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A67F6" w14:textId="30244837" w:rsidR="00C82EEE" w:rsidRPr="00A86CA2" w:rsidRDefault="00A76D7E" w:rsidP="00A86CA2">
      <w:pPr>
        <w:jc w:val="center"/>
        <w:rPr>
          <w:rFonts w:ascii="Arial" w:hAnsi="Arial" w:cs="Arial"/>
          <w:b/>
          <w:bCs/>
          <w:sz w:val="24"/>
          <w:szCs w:val="24"/>
        </w:rPr>
      </w:pPr>
      <w:bookmarkStart w:id="0" w:name="_Hlk137642061"/>
      <w:r w:rsidRPr="00A86CA2">
        <w:rPr>
          <w:rFonts w:ascii="Arial" w:hAnsi="Arial" w:cs="Arial"/>
          <w:b/>
          <w:bCs/>
          <w:sz w:val="24"/>
          <w:szCs w:val="24"/>
        </w:rPr>
        <w:t>PROPUESTA</w:t>
      </w:r>
      <w:r w:rsidR="00A35D26" w:rsidRPr="00A86CA2">
        <w:rPr>
          <w:rFonts w:ascii="Arial" w:hAnsi="Arial" w:cs="Arial"/>
          <w:b/>
          <w:bCs/>
          <w:sz w:val="24"/>
          <w:szCs w:val="24"/>
        </w:rPr>
        <w:t xml:space="preserve"> DE MODIFICACIÓN DE LA</w:t>
      </w:r>
      <w:r w:rsidR="00C82EEE" w:rsidRPr="00A86CA2">
        <w:rPr>
          <w:rFonts w:ascii="Arial" w:hAnsi="Arial" w:cs="Arial"/>
          <w:b/>
          <w:bCs/>
          <w:sz w:val="24"/>
          <w:szCs w:val="24"/>
        </w:rPr>
        <w:t xml:space="preserve"> LEY 57 DE 6 DE AGOSTO DE 2008</w:t>
      </w:r>
    </w:p>
    <w:p w14:paraId="7E7011D9" w14:textId="0B9B0168" w:rsidR="003F5451" w:rsidRPr="00A86CA2" w:rsidRDefault="003F5451" w:rsidP="00A86CA2">
      <w:pPr>
        <w:jc w:val="center"/>
        <w:rPr>
          <w:rFonts w:ascii="Arial" w:hAnsi="Arial" w:cs="Arial"/>
          <w:b/>
          <w:bCs/>
          <w:sz w:val="24"/>
          <w:szCs w:val="24"/>
        </w:rPr>
      </w:pPr>
      <w:r w:rsidRPr="00A86CA2">
        <w:rPr>
          <w:rFonts w:ascii="Arial" w:hAnsi="Arial" w:cs="Arial"/>
          <w:b/>
          <w:bCs/>
          <w:sz w:val="24"/>
          <w:szCs w:val="24"/>
        </w:rPr>
        <w:t>GENERAL DE MARINA MERCANTE</w:t>
      </w:r>
    </w:p>
    <w:p w14:paraId="248B7381" w14:textId="72C05F40" w:rsidR="0076683B" w:rsidRPr="00A86CA2" w:rsidRDefault="0076683B" w:rsidP="00A86CA2">
      <w:pPr>
        <w:jc w:val="center"/>
        <w:rPr>
          <w:rFonts w:ascii="Arial" w:hAnsi="Arial" w:cs="Arial"/>
          <w:b/>
          <w:bCs/>
          <w:sz w:val="24"/>
          <w:szCs w:val="24"/>
        </w:rPr>
      </w:pPr>
      <w:r w:rsidRPr="00A86CA2">
        <w:rPr>
          <w:rFonts w:ascii="Arial" w:hAnsi="Arial" w:cs="Arial"/>
          <w:b/>
          <w:bCs/>
          <w:sz w:val="24"/>
          <w:szCs w:val="24"/>
        </w:rPr>
        <w:t>SEGÚN ACUERDOS DE LA MESA DE DIÁLOGO</w:t>
      </w:r>
      <w:r w:rsidR="00912D6F" w:rsidRPr="00A86CA2">
        <w:rPr>
          <w:rFonts w:ascii="Arial" w:hAnsi="Arial" w:cs="Arial"/>
          <w:b/>
          <w:bCs/>
          <w:sz w:val="24"/>
          <w:szCs w:val="24"/>
        </w:rPr>
        <w:t xml:space="preserve"> (MEDIMM)</w:t>
      </w:r>
    </w:p>
    <w:p w14:paraId="46EEFC41" w14:textId="7B0BD131" w:rsidR="00BD5FCC" w:rsidRPr="00A86CA2" w:rsidRDefault="00BD1F29" w:rsidP="00A86CA2">
      <w:pPr>
        <w:jc w:val="center"/>
        <w:rPr>
          <w:rFonts w:ascii="Arial" w:hAnsi="Arial" w:cs="Arial"/>
          <w:b/>
          <w:bCs/>
          <w:sz w:val="24"/>
          <w:szCs w:val="24"/>
        </w:rPr>
      </w:pPr>
      <w:r w:rsidRPr="00A86CA2">
        <w:rPr>
          <w:rFonts w:ascii="Arial" w:hAnsi="Arial" w:cs="Arial"/>
          <w:b/>
          <w:bCs/>
          <w:sz w:val="24"/>
          <w:szCs w:val="24"/>
        </w:rPr>
        <w:t>(</w:t>
      </w:r>
      <w:r w:rsidR="00ED14BB" w:rsidRPr="00A86CA2">
        <w:rPr>
          <w:rFonts w:ascii="Arial" w:hAnsi="Arial" w:cs="Arial"/>
          <w:b/>
          <w:bCs/>
          <w:sz w:val="24"/>
          <w:szCs w:val="24"/>
        </w:rPr>
        <w:t xml:space="preserve">17 de agosto de 2022 al </w:t>
      </w:r>
      <w:r w:rsidR="003F5451" w:rsidRPr="00A86CA2">
        <w:rPr>
          <w:rFonts w:ascii="Arial" w:hAnsi="Arial" w:cs="Arial"/>
          <w:b/>
          <w:bCs/>
          <w:sz w:val="24"/>
          <w:szCs w:val="24"/>
        </w:rPr>
        <w:t>10</w:t>
      </w:r>
      <w:r w:rsidRPr="00A86CA2">
        <w:rPr>
          <w:rFonts w:ascii="Arial" w:hAnsi="Arial" w:cs="Arial"/>
          <w:b/>
          <w:bCs/>
          <w:sz w:val="24"/>
          <w:szCs w:val="24"/>
        </w:rPr>
        <w:t xml:space="preserve"> de </w:t>
      </w:r>
      <w:r w:rsidR="003F5451" w:rsidRPr="00A86CA2">
        <w:rPr>
          <w:rFonts w:ascii="Arial" w:hAnsi="Arial" w:cs="Arial"/>
          <w:b/>
          <w:bCs/>
          <w:sz w:val="24"/>
          <w:szCs w:val="24"/>
        </w:rPr>
        <w:t xml:space="preserve">mayo </w:t>
      </w:r>
      <w:r w:rsidRPr="00A86CA2">
        <w:rPr>
          <w:rFonts w:ascii="Arial" w:hAnsi="Arial" w:cs="Arial"/>
          <w:b/>
          <w:bCs/>
          <w:sz w:val="24"/>
          <w:szCs w:val="24"/>
        </w:rPr>
        <w:t>de 202</w:t>
      </w:r>
      <w:r w:rsidR="00F351EA" w:rsidRPr="00A86CA2">
        <w:rPr>
          <w:rFonts w:ascii="Arial" w:hAnsi="Arial" w:cs="Arial"/>
          <w:b/>
          <w:bCs/>
          <w:sz w:val="24"/>
          <w:szCs w:val="24"/>
        </w:rPr>
        <w:t>3</w:t>
      </w:r>
      <w:r w:rsidRPr="00A86CA2">
        <w:rPr>
          <w:rFonts w:ascii="Arial" w:hAnsi="Arial" w:cs="Arial"/>
          <w:b/>
          <w:bCs/>
          <w:sz w:val="24"/>
          <w:szCs w:val="24"/>
        </w:rPr>
        <w:t>)</w:t>
      </w:r>
    </w:p>
    <w:p w14:paraId="6236A80F" w14:textId="77777777" w:rsidR="009A5008" w:rsidRPr="00655915" w:rsidRDefault="009A5008" w:rsidP="00B801C5">
      <w:pPr>
        <w:pStyle w:val="Ttulo2"/>
        <w:ind w:left="0" w:right="0"/>
        <w:rPr>
          <w:rFonts w:ascii="Arial" w:hAnsi="Arial" w:cs="Arial"/>
          <w:color w:val="FF0000"/>
          <w:sz w:val="24"/>
          <w:szCs w:val="24"/>
        </w:rPr>
      </w:pPr>
    </w:p>
    <w:p w14:paraId="45D54D03" w14:textId="77777777" w:rsidR="005E0934" w:rsidRPr="00655915" w:rsidRDefault="003C5F9B" w:rsidP="00C40275">
      <w:pPr>
        <w:jc w:val="center"/>
        <w:rPr>
          <w:rFonts w:ascii="Arial" w:hAnsi="Arial" w:cs="Arial"/>
          <w:b/>
          <w:sz w:val="24"/>
          <w:szCs w:val="24"/>
        </w:rPr>
      </w:pPr>
      <w:r w:rsidRPr="00655915">
        <w:rPr>
          <w:rFonts w:ascii="Arial" w:hAnsi="Arial" w:cs="Arial"/>
          <w:b/>
          <w:sz w:val="24"/>
          <w:szCs w:val="24"/>
        </w:rPr>
        <w:t>Título I</w:t>
      </w:r>
    </w:p>
    <w:p w14:paraId="45D54D04" w14:textId="6330EC04" w:rsidR="005E0934" w:rsidRPr="00655915" w:rsidRDefault="003C5F9B" w:rsidP="00C40275">
      <w:pPr>
        <w:pStyle w:val="Textoindependiente"/>
        <w:jc w:val="center"/>
        <w:rPr>
          <w:rFonts w:ascii="Arial" w:hAnsi="Arial" w:cs="Arial"/>
          <w:b/>
          <w:bCs/>
          <w:sz w:val="24"/>
          <w:szCs w:val="24"/>
        </w:rPr>
      </w:pPr>
      <w:r w:rsidRPr="00655915">
        <w:rPr>
          <w:rFonts w:ascii="Arial" w:hAnsi="Arial" w:cs="Arial"/>
          <w:b/>
          <w:bCs/>
          <w:sz w:val="24"/>
          <w:szCs w:val="24"/>
        </w:rPr>
        <w:t>Abanderamiento</w:t>
      </w:r>
    </w:p>
    <w:p w14:paraId="66DB3F66" w14:textId="77777777" w:rsidR="00BD5FCC" w:rsidRPr="00655915" w:rsidRDefault="00BD5FCC" w:rsidP="00C40275">
      <w:pPr>
        <w:pStyle w:val="Textoindependiente"/>
        <w:jc w:val="center"/>
        <w:rPr>
          <w:rFonts w:ascii="Arial" w:hAnsi="Arial" w:cs="Arial"/>
          <w:b/>
          <w:bCs/>
          <w:sz w:val="24"/>
          <w:szCs w:val="24"/>
        </w:rPr>
      </w:pPr>
    </w:p>
    <w:p w14:paraId="45D54D06" w14:textId="77777777" w:rsidR="005E0934" w:rsidRPr="00A86CA2" w:rsidRDefault="003C5F9B" w:rsidP="00A86CA2">
      <w:pPr>
        <w:jc w:val="center"/>
        <w:rPr>
          <w:rFonts w:ascii="Arial" w:hAnsi="Arial" w:cs="Arial"/>
          <w:b/>
          <w:bCs/>
          <w:sz w:val="24"/>
          <w:szCs w:val="24"/>
        </w:rPr>
      </w:pPr>
      <w:r w:rsidRPr="00A86CA2">
        <w:rPr>
          <w:rFonts w:ascii="Arial" w:hAnsi="Arial" w:cs="Arial"/>
          <w:b/>
          <w:bCs/>
          <w:sz w:val="24"/>
          <w:szCs w:val="24"/>
        </w:rPr>
        <w:t>Capítulo I</w:t>
      </w:r>
    </w:p>
    <w:p w14:paraId="45D54D07" w14:textId="26D4B4FB" w:rsidR="005E0934" w:rsidRPr="00655915" w:rsidRDefault="003C5F9B" w:rsidP="00C40275">
      <w:pPr>
        <w:pStyle w:val="Textoindependiente"/>
        <w:jc w:val="center"/>
        <w:rPr>
          <w:rFonts w:ascii="Arial" w:hAnsi="Arial" w:cs="Arial"/>
          <w:b/>
          <w:bCs/>
          <w:sz w:val="24"/>
          <w:szCs w:val="24"/>
        </w:rPr>
      </w:pPr>
      <w:r w:rsidRPr="00655915">
        <w:rPr>
          <w:rFonts w:ascii="Arial" w:hAnsi="Arial" w:cs="Arial"/>
          <w:b/>
          <w:bCs/>
          <w:sz w:val="24"/>
          <w:szCs w:val="24"/>
        </w:rPr>
        <w:t>Registro de Naves</w:t>
      </w:r>
      <w:r w:rsidR="00EB1545" w:rsidRPr="00655915">
        <w:rPr>
          <w:rFonts w:ascii="Arial" w:hAnsi="Arial" w:cs="Arial"/>
          <w:b/>
          <w:bCs/>
          <w:sz w:val="24"/>
          <w:szCs w:val="24"/>
        </w:rPr>
        <w:t xml:space="preserve">  </w:t>
      </w:r>
    </w:p>
    <w:p w14:paraId="3FD82C86" w14:textId="77777777" w:rsidR="00BD5FCC" w:rsidRPr="00655915" w:rsidRDefault="00BD5FCC" w:rsidP="00C40275">
      <w:pPr>
        <w:pStyle w:val="Textoindependiente"/>
        <w:jc w:val="center"/>
        <w:rPr>
          <w:rFonts w:ascii="Arial" w:hAnsi="Arial" w:cs="Arial"/>
          <w:b/>
          <w:bCs/>
          <w:sz w:val="24"/>
          <w:szCs w:val="24"/>
        </w:rPr>
      </w:pPr>
    </w:p>
    <w:p w14:paraId="45D54D09" w14:textId="77777777" w:rsidR="005E0934" w:rsidRPr="00A86CA2" w:rsidRDefault="003C5F9B" w:rsidP="00A86CA2">
      <w:pPr>
        <w:jc w:val="center"/>
        <w:rPr>
          <w:rFonts w:ascii="Arial" w:hAnsi="Arial" w:cs="Arial"/>
          <w:b/>
          <w:bCs/>
          <w:sz w:val="24"/>
          <w:szCs w:val="24"/>
        </w:rPr>
      </w:pPr>
      <w:r w:rsidRPr="00A86CA2">
        <w:rPr>
          <w:rFonts w:ascii="Arial" w:hAnsi="Arial" w:cs="Arial"/>
          <w:b/>
          <w:bCs/>
          <w:sz w:val="24"/>
          <w:szCs w:val="24"/>
        </w:rPr>
        <w:t>Sección 1ª</w:t>
      </w:r>
    </w:p>
    <w:p w14:paraId="45D54D0A" w14:textId="77777777" w:rsidR="005E0934" w:rsidRPr="00655915" w:rsidRDefault="003C5F9B" w:rsidP="00C40275">
      <w:pPr>
        <w:pStyle w:val="Textoindependiente"/>
        <w:jc w:val="center"/>
        <w:rPr>
          <w:rFonts w:ascii="Arial" w:hAnsi="Arial" w:cs="Arial"/>
          <w:b/>
          <w:bCs/>
          <w:sz w:val="24"/>
          <w:szCs w:val="24"/>
        </w:rPr>
      </w:pPr>
      <w:r w:rsidRPr="00655915">
        <w:rPr>
          <w:rFonts w:ascii="Arial" w:hAnsi="Arial" w:cs="Arial"/>
          <w:b/>
          <w:bCs/>
          <w:sz w:val="24"/>
          <w:szCs w:val="24"/>
        </w:rPr>
        <w:t>Disposiciones Generales</w:t>
      </w:r>
    </w:p>
    <w:p w14:paraId="45D54D0B" w14:textId="77777777" w:rsidR="005E0934" w:rsidRPr="00655915" w:rsidRDefault="005E0934" w:rsidP="00E13A58">
      <w:pPr>
        <w:pStyle w:val="Textoindependiente"/>
        <w:rPr>
          <w:rFonts w:ascii="Arial" w:hAnsi="Arial" w:cs="Arial"/>
          <w:sz w:val="24"/>
          <w:szCs w:val="24"/>
        </w:rPr>
      </w:pPr>
    </w:p>
    <w:p w14:paraId="4331FCB8" w14:textId="3A5288EA" w:rsidR="00081BEE" w:rsidRPr="007C51C4" w:rsidRDefault="00371A9E" w:rsidP="005C18D0">
      <w:pPr>
        <w:jc w:val="both"/>
        <w:rPr>
          <w:rFonts w:ascii="Arial" w:hAnsi="Arial" w:cs="Arial"/>
          <w:sz w:val="24"/>
          <w:szCs w:val="24"/>
        </w:rPr>
      </w:pPr>
      <w:r w:rsidRPr="00DC3B57">
        <w:rPr>
          <w:rStyle w:val="Refdenotaalpie"/>
          <w:rFonts w:ascii="Arial" w:hAnsi="Arial" w:cs="Arial"/>
          <w:bCs/>
          <w:sz w:val="18"/>
          <w:szCs w:val="18"/>
        </w:rPr>
        <w:footnoteReference w:id="1"/>
      </w:r>
      <w:r w:rsidR="00081BEE" w:rsidRPr="00DC3B57">
        <w:rPr>
          <w:rFonts w:ascii="Arial" w:hAnsi="Arial" w:cs="Arial"/>
          <w:b/>
          <w:sz w:val="24"/>
          <w:szCs w:val="24"/>
        </w:rPr>
        <w:t xml:space="preserve">Artículo 1. </w:t>
      </w:r>
      <w:r w:rsidR="00081BEE" w:rsidRPr="00DC3B57">
        <w:rPr>
          <w:rFonts w:ascii="Arial" w:hAnsi="Arial" w:cs="Arial"/>
          <w:sz w:val="24"/>
          <w:szCs w:val="24"/>
        </w:rPr>
        <w:t xml:space="preserve">El abanderamiento, la inscripción o el registro de una nave es el acto jurídico mediante el cual la República de Panamá admite dicha nave como parte de la </w:t>
      </w:r>
      <w:r w:rsidR="00081BEE" w:rsidRPr="007C51C4">
        <w:rPr>
          <w:rFonts w:ascii="Arial" w:hAnsi="Arial" w:cs="Arial"/>
          <w:sz w:val="24"/>
          <w:szCs w:val="24"/>
        </w:rPr>
        <w:t>Marina Mercante Nacional y le permite enarbolar su pabellón nacional, a solicitud de propietario o la parte interesada con poder suficiente, previo cumplimiento de los requisitos establecidos por la presente Ley.</w:t>
      </w:r>
    </w:p>
    <w:p w14:paraId="6FB907D1" w14:textId="77777777" w:rsidR="00081BEE" w:rsidRPr="007C51C4" w:rsidRDefault="00081BEE" w:rsidP="00081BEE">
      <w:pPr>
        <w:pStyle w:val="Textoindependiente"/>
        <w:tabs>
          <w:tab w:val="left" w:pos="7938"/>
        </w:tabs>
        <w:ind w:left="111" w:right="21"/>
        <w:jc w:val="both"/>
        <w:rPr>
          <w:rFonts w:ascii="Arial" w:hAnsi="Arial" w:cs="Arial"/>
          <w:sz w:val="24"/>
          <w:szCs w:val="24"/>
        </w:rPr>
      </w:pPr>
    </w:p>
    <w:p w14:paraId="7F138729" w14:textId="55DC773E" w:rsidR="00946A6C" w:rsidRPr="007C51C4" w:rsidRDefault="00081BEE" w:rsidP="005C18D0">
      <w:pPr>
        <w:jc w:val="both"/>
        <w:rPr>
          <w:rFonts w:ascii="Arial" w:hAnsi="Arial" w:cs="Arial"/>
          <w:sz w:val="24"/>
          <w:szCs w:val="24"/>
        </w:rPr>
      </w:pPr>
      <w:r w:rsidRPr="007C51C4">
        <w:rPr>
          <w:rFonts w:ascii="Arial" w:hAnsi="Arial" w:cs="Arial"/>
          <w:sz w:val="24"/>
          <w:szCs w:val="24"/>
        </w:rPr>
        <w:t>Toda nave inscrita en la Marina Mercante Nacional está sometida al cumplimiento de la ley panameña, dondequiera que se encuentre. La ciudad de Panamá será reconocida como el puerto de registro al que pertenece toda nave inscrita en la Marina Mercante de Panamá.</w:t>
      </w:r>
    </w:p>
    <w:p w14:paraId="5941C7AA" w14:textId="77777777" w:rsidR="00946A6C" w:rsidRDefault="00946A6C" w:rsidP="00946A6C">
      <w:pPr>
        <w:pStyle w:val="Textoindependiente"/>
        <w:framePr w:hSpace="141" w:wrap="around" w:hAnchor="margin" w:xAlign="right" w:y="-420"/>
        <w:ind w:right="-91"/>
        <w:jc w:val="both"/>
        <w:rPr>
          <w:rFonts w:asciiTheme="minorHAnsi" w:hAnsiTheme="minorHAnsi" w:cstheme="minorHAnsi"/>
          <w:bCs/>
          <w:i/>
          <w:iCs/>
          <w:color w:val="31849B" w:themeColor="accent5" w:themeShade="BF"/>
        </w:rPr>
      </w:pPr>
    </w:p>
    <w:p w14:paraId="660EB526" w14:textId="77777777" w:rsidR="009E6814" w:rsidRPr="00946A6C" w:rsidRDefault="009E6814" w:rsidP="009E6814">
      <w:pPr>
        <w:pStyle w:val="Textoindependiente"/>
        <w:tabs>
          <w:tab w:val="left" w:pos="7938"/>
        </w:tabs>
        <w:ind w:left="111" w:right="21"/>
        <w:jc w:val="both"/>
        <w:rPr>
          <w:rFonts w:ascii="Arial" w:hAnsi="Arial" w:cs="Arial"/>
          <w:color w:val="4BACC6" w:themeColor="accent5"/>
          <w:sz w:val="24"/>
          <w:szCs w:val="24"/>
        </w:rPr>
      </w:pPr>
    </w:p>
    <w:p w14:paraId="45D54D11" w14:textId="04537BEF" w:rsidR="005E0934" w:rsidRPr="00655915" w:rsidRDefault="00371A9E" w:rsidP="005C18D0">
      <w:pPr>
        <w:jc w:val="both"/>
        <w:rPr>
          <w:rFonts w:ascii="Arial" w:hAnsi="Arial" w:cs="Arial"/>
          <w:sz w:val="24"/>
          <w:szCs w:val="24"/>
        </w:rPr>
      </w:pPr>
      <w:r w:rsidRPr="00775E7E">
        <w:rPr>
          <w:rStyle w:val="Refdenotaalpie"/>
          <w:rFonts w:ascii="Arial" w:hAnsi="Arial" w:cs="Arial"/>
          <w:bCs/>
          <w:sz w:val="18"/>
          <w:szCs w:val="18"/>
        </w:rPr>
        <w:footnoteReference w:id="2"/>
      </w:r>
      <w:r w:rsidR="003C5F9B" w:rsidRPr="00655915">
        <w:rPr>
          <w:rFonts w:ascii="Arial" w:hAnsi="Arial" w:cs="Arial"/>
          <w:b/>
          <w:sz w:val="24"/>
          <w:szCs w:val="24"/>
        </w:rPr>
        <w:t xml:space="preserve">Artículo 2. </w:t>
      </w:r>
      <w:r w:rsidR="003C5F9B" w:rsidRPr="00655915">
        <w:rPr>
          <w:rFonts w:ascii="Arial" w:hAnsi="Arial" w:cs="Arial"/>
          <w:sz w:val="24"/>
          <w:szCs w:val="24"/>
        </w:rPr>
        <w:t>La Marina Mercante estará integrada por naves de servicio internacional y naves de servicio interior. La Dirección General de Marina Mercante podrá categorizar las naves inscritas en la Marina Mercante, atendiendo a los parámetros que estime convenientes y establecer requisitos distintos para determinadas categorías.</w:t>
      </w:r>
    </w:p>
    <w:p w14:paraId="6034A0EF" w14:textId="77777777" w:rsidR="003F5451" w:rsidRPr="00655915" w:rsidRDefault="003F5451" w:rsidP="005C18D0">
      <w:pPr>
        <w:jc w:val="both"/>
        <w:rPr>
          <w:rFonts w:ascii="Arial" w:hAnsi="Arial" w:cs="Arial"/>
          <w:sz w:val="24"/>
          <w:szCs w:val="24"/>
        </w:rPr>
      </w:pPr>
    </w:p>
    <w:p w14:paraId="45D54D12" w14:textId="5BC6390B" w:rsidR="005E0934" w:rsidRPr="00655915" w:rsidRDefault="003C5F9B" w:rsidP="005C18D0">
      <w:pPr>
        <w:jc w:val="both"/>
        <w:rPr>
          <w:rFonts w:ascii="Arial" w:hAnsi="Arial" w:cs="Arial"/>
          <w:sz w:val="24"/>
          <w:szCs w:val="24"/>
        </w:rPr>
      </w:pPr>
      <w:r w:rsidRPr="00655915">
        <w:rPr>
          <w:rFonts w:ascii="Arial" w:hAnsi="Arial" w:cs="Arial"/>
          <w:sz w:val="24"/>
          <w:szCs w:val="24"/>
        </w:rPr>
        <w:t xml:space="preserve">El Estado panameño, sus dependencias y sus funcionarios no tendrán responsabilidad legal por los actos de registro, documentación de </w:t>
      </w:r>
      <w:r w:rsidR="00A867A9">
        <w:rPr>
          <w:rFonts w:ascii="Arial" w:hAnsi="Arial" w:cs="Arial"/>
          <w:sz w:val="24"/>
          <w:szCs w:val="24"/>
        </w:rPr>
        <w:t>las naves</w:t>
      </w:r>
      <w:r w:rsidRPr="00655915">
        <w:rPr>
          <w:rFonts w:ascii="Arial" w:hAnsi="Arial" w:cs="Arial"/>
          <w:sz w:val="24"/>
          <w:szCs w:val="24"/>
        </w:rPr>
        <w:t xml:space="preserve"> y de la gente de mar, y demás actos que realicen en el ejercicio de sus</w:t>
      </w:r>
      <w:r w:rsidRPr="00655915">
        <w:rPr>
          <w:rFonts w:ascii="Arial" w:hAnsi="Arial" w:cs="Arial"/>
          <w:spacing w:val="-19"/>
          <w:sz w:val="24"/>
          <w:szCs w:val="24"/>
        </w:rPr>
        <w:t xml:space="preserve"> </w:t>
      </w:r>
      <w:r w:rsidRPr="00655915">
        <w:rPr>
          <w:rFonts w:ascii="Arial" w:hAnsi="Arial" w:cs="Arial"/>
          <w:sz w:val="24"/>
          <w:szCs w:val="24"/>
        </w:rPr>
        <w:t>funciones.</w:t>
      </w:r>
      <w:r w:rsidR="00A867A9">
        <w:rPr>
          <w:rFonts w:ascii="Arial" w:hAnsi="Arial" w:cs="Arial"/>
          <w:sz w:val="24"/>
          <w:szCs w:val="24"/>
        </w:rPr>
        <w:t xml:space="preserve"> </w:t>
      </w:r>
    </w:p>
    <w:p w14:paraId="2B5B201E" w14:textId="7B09B9BE" w:rsidR="00EB3EBD" w:rsidRPr="00655915" w:rsidRDefault="00EB3EBD" w:rsidP="00C70B0D">
      <w:pPr>
        <w:pStyle w:val="Textoindependiente"/>
        <w:tabs>
          <w:tab w:val="left" w:pos="7938"/>
        </w:tabs>
        <w:ind w:right="21"/>
        <w:jc w:val="both"/>
        <w:rPr>
          <w:rFonts w:ascii="Arial" w:hAnsi="Arial" w:cs="Arial"/>
          <w:sz w:val="24"/>
          <w:szCs w:val="24"/>
        </w:rPr>
      </w:pPr>
    </w:p>
    <w:p w14:paraId="45D54D14" w14:textId="4A00E0BA" w:rsidR="005E0934" w:rsidRPr="00A867A9" w:rsidRDefault="00DF67E7" w:rsidP="005C18D0">
      <w:pPr>
        <w:jc w:val="both"/>
        <w:rPr>
          <w:rFonts w:ascii="Arial" w:hAnsi="Arial" w:cs="Arial"/>
          <w:b/>
          <w:sz w:val="24"/>
          <w:szCs w:val="24"/>
        </w:rPr>
      </w:pPr>
      <w:r w:rsidRPr="00775E7E">
        <w:rPr>
          <w:rStyle w:val="Refdenotaalpie"/>
          <w:rFonts w:ascii="Arial" w:hAnsi="Arial" w:cs="Arial"/>
          <w:sz w:val="18"/>
          <w:szCs w:val="18"/>
        </w:rPr>
        <w:footnoteReference w:id="3"/>
      </w:r>
      <w:r w:rsidR="003C5F9B" w:rsidRPr="00655915">
        <w:rPr>
          <w:rFonts w:ascii="Arial" w:hAnsi="Arial" w:cs="Arial"/>
          <w:b/>
          <w:sz w:val="24"/>
          <w:szCs w:val="24"/>
        </w:rPr>
        <w:t xml:space="preserve">Artículo 3. </w:t>
      </w:r>
      <w:r w:rsidR="003C5F9B" w:rsidRPr="00655915">
        <w:rPr>
          <w:rFonts w:ascii="Arial" w:hAnsi="Arial" w:cs="Arial"/>
          <w:sz w:val="24"/>
          <w:szCs w:val="24"/>
        </w:rPr>
        <w:t>Cualquier persona, natural o jurídica, sin requerimiento especial de nacionalidad o domicilio, podrá registrar una o más naves de su propiedad en la Marina Mercante, cumpliendo con los requisitos y formalidades establecidos para tal fin.</w:t>
      </w:r>
    </w:p>
    <w:p w14:paraId="45D54D15" w14:textId="77777777" w:rsidR="005E0934" w:rsidRPr="00655915" w:rsidRDefault="005E0934" w:rsidP="00E13A58">
      <w:pPr>
        <w:pStyle w:val="Textoindependiente"/>
        <w:tabs>
          <w:tab w:val="left" w:pos="7938"/>
        </w:tabs>
        <w:rPr>
          <w:rFonts w:ascii="Arial" w:hAnsi="Arial" w:cs="Arial"/>
          <w:sz w:val="24"/>
          <w:szCs w:val="24"/>
        </w:rPr>
      </w:pPr>
    </w:p>
    <w:p w14:paraId="0EFAD76F" w14:textId="2D268889" w:rsidR="00EC517E" w:rsidRDefault="00AE2933" w:rsidP="005C18D0">
      <w:pPr>
        <w:jc w:val="both"/>
        <w:rPr>
          <w:rFonts w:ascii="Arial" w:hAnsi="Arial" w:cs="Arial"/>
          <w:sz w:val="24"/>
          <w:szCs w:val="24"/>
        </w:rPr>
      </w:pPr>
      <w:r w:rsidRPr="00775E7E">
        <w:rPr>
          <w:rStyle w:val="Refdenotaalpie"/>
          <w:rFonts w:ascii="Arial" w:hAnsi="Arial" w:cs="Arial"/>
          <w:sz w:val="18"/>
          <w:szCs w:val="18"/>
        </w:rPr>
        <w:footnoteReference w:id="4"/>
      </w:r>
      <w:r w:rsidR="003C5F9B" w:rsidRPr="00655915">
        <w:rPr>
          <w:rFonts w:ascii="Arial" w:hAnsi="Arial" w:cs="Arial"/>
          <w:b/>
          <w:sz w:val="24"/>
          <w:szCs w:val="24"/>
        </w:rPr>
        <w:t xml:space="preserve">Artículo 4. </w:t>
      </w:r>
      <w:r w:rsidR="00EC517E" w:rsidRPr="00655915">
        <w:rPr>
          <w:rFonts w:ascii="Arial" w:hAnsi="Arial" w:cs="Arial"/>
          <w:sz w:val="24"/>
          <w:szCs w:val="24"/>
        </w:rPr>
        <w:t xml:space="preserve">Para registrar una nave en la Marina Mercante, el </w:t>
      </w:r>
      <w:r w:rsidR="00EC517E" w:rsidRPr="007C51C4">
        <w:rPr>
          <w:rFonts w:ascii="Arial" w:hAnsi="Arial" w:cs="Arial"/>
          <w:sz w:val="24"/>
          <w:szCs w:val="24"/>
        </w:rPr>
        <w:t xml:space="preserve">propietario o la parte interesada, deberá presentar solicitud formal, pagar los derechos, las tasas y los </w:t>
      </w:r>
      <w:r w:rsidR="00EC517E" w:rsidRPr="00655915">
        <w:rPr>
          <w:rFonts w:ascii="Arial" w:hAnsi="Arial" w:cs="Arial"/>
          <w:sz w:val="24"/>
          <w:szCs w:val="24"/>
        </w:rPr>
        <w:lastRenderedPageBreak/>
        <w:t>impuestos aplicables y aportar los documentos exigidos por la Dirección General de Marina Mercante. La Autoridad Marítima de Panamá podrá adoptar medios electrónicos para tal fin, de acuerdo con las innovaciones del mercado.</w:t>
      </w:r>
    </w:p>
    <w:p w14:paraId="56FC94BF" w14:textId="77777777" w:rsidR="00946A6C" w:rsidRDefault="00946A6C" w:rsidP="005C18D0">
      <w:pPr>
        <w:jc w:val="both"/>
        <w:rPr>
          <w:rFonts w:ascii="Arial" w:hAnsi="Arial" w:cs="Arial"/>
          <w:sz w:val="24"/>
          <w:szCs w:val="24"/>
        </w:rPr>
      </w:pPr>
    </w:p>
    <w:p w14:paraId="5C1DDF4E" w14:textId="27ABF719" w:rsidR="007A48D7" w:rsidRDefault="005E7C8B" w:rsidP="005C18D0">
      <w:pPr>
        <w:jc w:val="both"/>
        <w:rPr>
          <w:rFonts w:ascii="Arial" w:hAnsi="Arial" w:cs="Arial"/>
          <w:sz w:val="24"/>
          <w:szCs w:val="24"/>
        </w:rPr>
      </w:pPr>
      <w:r w:rsidRPr="00775E7E">
        <w:rPr>
          <w:rStyle w:val="Refdenotaalpie"/>
          <w:rFonts w:ascii="Arial" w:hAnsi="Arial" w:cs="Arial"/>
          <w:b/>
          <w:sz w:val="20"/>
          <w:szCs w:val="20"/>
        </w:rPr>
        <w:footnoteReference w:id="5"/>
      </w:r>
      <w:r w:rsidR="003C5F9B" w:rsidRPr="00655915">
        <w:rPr>
          <w:rFonts w:ascii="Arial" w:hAnsi="Arial" w:cs="Arial"/>
          <w:b/>
          <w:sz w:val="24"/>
          <w:szCs w:val="24"/>
        </w:rPr>
        <w:t xml:space="preserve">Artículo 5. </w:t>
      </w:r>
      <w:r w:rsidR="007A48D7" w:rsidRPr="00655915">
        <w:rPr>
          <w:rFonts w:ascii="Arial" w:hAnsi="Arial" w:cs="Arial"/>
          <w:sz w:val="24"/>
          <w:szCs w:val="24"/>
        </w:rPr>
        <w:t>Sin perjuicio de que el</w:t>
      </w:r>
      <w:r w:rsidR="007A48D7" w:rsidRPr="00655915">
        <w:rPr>
          <w:rFonts w:ascii="Arial" w:hAnsi="Arial" w:cs="Arial"/>
          <w:b/>
          <w:sz w:val="24"/>
          <w:szCs w:val="24"/>
        </w:rPr>
        <w:t xml:space="preserve"> </w:t>
      </w:r>
      <w:r w:rsidR="007A48D7" w:rsidRPr="00655915">
        <w:rPr>
          <w:rFonts w:ascii="Arial" w:hAnsi="Arial" w:cs="Arial"/>
          <w:bCs/>
          <w:sz w:val="24"/>
          <w:szCs w:val="24"/>
        </w:rPr>
        <w:t xml:space="preserve">propietario </w:t>
      </w:r>
      <w:r w:rsidR="007A48D7" w:rsidRPr="007C51C4">
        <w:rPr>
          <w:rFonts w:ascii="Arial" w:hAnsi="Arial" w:cs="Arial"/>
          <w:bCs/>
          <w:sz w:val="24"/>
          <w:szCs w:val="24"/>
        </w:rPr>
        <w:t xml:space="preserve">o la parte interesada cumpla con los requisitos mencionados en el artículo anterior, la Dirección General </w:t>
      </w:r>
      <w:r w:rsidR="007A48D7" w:rsidRPr="00655915">
        <w:rPr>
          <w:rFonts w:ascii="Arial" w:hAnsi="Arial" w:cs="Arial"/>
          <w:bCs/>
          <w:sz w:val="24"/>
          <w:szCs w:val="24"/>
        </w:rPr>
        <w:t>de Marina</w:t>
      </w:r>
      <w:r w:rsidR="007A48D7" w:rsidRPr="00655915">
        <w:rPr>
          <w:rFonts w:ascii="Arial" w:hAnsi="Arial" w:cs="Arial"/>
          <w:sz w:val="24"/>
          <w:szCs w:val="24"/>
        </w:rPr>
        <w:t xml:space="preserve"> Mercante podrá negar el registro de cualquier nave en la Marina Mercante Nacional, si determina que su registro es lesivo a los intereses de Panamá o de la industria marítima nacional e internacional, luego de tomar en cuenta las siguientes consideraciones:</w:t>
      </w:r>
    </w:p>
    <w:p w14:paraId="04C07EE2" w14:textId="77777777" w:rsidR="00A867A9" w:rsidRPr="00655915" w:rsidRDefault="00A867A9" w:rsidP="005C18D0">
      <w:pPr>
        <w:jc w:val="both"/>
        <w:rPr>
          <w:rFonts w:ascii="Arial" w:hAnsi="Arial" w:cs="Arial"/>
          <w:sz w:val="24"/>
          <w:szCs w:val="24"/>
        </w:rPr>
      </w:pPr>
    </w:p>
    <w:p w14:paraId="010C9A71" w14:textId="3AF69AA6" w:rsidR="007A48D7" w:rsidRPr="00946A6C" w:rsidRDefault="007A48D7" w:rsidP="0075164A">
      <w:pPr>
        <w:pStyle w:val="Textoindependiente"/>
        <w:numPr>
          <w:ilvl w:val="0"/>
          <w:numId w:val="4"/>
        </w:numPr>
        <w:tabs>
          <w:tab w:val="left" w:pos="7938"/>
        </w:tabs>
        <w:ind w:right="21"/>
        <w:jc w:val="both"/>
        <w:rPr>
          <w:rFonts w:ascii="Arial" w:hAnsi="Arial" w:cs="Arial"/>
          <w:color w:val="000000" w:themeColor="text1"/>
          <w:sz w:val="24"/>
          <w:szCs w:val="24"/>
        </w:rPr>
      </w:pPr>
      <w:r w:rsidRPr="00655915">
        <w:rPr>
          <w:rFonts w:ascii="Arial" w:hAnsi="Arial" w:cs="Arial"/>
          <w:sz w:val="24"/>
          <w:szCs w:val="24"/>
        </w:rPr>
        <w:t>Las normas contenidas en los convenios internacionales, en especial las de seguridad y prote</w:t>
      </w:r>
      <w:r w:rsidRPr="00946A6C">
        <w:rPr>
          <w:rFonts w:ascii="Arial" w:hAnsi="Arial" w:cs="Arial"/>
          <w:color w:val="000000" w:themeColor="text1"/>
          <w:sz w:val="24"/>
          <w:szCs w:val="24"/>
        </w:rPr>
        <w:t>cción marítima, aspectos laborales, prevención de la contaminación y de actos ilícitos a bordo de l</w:t>
      </w:r>
      <w:r w:rsidR="001F63F6" w:rsidRPr="00946A6C">
        <w:rPr>
          <w:rFonts w:ascii="Arial" w:hAnsi="Arial" w:cs="Arial"/>
          <w:color w:val="000000" w:themeColor="text1"/>
          <w:sz w:val="24"/>
          <w:szCs w:val="24"/>
        </w:rPr>
        <w:t>as naves</w:t>
      </w:r>
      <w:r w:rsidRPr="00946A6C">
        <w:rPr>
          <w:rFonts w:ascii="Arial" w:hAnsi="Arial" w:cs="Arial"/>
          <w:color w:val="000000" w:themeColor="text1"/>
          <w:sz w:val="24"/>
          <w:szCs w:val="24"/>
        </w:rPr>
        <w:t>, control de tráfico de estupefacientes, trata de personas, blanqueo de capitales y regulación pesquera</w:t>
      </w:r>
      <w:r w:rsidR="001B5AE5" w:rsidRPr="00946A6C">
        <w:rPr>
          <w:rFonts w:ascii="Arial" w:hAnsi="Arial" w:cs="Arial"/>
          <w:color w:val="000000" w:themeColor="text1"/>
          <w:sz w:val="24"/>
          <w:szCs w:val="24"/>
        </w:rPr>
        <w:t>.</w:t>
      </w:r>
    </w:p>
    <w:p w14:paraId="5B8D9221" w14:textId="3E3896D4" w:rsidR="007A48D7" w:rsidRPr="00946A6C" w:rsidRDefault="007A48D7" w:rsidP="0075164A">
      <w:pPr>
        <w:pStyle w:val="Textoindependiente"/>
        <w:numPr>
          <w:ilvl w:val="0"/>
          <w:numId w:val="4"/>
        </w:numPr>
        <w:tabs>
          <w:tab w:val="left" w:pos="7938"/>
        </w:tabs>
        <w:ind w:right="21"/>
        <w:jc w:val="both"/>
        <w:rPr>
          <w:rFonts w:ascii="Arial" w:hAnsi="Arial" w:cs="Arial"/>
          <w:color w:val="000000" w:themeColor="text1"/>
          <w:sz w:val="24"/>
          <w:szCs w:val="24"/>
        </w:rPr>
      </w:pPr>
      <w:r w:rsidRPr="00946A6C">
        <w:rPr>
          <w:rFonts w:ascii="Arial" w:hAnsi="Arial" w:cs="Arial"/>
          <w:color w:val="000000" w:themeColor="text1"/>
          <w:sz w:val="24"/>
          <w:szCs w:val="24"/>
        </w:rPr>
        <w:t>Las condiciones laborales de la gente de mar</w:t>
      </w:r>
      <w:r w:rsidR="001B5AE5" w:rsidRPr="00946A6C">
        <w:rPr>
          <w:rFonts w:ascii="Arial" w:hAnsi="Arial" w:cs="Arial"/>
          <w:color w:val="000000" w:themeColor="text1"/>
          <w:sz w:val="24"/>
          <w:szCs w:val="24"/>
        </w:rPr>
        <w:t>.</w:t>
      </w:r>
    </w:p>
    <w:p w14:paraId="612BD4DA" w14:textId="77777777" w:rsidR="007A48D7" w:rsidRPr="00946A6C" w:rsidRDefault="007A48D7" w:rsidP="0075164A">
      <w:pPr>
        <w:pStyle w:val="Textoindependiente"/>
        <w:numPr>
          <w:ilvl w:val="0"/>
          <w:numId w:val="4"/>
        </w:numPr>
        <w:tabs>
          <w:tab w:val="left" w:pos="7938"/>
        </w:tabs>
        <w:ind w:right="21"/>
        <w:jc w:val="both"/>
        <w:rPr>
          <w:rFonts w:ascii="Arial" w:hAnsi="Arial" w:cs="Arial"/>
          <w:color w:val="000000" w:themeColor="text1"/>
          <w:sz w:val="24"/>
          <w:szCs w:val="24"/>
        </w:rPr>
      </w:pPr>
      <w:r w:rsidRPr="00946A6C">
        <w:rPr>
          <w:rFonts w:ascii="Arial" w:hAnsi="Arial" w:cs="Arial"/>
          <w:color w:val="000000" w:themeColor="text1"/>
          <w:sz w:val="24"/>
          <w:szCs w:val="24"/>
        </w:rPr>
        <w:t>Las condiciones y edad de la nave, sus antecedentes y las actividades que ejecuta.</w:t>
      </w:r>
    </w:p>
    <w:p w14:paraId="6991A4D5" w14:textId="77777777" w:rsidR="007A48D7" w:rsidRPr="00946A6C" w:rsidRDefault="007A48D7" w:rsidP="0075164A">
      <w:pPr>
        <w:pStyle w:val="Textoindependiente"/>
        <w:numPr>
          <w:ilvl w:val="0"/>
          <w:numId w:val="4"/>
        </w:numPr>
        <w:tabs>
          <w:tab w:val="left" w:pos="7938"/>
        </w:tabs>
        <w:ind w:right="21"/>
        <w:jc w:val="both"/>
        <w:rPr>
          <w:rFonts w:ascii="Arial" w:hAnsi="Arial" w:cs="Arial"/>
          <w:color w:val="000000" w:themeColor="text1"/>
          <w:sz w:val="24"/>
          <w:szCs w:val="24"/>
        </w:rPr>
      </w:pPr>
      <w:r w:rsidRPr="00946A6C">
        <w:rPr>
          <w:rFonts w:ascii="Arial" w:hAnsi="Arial" w:cs="Arial"/>
          <w:color w:val="000000" w:themeColor="text1"/>
          <w:sz w:val="24"/>
          <w:szCs w:val="24"/>
        </w:rPr>
        <w:t>La inconveniencia por razones políticas o económicas con otro Estado o grupos de Estados.</w:t>
      </w:r>
    </w:p>
    <w:p w14:paraId="136D5FF7" w14:textId="2197997D" w:rsidR="007A48D7" w:rsidRPr="00946A6C" w:rsidRDefault="007A48D7" w:rsidP="0075164A">
      <w:pPr>
        <w:pStyle w:val="Textoindependiente"/>
        <w:numPr>
          <w:ilvl w:val="0"/>
          <w:numId w:val="4"/>
        </w:numPr>
        <w:tabs>
          <w:tab w:val="left" w:pos="7938"/>
        </w:tabs>
        <w:ind w:right="21"/>
        <w:jc w:val="both"/>
        <w:rPr>
          <w:rFonts w:ascii="Arial" w:hAnsi="Arial" w:cs="Arial"/>
          <w:color w:val="000000" w:themeColor="text1"/>
          <w:sz w:val="24"/>
          <w:szCs w:val="24"/>
        </w:rPr>
      </w:pPr>
      <w:r w:rsidRPr="00946A6C">
        <w:rPr>
          <w:rFonts w:ascii="Arial" w:hAnsi="Arial" w:cs="Arial"/>
          <w:color w:val="000000" w:themeColor="text1"/>
          <w:sz w:val="24"/>
          <w:szCs w:val="24"/>
        </w:rPr>
        <w:t>La información o indicios de que la nave esté siendo utilizada en actividades ilícitas.</w:t>
      </w:r>
    </w:p>
    <w:p w14:paraId="66073F60" w14:textId="16200827" w:rsidR="007A48D7" w:rsidRPr="00946A6C" w:rsidRDefault="007A48D7" w:rsidP="0075164A">
      <w:pPr>
        <w:pStyle w:val="Textoindependiente"/>
        <w:numPr>
          <w:ilvl w:val="0"/>
          <w:numId w:val="4"/>
        </w:numPr>
        <w:tabs>
          <w:tab w:val="left" w:pos="7938"/>
        </w:tabs>
        <w:ind w:right="21"/>
        <w:jc w:val="both"/>
        <w:rPr>
          <w:rFonts w:ascii="Arial" w:hAnsi="Arial" w:cs="Arial"/>
          <w:color w:val="000000" w:themeColor="text1"/>
          <w:sz w:val="24"/>
          <w:szCs w:val="24"/>
        </w:rPr>
      </w:pPr>
      <w:r w:rsidRPr="00946A6C">
        <w:rPr>
          <w:rFonts w:ascii="Arial" w:hAnsi="Arial" w:cs="Arial"/>
          <w:color w:val="000000" w:themeColor="text1"/>
          <w:sz w:val="24"/>
          <w:szCs w:val="24"/>
        </w:rPr>
        <w:t xml:space="preserve">La inclusión de la nave, su propietario, operador o fletador en una lista de sanciones expedida por el </w:t>
      </w:r>
      <w:r w:rsidR="001B5AE5" w:rsidRPr="00946A6C">
        <w:rPr>
          <w:rFonts w:ascii="Arial" w:hAnsi="Arial" w:cs="Arial"/>
          <w:color w:val="000000" w:themeColor="text1"/>
          <w:sz w:val="24"/>
          <w:szCs w:val="24"/>
        </w:rPr>
        <w:t>C</w:t>
      </w:r>
      <w:r w:rsidRPr="00946A6C">
        <w:rPr>
          <w:rFonts w:ascii="Arial" w:hAnsi="Arial" w:cs="Arial"/>
          <w:color w:val="000000" w:themeColor="text1"/>
          <w:sz w:val="24"/>
          <w:szCs w:val="24"/>
        </w:rPr>
        <w:t xml:space="preserve">omité de </w:t>
      </w:r>
      <w:r w:rsidR="001B5AE5" w:rsidRPr="00946A6C">
        <w:rPr>
          <w:rFonts w:ascii="Arial" w:hAnsi="Arial" w:cs="Arial"/>
          <w:color w:val="000000" w:themeColor="text1"/>
          <w:sz w:val="24"/>
          <w:szCs w:val="24"/>
        </w:rPr>
        <w:t>S</w:t>
      </w:r>
      <w:r w:rsidRPr="00946A6C">
        <w:rPr>
          <w:rFonts w:ascii="Arial" w:hAnsi="Arial" w:cs="Arial"/>
          <w:color w:val="000000" w:themeColor="text1"/>
          <w:sz w:val="24"/>
          <w:szCs w:val="24"/>
        </w:rPr>
        <w:t>anciones del Consejo de Seguridad de las Naciones Unidas y/o algún organismo internacional del que la República de Panamá sea Estado parte.</w:t>
      </w:r>
    </w:p>
    <w:p w14:paraId="3F172C01" w14:textId="77777777" w:rsidR="007A48D7" w:rsidRDefault="007A48D7" w:rsidP="0075164A">
      <w:pPr>
        <w:pStyle w:val="Textoindependiente"/>
        <w:numPr>
          <w:ilvl w:val="0"/>
          <w:numId w:val="4"/>
        </w:numPr>
        <w:tabs>
          <w:tab w:val="left" w:pos="7938"/>
        </w:tabs>
        <w:ind w:right="21"/>
        <w:jc w:val="both"/>
        <w:rPr>
          <w:rFonts w:ascii="Arial" w:hAnsi="Arial" w:cs="Arial"/>
          <w:sz w:val="24"/>
          <w:szCs w:val="24"/>
        </w:rPr>
      </w:pPr>
      <w:r w:rsidRPr="00655915">
        <w:rPr>
          <w:rFonts w:ascii="Arial" w:hAnsi="Arial" w:cs="Arial"/>
          <w:sz w:val="24"/>
          <w:szCs w:val="24"/>
        </w:rPr>
        <w:t>Las causas que determine la Autoridad Marítima de Panamá por razones técnicas y estratégicas de mercado.</w:t>
      </w:r>
    </w:p>
    <w:p w14:paraId="07C9AACD" w14:textId="77777777" w:rsidR="00946A6C" w:rsidRDefault="00946A6C" w:rsidP="00946A6C">
      <w:pPr>
        <w:pStyle w:val="Textoindependiente"/>
        <w:tabs>
          <w:tab w:val="left" w:pos="7938"/>
        </w:tabs>
        <w:ind w:right="21"/>
        <w:jc w:val="both"/>
        <w:rPr>
          <w:rFonts w:ascii="Arial" w:hAnsi="Arial" w:cs="Arial"/>
          <w:sz w:val="24"/>
          <w:szCs w:val="24"/>
        </w:rPr>
      </w:pPr>
    </w:p>
    <w:p w14:paraId="6EA51417" w14:textId="60B185DA" w:rsidR="005A0A00" w:rsidRPr="00655915" w:rsidRDefault="00DF67E7" w:rsidP="008547B6">
      <w:pPr>
        <w:jc w:val="both"/>
        <w:rPr>
          <w:rFonts w:ascii="Arial" w:hAnsi="Arial" w:cs="Arial"/>
          <w:sz w:val="24"/>
          <w:szCs w:val="24"/>
        </w:rPr>
      </w:pPr>
      <w:r w:rsidRPr="00775E7E">
        <w:rPr>
          <w:rStyle w:val="Refdenotaalpie"/>
          <w:rFonts w:ascii="Arial" w:hAnsi="Arial" w:cs="Arial"/>
          <w:sz w:val="18"/>
          <w:szCs w:val="18"/>
        </w:rPr>
        <w:footnoteReference w:id="6"/>
      </w:r>
      <w:r w:rsidR="003C5F9B" w:rsidRPr="00655915">
        <w:rPr>
          <w:rFonts w:ascii="Arial" w:hAnsi="Arial" w:cs="Arial"/>
          <w:b/>
          <w:sz w:val="24"/>
          <w:szCs w:val="24"/>
        </w:rPr>
        <w:t xml:space="preserve">Artículo 6. </w:t>
      </w:r>
      <w:r w:rsidR="003C5F9B" w:rsidRPr="00655915">
        <w:rPr>
          <w:rFonts w:ascii="Arial" w:hAnsi="Arial" w:cs="Arial"/>
          <w:sz w:val="24"/>
          <w:szCs w:val="24"/>
        </w:rPr>
        <w:t>Las naves inscritas en la Marina Mercante bajo el servicio internacional podrán solicitar su cambio al servicio interior y viceversa. La Dirección General de Marina Mercante podrá habilitar naves para ambos servicios. En todos estos casos, las naves estarán sujetas al cumplimiento de los requisitos adicionales del servicio al que deseen acceder. Estos cambios no presuponen la cancelación del registro originario de la nave; por tanto, no causarán el pago de los derechos de cancelación.</w:t>
      </w:r>
    </w:p>
    <w:p w14:paraId="30FD662B" w14:textId="77777777" w:rsidR="00DD1F7C" w:rsidRPr="00655915" w:rsidRDefault="00DD1F7C" w:rsidP="00DD1F7C">
      <w:pPr>
        <w:jc w:val="both"/>
        <w:rPr>
          <w:rFonts w:ascii="Arial" w:hAnsi="Arial" w:cs="Arial"/>
          <w:b/>
          <w:strike/>
          <w:spacing w:val="2"/>
          <w:sz w:val="24"/>
          <w:szCs w:val="24"/>
        </w:rPr>
      </w:pPr>
    </w:p>
    <w:p w14:paraId="78B795C0" w14:textId="454D9910" w:rsidR="00DD1F7C" w:rsidRPr="00655915" w:rsidRDefault="00F03A11" w:rsidP="00DD1F7C">
      <w:pPr>
        <w:jc w:val="both"/>
        <w:rPr>
          <w:rFonts w:ascii="Arial" w:hAnsi="Arial" w:cs="Arial"/>
          <w:strike/>
          <w:sz w:val="24"/>
          <w:szCs w:val="24"/>
        </w:rPr>
      </w:pPr>
      <w:r w:rsidRPr="00775E7E">
        <w:rPr>
          <w:rStyle w:val="Refdenotaalpie"/>
          <w:rFonts w:ascii="Arial" w:hAnsi="Arial" w:cs="Arial"/>
          <w:bCs/>
          <w:spacing w:val="3"/>
          <w:sz w:val="18"/>
          <w:szCs w:val="18"/>
        </w:rPr>
        <w:footnoteReference w:id="7"/>
      </w:r>
      <w:r w:rsidRPr="00775E7E">
        <w:rPr>
          <w:rFonts w:ascii="Arial" w:hAnsi="Arial" w:cs="Arial"/>
          <w:bCs/>
          <w:spacing w:val="3"/>
          <w:sz w:val="18"/>
          <w:szCs w:val="18"/>
          <w:vertAlign w:val="superscript"/>
        </w:rPr>
        <w:t>/</w:t>
      </w:r>
      <w:r w:rsidR="00DD1F7C" w:rsidRPr="00655915">
        <w:rPr>
          <w:rFonts w:ascii="Arial" w:hAnsi="Arial" w:cs="Arial"/>
          <w:b/>
          <w:strike/>
          <w:spacing w:val="2"/>
          <w:sz w:val="24"/>
          <w:szCs w:val="24"/>
        </w:rPr>
        <w:t xml:space="preserve">Artículo </w:t>
      </w:r>
      <w:r w:rsidR="00DD1F7C" w:rsidRPr="00655915">
        <w:rPr>
          <w:rFonts w:ascii="Arial" w:hAnsi="Arial" w:cs="Arial"/>
          <w:b/>
          <w:strike/>
          <w:spacing w:val="3"/>
          <w:sz w:val="24"/>
          <w:szCs w:val="24"/>
        </w:rPr>
        <w:t xml:space="preserve">7. </w:t>
      </w:r>
      <w:r w:rsidR="00DD1F7C" w:rsidRPr="00655915">
        <w:rPr>
          <w:rFonts w:ascii="Arial" w:hAnsi="Arial" w:cs="Arial"/>
          <w:strike/>
          <w:sz w:val="24"/>
          <w:szCs w:val="24"/>
        </w:rPr>
        <w:t xml:space="preserve">El registro de títulos de propiedad, las cancelaciones de hipotecas, las hipotecas y otros documentos relacionados con las naves de la Marina Mercante Nacional, en </w:t>
      </w:r>
      <w:r w:rsidR="00DD1F7C" w:rsidRPr="00655915">
        <w:rPr>
          <w:rFonts w:ascii="Arial" w:hAnsi="Arial" w:cs="Arial"/>
          <w:sz w:val="24"/>
          <w:szCs w:val="24"/>
        </w:rPr>
        <w:t>que</w:t>
      </w:r>
      <w:r w:rsidR="00DD1F7C" w:rsidRPr="00655915">
        <w:rPr>
          <w:rFonts w:ascii="Arial" w:hAnsi="Arial" w:cs="Arial"/>
          <w:strike/>
          <w:sz w:val="24"/>
          <w:szCs w:val="24"/>
        </w:rPr>
        <w:t xml:space="preserve"> estén involucradas sociedades panameñas, no requerirá presentación de la tasa </w:t>
      </w:r>
      <w:r w:rsidR="00DD1F7C" w:rsidRPr="00655915">
        <w:rPr>
          <w:rFonts w:ascii="Arial" w:hAnsi="Arial" w:cs="Arial"/>
          <w:strike/>
          <w:spacing w:val="-3"/>
          <w:sz w:val="24"/>
          <w:szCs w:val="24"/>
        </w:rPr>
        <w:t xml:space="preserve">única </w:t>
      </w:r>
      <w:r w:rsidR="00DD1F7C" w:rsidRPr="00655915">
        <w:rPr>
          <w:rFonts w:ascii="Arial" w:hAnsi="Arial" w:cs="Arial"/>
          <w:strike/>
          <w:sz w:val="24"/>
          <w:szCs w:val="24"/>
        </w:rPr>
        <w:t xml:space="preserve">anual de dichas sociedades para efectuar el trámite correspondiente en el Registro Público; sin embargo, dicha tasa deberá ser presentada ante la Dirección General de Marina Mercante previa expedición de </w:t>
      </w:r>
      <w:r w:rsidR="00DD1F7C" w:rsidRPr="00655915">
        <w:rPr>
          <w:rFonts w:ascii="Arial" w:hAnsi="Arial" w:cs="Arial"/>
          <w:strike/>
          <w:sz w:val="24"/>
          <w:szCs w:val="24"/>
        </w:rPr>
        <w:lastRenderedPageBreak/>
        <w:t>cancelación del Registro</w:t>
      </w:r>
      <w:r w:rsidR="00DD1F7C" w:rsidRPr="00655915">
        <w:rPr>
          <w:rFonts w:ascii="Arial" w:hAnsi="Arial" w:cs="Arial"/>
          <w:strike/>
          <w:spacing w:val="-6"/>
          <w:sz w:val="24"/>
          <w:szCs w:val="24"/>
        </w:rPr>
        <w:t xml:space="preserve"> </w:t>
      </w:r>
      <w:r w:rsidR="00DD1F7C" w:rsidRPr="00655915">
        <w:rPr>
          <w:rFonts w:ascii="Arial" w:hAnsi="Arial" w:cs="Arial"/>
          <w:strike/>
          <w:sz w:val="24"/>
          <w:szCs w:val="24"/>
        </w:rPr>
        <w:t>Panameño.</w:t>
      </w:r>
    </w:p>
    <w:p w14:paraId="58743799" w14:textId="77777777" w:rsidR="008547B6" w:rsidRPr="00655915" w:rsidRDefault="008547B6" w:rsidP="00E13A58">
      <w:pPr>
        <w:pStyle w:val="Textoindependiente"/>
        <w:tabs>
          <w:tab w:val="left" w:pos="7938"/>
        </w:tabs>
        <w:rPr>
          <w:rFonts w:ascii="Arial" w:hAnsi="Arial" w:cs="Arial"/>
          <w:sz w:val="24"/>
          <w:szCs w:val="24"/>
        </w:rPr>
      </w:pPr>
    </w:p>
    <w:p w14:paraId="024C7549" w14:textId="0E6952D2" w:rsidR="00F0318D" w:rsidRPr="00655915" w:rsidRDefault="00DF67E7" w:rsidP="005C18D0">
      <w:pPr>
        <w:jc w:val="both"/>
        <w:rPr>
          <w:rFonts w:ascii="Arial" w:hAnsi="Arial" w:cs="Arial"/>
          <w:sz w:val="24"/>
          <w:szCs w:val="24"/>
        </w:rPr>
      </w:pPr>
      <w:r w:rsidRPr="00655915">
        <w:rPr>
          <w:rStyle w:val="Refdenotaalpie"/>
          <w:rFonts w:ascii="Arial" w:hAnsi="Arial" w:cs="Arial"/>
          <w:b/>
          <w:spacing w:val="3"/>
          <w:sz w:val="24"/>
          <w:szCs w:val="24"/>
        </w:rPr>
        <w:footnoteReference w:id="8"/>
      </w:r>
      <w:r w:rsidR="003C5F9B" w:rsidRPr="00655915">
        <w:rPr>
          <w:rFonts w:ascii="Arial" w:hAnsi="Arial" w:cs="Arial"/>
          <w:b/>
          <w:spacing w:val="3"/>
          <w:sz w:val="24"/>
          <w:szCs w:val="24"/>
        </w:rPr>
        <w:t xml:space="preserve">Artículo </w:t>
      </w:r>
      <w:r w:rsidR="00F03A11" w:rsidRPr="00655915">
        <w:rPr>
          <w:rFonts w:ascii="Arial" w:hAnsi="Arial" w:cs="Arial"/>
          <w:b/>
          <w:spacing w:val="3"/>
          <w:sz w:val="24"/>
          <w:szCs w:val="24"/>
        </w:rPr>
        <w:t>8</w:t>
      </w:r>
      <w:r w:rsidR="003C5F9B" w:rsidRPr="00655915">
        <w:rPr>
          <w:rFonts w:ascii="Arial" w:hAnsi="Arial" w:cs="Arial"/>
          <w:b/>
          <w:sz w:val="24"/>
          <w:szCs w:val="24"/>
        </w:rPr>
        <w:t xml:space="preserve">. </w:t>
      </w:r>
      <w:r w:rsidR="00F0318D" w:rsidRPr="00655915">
        <w:rPr>
          <w:rFonts w:ascii="Arial" w:hAnsi="Arial" w:cs="Arial"/>
          <w:sz w:val="24"/>
          <w:szCs w:val="24"/>
        </w:rPr>
        <w:t>La Dirección General de Marina Mercante regulará los procedimientos y requisitos generales y especiales que deben cumplir l</w:t>
      </w:r>
      <w:r w:rsidR="001F63F6">
        <w:rPr>
          <w:rFonts w:ascii="Arial" w:hAnsi="Arial" w:cs="Arial"/>
          <w:sz w:val="24"/>
          <w:szCs w:val="24"/>
        </w:rPr>
        <w:t>as naves</w:t>
      </w:r>
      <w:r w:rsidR="00F0318D" w:rsidRPr="00655915">
        <w:rPr>
          <w:rFonts w:ascii="Arial" w:hAnsi="Arial" w:cs="Arial"/>
          <w:sz w:val="24"/>
          <w:szCs w:val="24"/>
        </w:rPr>
        <w:t xml:space="preserve"> y usuarios de la Marina Mercante atendiendo, entre otros criterios, el tipo y tamaño de l</w:t>
      </w:r>
      <w:r w:rsidR="001F63F6">
        <w:rPr>
          <w:rFonts w:ascii="Arial" w:hAnsi="Arial" w:cs="Arial"/>
          <w:sz w:val="24"/>
          <w:szCs w:val="24"/>
        </w:rPr>
        <w:t>as naves</w:t>
      </w:r>
      <w:r w:rsidR="00F0318D" w:rsidRPr="00655915">
        <w:rPr>
          <w:rFonts w:ascii="Arial" w:hAnsi="Arial" w:cs="Arial"/>
          <w:sz w:val="24"/>
          <w:szCs w:val="24"/>
        </w:rPr>
        <w:t>, sus condiciones técnicas, el servicio que proveen, el tamaño de la flota, el país de origen, el área de navegación y la situación del mercado. Por estas mismas causas, podrá dispensar, mediante resolución motivada con base en el análisis de mercado realizado por la Dirección General de Marina Mercante, el cobro de cargos, derechos y tasas, por los años o períodos que estime conveniente para promover la competitividad de la flota mercante panameña y la retención del tonelaje inscrito.</w:t>
      </w:r>
    </w:p>
    <w:p w14:paraId="4A3C23DF" w14:textId="77777777" w:rsidR="00F0318D" w:rsidRPr="00655915" w:rsidRDefault="00F0318D" w:rsidP="00F0318D">
      <w:pPr>
        <w:pStyle w:val="Textoindependiente"/>
        <w:tabs>
          <w:tab w:val="left" w:pos="7938"/>
        </w:tabs>
        <w:ind w:left="111" w:right="21"/>
        <w:jc w:val="both"/>
        <w:rPr>
          <w:rFonts w:ascii="Arial" w:hAnsi="Arial" w:cs="Arial"/>
          <w:sz w:val="24"/>
          <w:szCs w:val="24"/>
        </w:rPr>
      </w:pPr>
    </w:p>
    <w:p w14:paraId="0038FE41" w14:textId="7960B08D" w:rsidR="00F0318D" w:rsidRPr="00655915" w:rsidRDefault="00F0318D" w:rsidP="005C18D0">
      <w:pPr>
        <w:jc w:val="both"/>
        <w:rPr>
          <w:rFonts w:ascii="Arial" w:hAnsi="Arial" w:cs="Arial"/>
          <w:sz w:val="24"/>
          <w:szCs w:val="24"/>
        </w:rPr>
      </w:pPr>
      <w:r w:rsidRPr="00655915">
        <w:rPr>
          <w:rFonts w:ascii="Arial" w:hAnsi="Arial" w:cs="Arial"/>
          <w:sz w:val="24"/>
          <w:szCs w:val="24"/>
        </w:rPr>
        <w:t>De igual forma, se faculta a la Dirección General de Marina Mercante, a realizar propuestas económicas directas a los clientes de registro, armadores, propietarios, operadores y grupos económicos, las cuales tendrán un esquema de los descuentos y dispensas por los años o período que se estime convenientes.</w:t>
      </w:r>
    </w:p>
    <w:p w14:paraId="45D54D28" w14:textId="77777777" w:rsidR="005E0934" w:rsidRPr="00655915" w:rsidRDefault="005E0934" w:rsidP="00E13A58">
      <w:pPr>
        <w:pStyle w:val="Textoindependiente"/>
        <w:tabs>
          <w:tab w:val="left" w:pos="7938"/>
        </w:tabs>
        <w:rPr>
          <w:rFonts w:ascii="Arial" w:hAnsi="Arial" w:cs="Arial"/>
          <w:sz w:val="24"/>
          <w:szCs w:val="24"/>
        </w:rPr>
      </w:pPr>
    </w:p>
    <w:p w14:paraId="45D54D29" w14:textId="77777777" w:rsidR="005E0934" w:rsidRPr="00A86CA2" w:rsidRDefault="003C5F9B" w:rsidP="00A86CA2">
      <w:pPr>
        <w:jc w:val="center"/>
        <w:rPr>
          <w:rFonts w:ascii="Arial" w:hAnsi="Arial" w:cs="Arial"/>
          <w:b/>
          <w:bCs/>
          <w:sz w:val="24"/>
          <w:szCs w:val="24"/>
        </w:rPr>
      </w:pPr>
      <w:r w:rsidRPr="00A86CA2">
        <w:rPr>
          <w:rFonts w:ascii="Arial" w:hAnsi="Arial" w:cs="Arial"/>
          <w:b/>
          <w:bCs/>
          <w:sz w:val="24"/>
          <w:szCs w:val="24"/>
        </w:rPr>
        <w:t>Sección 2ª</w:t>
      </w:r>
    </w:p>
    <w:p w14:paraId="45D54D2A" w14:textId="77777777" w:rsidR="005E0934" w:rsidRPr="00A86CA2" w:rsidRDefault="003C5F9B" w:rsidP="00A86CA2">
      <w:pPr>
        <w:jc w:val="center"/>
        <w:rPr>
          <w:rFonts w:ascii="Arial" w:hAnsi="Arial" w:cs="Arial"/>
          <w:b/>
          <w:bCs/>
          <w:sz w:val="24"/>
          <w:szCs w:val="24"/>
        </w:rPr>
      </w:pPr>
      <w:r w:rsidRPr="00A86CA2">
        <w:rPr>
          <w:rFonts w:ascii="Arial" w:hAnsi="Arial" w:cs="Arial"/>
          <w:b/>
          <w:bCs/>
          <w:sz w:val="24"/>
          <w:szCs w:val="24"/>
        </w:rPr>
        <w:t>Denominación de las Naves</w:t>
      </w:r>
    </w:p>
    <w:p w14:paraId="45D54D2B" w14:textId="77777777" w:rsidR="005E0934" w:rsidRPr="00655915" w:rsidRDefault="005E0934" w:rsidP="00E13A58">
      <w:pPr>
        <w:pStyle w:val="Textoindependiente"/>
        <w:tabs>
          <w:tab w:val="left" w:pos="7938"/>
        </w:tabs>
        <w:rPr>
          <w:rFonts w:ascii="Arial" w:hAnsi="Arial" w:cs="Arial"/>
          <w:color w:val="1F497D" w:themeColor="text2"/>
          <w:sz w:val="24"/>
          <w:szCs w:val="24"/>
        </w:rPr>
      </w:pPr>
    </w:p>
    <w:p w14:paraId="679796A9" w14:textId="027D12B7" w:rsidR="009C5B1D" w:rsidRPr="00655915" w:rsidRDefault="005A7715" w:rsidP="005C18D0">
      <w:pPr>
        <w:jc w:val="both"/>
        <w:rPr>
          <w:rFonts w:ascii="Arial" w:hAnsi="Arial" w:cs="Arial"/>
          <w:sz w:val="24"/>
          <w:szCs w:val="24"/>
        </w:rPr>
      </w:pPr>
      <w:r w:rsidRPr="00724AD0">
        <w:rPr>
          <w:rStyle w:val="Refdenotaalpie"/>
          <w:rFonts w:ascii="Arial" w:hAnsi="Arial" w:cs="Arial"/>
          <w:b/>
          <w:sz w:val="18"/>
          <w:szCs w:val="18"/>
        </w:rPr>
        <w:footnoteReference w:id="9"/>
      </w:r>
      <w:r w:rsidR="003C5F9B" w:rsidRPr="00655915">
        <w:rPr>
          <w:rFonts w:ascii="Arial" w:hAnsi="Arial" w:cs="Arial"/>
          <w:b/>
          <w:sz w:val="24"/>
          <w:szCs w:val="24"/>
        </w:rPr>
        <w:t xml:space="preserve">Artículo </w:t>
      </w:r>
      <w:r w:rsidR="001B6DFC" w:rsidRPr="00655915">
        <w:rPr>
          <w:rFonts w:ascii="Arial" w:hAnsi="Arial" w:cs="Arial"/>
          <w:b/>
          <w:sz w:val="24"/>
          <w:szCs w:val="24"/>
        </w:rPr>
        <w:t>9</w:t>
      </w:r>
      <w:r w:rsidR="003C5F9B" w:rsidRPr="00655915">
        <w:rPr>
          <w:rFonts w:ascii="Arial" w:hAnsi="Arial" w:cs="Arial"/>
          <w:b/>
          <w:sz w:val="24"/>
          <w:szCs w:val="24"/>
        </w:rPr>
        <w:t xml:space="preserve">. </w:t>
      </w:r>
      <w:r w:rsidR="009C5B1D" w:rsidRPr="00655915">
        <w:rPr>
          <w:rFonts w:ascii="Arial" w:hAnsi="Arial" w:cs="Arial"/>
          <w:sz w:val="24"/>
          <w:szCs w:val="24"/>
        </w:rPr>
        <w:t>El nombre de una nave que va a ser registrada en la Marina Mercante no podrá ser igual al de otra nave inscrita en la Marina Mercante de Panamá.</w:t>
      </w:r>
    </w:p>
    <w:p w14:paraId="3EC8F6F0" w14:textId="77777777" w:rsidR="00B071C1" w:rsidRPr="007C51C4" w:rsidRDefault="00B071C1" w:rsidP="009C5B1D">
      <w:pPr>
        <w:pStyle w:val="Textoindependiente"/>
        <w:tabs>
          <w:tab w:val="left" w:pos="7938"/>
        </w:tabs>
        <w:ind w:left="111" w:right="21"/>
        <w:jc w:val="both"/>
        <w:rPr>
          <w:rFonts w:ascii="Arial" w:hAnsi="Arial" w:cs="Arial"/>
          <w:sz w:val="24"/>
          <w:szCs w:val="24"/>
        </w:rPr>
      </w:pPr>
    </w:p>
    <w:p w14:paraId="45D54D2F" w14:textId="06463FA2" w:rsidR="005E0934" w:rsidRPr="007C51C4" w:rsidRDefault="009C5B1D" w:rsidP="005C18D0">
      <w:pPr>
        <w:jc w:val="both"/>
        <w:rPr>
          <w:rFonts w:ascii="Arial" w:hAnsi="Arial" w:cs="Arial"/>
          <w:sz w:val="24"/>
          <w:szCs w:val="24"/>
        </w:rPr>
      </w:pPr>
      <w:r w:rsidRPr="007C51C4">
        <w:rPr>
          <w:rFonts w:ascii="Arial" w:hAnsi="Arial" w:cs="Arial"/>
          <w:sz w:val="24"/>
          <w:szCs w:val="24"/>
        </w:rPr>
        <w:t xml:space="preserve">La nave se identificará con el nombre, el puerto de registro y el número OMI, </w:t>
      </w:r>
      <w:r w:rsidR="00031EC4" w:rsidRPr="007C51C4">
        <w:rPr>
          <w:rFonts w:ascii="Arial" w:hAnsi="Arial" w:cs="Arial"/>
          <w:sz w:val="24"/>
          <w:szCs w:val="24"/>
        </w:rPr>
        <w:t>de acuerdo con</w:t>
      </w:r>
      <w:r w:rsidRPr="007C51C4">
        <w:rPr>
          <w:rFonts w:ascii="Arial" w:hAnsi="Arial" w:cs="Arial"/>
          <w:sz w:val="24"/>
          <w:szCs w:val="24"/>
        </w:rPr>
        <w:t xml:space="preserve"> las normas internacionales aplicables.</w:t>
      </w:r>
    </w:p>
    <w:p w14:paraId="476B3947" w14:textId="77777777" w:rsidR="00946A6C" w:rsidRDefault="00946A6C" w:rsidP="005C18D0">
      <w:pPr>
        <w:jc w:val="both"/>
        <w:rPr>
          <w:rFonts w:ascii="Arial" w:hAnsi="Arial" w:cs="Arial"/>
          <w:sz w:val="24"/>
          <w:szCs w:val="24"/>
        </w:rPr>
      </w:pPr>
    </w:p>
    <w:p w14:paraId="45D54D30" w14:textId="5A565937" w:rsidR="005E0934" w:rsidRPr="00655915" w:rsidRDefault="0013323F" w:rsidP="005C18D0">
      <w:pPr>
        <w:jc w:val="both"/>
        <w:rPr>
          <w:rFonts w:ascii="Arial" w:hAnsi="Arial" w:cs="Arial"/>
          <w:color w:val="1F497D" w:themeColor="text2"/>
          <w:sz w:val="24"/>
          <w:szCs w:val="24"/>
        </w:rPr>
      </w:pPr>
      <w:r w:rsidRPr="00724AD0">
        <w:rPr>
          <w:rStyle w:val="Refdenotaalpie"/>
          <w:rFonts w:ascii="Arial" w:hAnsi="Arial" w:cs="Arial"/>
          <w:b/>
          <w:sz w:val="18"/>
          <w:szCs w:val="18"/>
        </w:rPr>
        <w:footnoteReference w:id="10"/>
      </w:r>
      <w:r w:rsidR="003C5F9B" w:rsidRPr="00655915">
        <w:rPr>
          <w:rFonts w:ascii="Arial" w:hAnsi="Arial" w:cs="Arial"/>
          <w:b/>
          <w:sz w:val="24"/>
          <w:szCs w:val="24"/>
        </w:rPr>
        <w:t xml:space="preserve">Artículo </w:t>
      </w:r>
      <w:r w:rsidR="001B6DFC" w:rsidRPr="00655915">
        <w:rPr>
          <w:rFonts w:ascii="Arial" w:hAnsi="Arial" w:cs="Arial"/>
          <w:b/>
          <w:sz w:val="24"/>
          <w:szCs w:val="24"/>
        </w:rPr>
        <w:t>10</w:t>
      </w:r>
      <w:r w:rsidR="003C5F9B" w:rsidRPr="00655915">
        <w:rPr>
          <w:rFonts w:ascii="Arial" w:hAnsi="Arial" w:cs="Arial"/>
          <w:b/>
          <w:sz w:val="24"/>
          <w:szCs w:val="24"/>
        </w:rPr>
        <w:t xml:space="preserve">. </w:t>
      </w:r>
      <w:r w:rsidR="002E7251" w:rsidRPr="00655915">
        <w:rPr>
          <w:rFonts w:ascii="Arial" w:hAnsi="Arial" w:cs="Arial"/>
          <w:sz w:val="24"/>
          <w:szCs w:val="24"/>
        </w:rPr>
        <w:t>Cualquier cambio de nombre de una nave registrada en la Marina Mercante deberá ser previamente aprobado por la Dirección General de Marina Mercante y el propietario o la parte interesada, tendrá la obligación de actualizar los documentos de la nave para que su patente de navegación, licencia de radio, certificados técnicos y cualquier otro documento reflejen el nuevo nombre de la nave.</w:t>
      </w:r>
    </w:p>
    <w:p w14:paraId="637FE5DD" w14:textId="77777777" w:rsidR="007D41B2" w:rsidRPr="00655915" w:rsidRDefault="007D41B2" w:rsidP="005C18D0">
      <w:pPr>
        <w:jc w:val="both"/>
        <w:rPr>
          <w:rFonts w:ascii="Arial" w:hAnsi="Arial" w:cs="Arial"/>
          <w:b/>
          <w:bCs/>
          <w:sz w:val="24"/>
          <w:szCs w:val="24"/>
        </w:rPr>
      </w:pPr>
    </w:p>
    <w:p w14:paraId="45D54D33" w14:textId="2705AE5E" w:rsidR="005E0934" w:rsidRPr="00655915" w:rsidRDefault="006D3DA4" w:rsidP="005C18D0">
      <w:pPr>
        <w:jc w:val="both"/>
        <w:rPr>
          <w:rFonts w:ascii="Arial" w:hAnsi="Arial" w:cs="Arial"/>
          <w:sz w:val="24"/>
          <w:szCs w:val="24"/>
        </w:rPr>
      </w:pPr>
      <w:r w:rsidRPr="00724AD0">
        <w:rPr>
          <w:rStyle w:val="Refdenotaalpie"/>
          <w:rFonts w:ascii="Arial" w:hAnsi="Arial" w:cs="Arial"/>
          <w:b/>
          <w:bCs/>
          <w:sz w:val="18"/>
          <w:szCs w:val="18"/>
        </w:rPr>
        <w:footnoteReference w:id="11"/>
      </w:r>
      <w:r w:rsidR="003C5F9B" w:rsidRPr="00655915">
        <w:rPr>
          <w:rFonts w:ascii="Arial" w:hAnsi="Arial" w:cs="Arial"/>
          <w:b/>
          <w:bCs/>
          <w:sz w:val="24"/>
          <w:szCs w:val="24"/>
        </w:rPr>
        <w:t>Artículo 1</w:t>
      </w:r>
      <w:r w:rsidR="001B6DFC" w:rsidRPr="00655915">
        <w:rPr>
          <w:rFonts w:ascii="Arial" w:hAnsi="Arial" w:cs="Arial"/>
          <w:b/>
          <w:bCs/>
          <w:sz w:val="24"/>
          <w:szCs w:val="24"/>
        </w:rPr>
        <w:t>1</w:t>
      </w:r>
      <w:r w:rsidR="003C5F9B" w:rsidRPr="00655915">
        <w:rPr>
          <w:rFonts w:ascii="Arial" w:hAnsi="Arial" w:cs="Arial"/>
          <w:b/>
          <w:bCs/>
          <w:sz w:val="24"/>
          <w:szCs w:val="24"/>
        </w:rPr>
        <w:t>.</w:t>
      </w:r>
      <w:r w:rsidR="003C5F9B" w:rsidRPr="00655915">
        <w:rPr>
          <w:rFonts w:ascii="Arial" w:hAnsi="Arial" w:cs="Arial"/>
          <w:sz w:val="24"/>
          <w:szCs w:val="24"/>
        </w:rPr>
        <w:t xml:space="preserve"> </w:t>
      </w:r>
      <w:r w:rsidR="0081241D" w:rsidRPr="00655915">
        <w:rPr>
          <w:rFonts w:ascii="Arial" w:hAnsi="Arial" w:cs="Arial"/>
          <w:sz w:val="24"/>
          <w:szCs w:val="24"/>
        </w:rPr>
        <w:t>Una vez autorizado el cambio de nombre de la nave, la Dirección General de Marina Mercante emitirá nuevos documentos de navegación que den constancia del nuevo nombre y notificará del cambio a la Dirección General de Registro Público de Propiedad de Naves.</w:t>
      </w:r>
    </w:p>
    <w:p w14:paraId="308E8183" w14:textId="77777777" w:rsidR="0081241D" w:rsidRPr="00655915" w:rsidRDefault="0081241D" w:rsidP="0081241D">
      <w:pPr>
        <w:pStyle w:val="Textoindependiente"/>
        <w:tabs>
          <w:tab w:val="left" w:pos="7938"/>
        </w:tabs>
        <w:ind w:left="111" w:right="21"/>
        <w:jc w:val="both"/>
        <w:rPr>
          <w:rFonts w:ascii="Arial" w:hAnsi="Arial" w:cs="Arial"/>
          <w:sz w:val="24"/>
          <w:szCs w:val="24"/>
        </w:rPr>
      </w:pPr>
    </w:p>
    <w:p w14:paraId="45D54D34" w14:textId="06D5A421" w:rsidR="005E0934" w:rsidRPr="00655915" w:rsidRDefault="006D3DA4" w:rsidP="005C18D0">
      <w:pPr>
        <w:jc w:val="both"/>
        <w:rPr>
          <w:rFonts w:ascii="Arial" w:hAnsi="Arial" w:cs="Arial"/>
          <w:sz w:val="24"/>
          <w:szCs w:val="24"/>
        </w:rPr>
      </w:pPr>
      <w:r w:rsidRPr="00724AD0">
        <w:rPr>
          <w:rStyle w:val="Refdenotaalpie"/>
          <w:rFonts w:ascii="Arial" w:hAnsi="Arial" w:cs="Arial"/>
          <w:b/>
          <w:bCs/>
          <w:sz w:val="18"/>
          <w:szCs w:val="18"/>
        </w:rPr>
        <w:footnoteReference w:id="12"/>
      </w:r>
      <w:r w:rsidR="003C5F9B" w:rsidRPr="00655915">
        <w:rPr>
          <w:rFonts w:ascii="Arial" w:hAnsi="Arial" w:cs="Arial"/>
          <w:b/>
          <w:bCs/>
          <w:sz w:val="24"/>
          <w:szCs w:val="24"/>
        </w:rPr>
        <w:t>Artículo 1</w:t>
      </w:r>
      <w:r w:rsidR="00610B9A" w:rsidRPr="00655915">
        <w:rPr>
          <w:rFonts w:ascii="Arial" w:hAnsi="Arial" w:cs="Arial"/>
          <w:b/>
          <w:bCs/>
          <w:sz w:val="24"/>
          <w:szCs w:val="24"/>
        </w:rPr>
        <w:t>2</w:t>
      </w:r>
      <w:r w:rsidR="003C5F9B" w:rsidRPr="00655915">
        <w:rPr>
          <w:rFonts w:ascii="Arial" w:hAnsi="Arial" w:cs="Arial"/>
          <w:b/>
          <w:bCs/>
          <w:sz w:val="24"/>
          <w:szCs w:val="24"/>
        </w:rPr>
        <w:t>.</w:t>
      </w:r>
      <w:r w:rsidR="003C5F9B" w:rsidRPr="00655915">
        <w:rPr>
          <w:rFonts w:ascii="Arial" w:hAnsi="Arial" w:cs="Arial"/>
          <w:sz w:val="24"/>
          <w:szCs w:val="24"/>
        </w:rPr>
        <w:t xml:space="preserve"> A solicitud de parte interesada, la Dirección General de Marina Mercante podrá reservar la disponibilidad de nombres para su uso posterior, para el registro de una nave en la Marina Mercante. La Dirección General de Marina Mercante regulará el procedimiento, los requisitos y los costos para esta reserva.</w:t>
      </w:r>
    </w:p>
    <w:p w14:paraId="45D54D36" w14:textId="77777777" w:rsidR="005E0934" w:rsidRPr="00A86CA2" w:rsidRDefault="003C5F9B" w:rsidP="00A86CA2">
      <w:pPr>
        <w:pStyle w:val="Sinespaciado"/>
        <w:jc w:val="center"/>
        <w:rPr>
          <w:rFonts w:ascii="Arial" w:hAnsi="Arial" w:cs="Arial"/>
          <w:b/>
          <w:bCs/>
          <w:sz w:val="24"/>
          <w:szCs w:val="24"/>
        </w:rPr>
      </w:pPr>
      <w:r w:rsidRPr="00A86CA2">
        <w:rPr>
          <w:rFonts w:ascii="Arial" w:hAnsi="Arial" w:cs="Arial"/>
          <w:b/>
          <w:bCs/>
          <w:sz w:val="24"/>
          <w:szCs w:val="24"/>
        </w:rPr>
        <w:lastRenderedPageBreak/>
        <w:t>Sección 3ª</w:t>
      </w:r>
    </w:p>
    <w:p w14:paraId="45D54D37" w14:textId="77777777" w:rsidR="005E0934" w:rsidRPr="00A86CA2" w:rsidRDefault="003C5F9B" w:rsidP="00A86CA2">
      <w:pPr>
        <w:jc w:val="center"/>
        <w:rPr>
          <w:rFonts w:ascii="Arial" w:hAnsi="Arial" w:cs="Arial"/>
          <w:b/>
          <w:bCs/>
          <w:sz w:val="24"/>
          <w:szCs w:val="24"/>
        </w:rPr>
      </w:pPr>
      <w:r w:rsidRPr="00A86CA2">
        <w:rPr>
          <w:rFonts w:ascii="Arial" w:hAnsi="Arial" w:cs="Arial"/>
          <w:b/>
          <w:bCs/>
          <w:sz w:val="24"/>
          <w:szCs w:val="24"/>
        </w:rPr>
        <w:t>Naves de Servicio Internacional</w:t>
      </w:r>
    </w:p>
    <w:p w14:paraId="45D54D39" w14:textId="77777777" w:rsidR="005E0934" w:rsidRPr="00A86CA2" w:rsidRDefault="005E0934" w:rsidP="00A86CA2">
      <w:pPr>
        <w:pStyle w:val="Textoindependiente"/>
        <w:tabs>
          <w:tab w:val="left" w:pos="7938"/>
        </w:tabs>
        <w:jc w:val="center"/>
        <w:rPr>
          <w:rFonts w:ascii="Arial" w:hAnsi="Arial" w:cs="Arial"/>
          <w:b/>
          <w:bCs/>
          <w:color w:val="1F497D" w:themeColor="text2"/>
          <w:sz w:val="24"/>
          <w:szCs w:val="24"/>
        </w:rPr>
      </w:pPr>
    </w:p>
    <w:p w14:paraId="0D162640" w14:textId="56EA3717" w:rsidR="00CE2030" w:rsidRPr="00474D24" w:rsidRDefault="00BB53CD" w:rsidP="005C18D0">
      <w:pPr>
        <w:jc w:val="both"/>
        <w:rPr>
          <w:rFonts w:ascii="Arial" w:hAnsi="Arial" w:cs="Arial"/>
          <w:b/>
          <w:bCs/>
          <w:sz w:val="24"/>
          <w:szCs w:val="24"/>
        </w:rPr>
      </w:pPr>
      <w:r w:rsidRPr="009A2A4D">
        <w:rPr>
          <w:rStyle w:val="Refdenotaalpie"/>
          <w:rFonts w:ascii="Arial" w:hAnsi="Arial" w:cs="Arial"/>
          <w:b/>
          <w:bCs/>
          <w:sz w:val="18"/>
          <w:szCs w:val="18"/>
        </w:rPr>
        <w:footnoteReference w:id="13"/>
      </w:r>
      <w:r w:rsidR="00CE2030" w:rsidRPr="00655915">
        <w:rPr>
          <w:rFonts w:ascii="Arial" w:hAnsi="Arial" w:cs="Arial"/>
          <w:b/>
          <w:bCs/>
          <w:sz w:val="24"/>
          <w:szCs w:val="24"/>
        </w:rPr>
        <w:t>ARTÍCULO 1</w:t>
      </w:r>
      <w:r w:rsidR="00610B9A" w:rsidRPr="00655915">
        <w:rPr>
          <w:rFonts w:ascii="Arial" w:hAnsi="Arial" w:cs="Arial"/>
          <w:b/>
          <w:bCs/>
          <w:sz w:val="24"/>
          <w:szCs w:val="24"/>
        </w:rPr>
        <w:t>3</w:t>
      </w:r>
      <w:r w:rsidR="00CE2030" w:rsidRPr="00655915">
        <w:rPr>
          <w:rFonts w:ascii="Arial" w:hAnsi="Arial" w:cs="Arial"/>
          <w:b/>
          <w:bCs/>
          <w:sz w:val="24"/>
          <w:szCs w:val="24"/>
        </w:rPr>
        <w:t xml:space="preserve">. </w:t>
      </w:r>
      <w:r w:rsidR="00CE2030" w:rsidRPr="00655915">
        <w:rPr>
          <w:rFonts w:ascii="Arial" w:hAnsi="Arial" w:cs="Arial"/>
          <w:sz w:val="24"/>
          <w:szCs w:val="24"/>
        </w:rPr>
        <w:t xml:space="preserve">Para las naves de servicio internacional, la solicitud de registro se </w:t>
      </w:r>
      <w:r w:rsidR="001F63F6">
        <w:rPr>
          <w:rFonts w:ascii="Arial" w:hAnsi="Arial" w:cs="Arial"/>
          <w:sz w:val="24"/>
          <w:szCs w:val="24"/>
        </w:rPr>
        <w:t xml:space="preserve">deberá </w:t>
      </w:r>
      <w:r w:rsidR="00CE2030" w:rsidRPr="00655915">
        <w:rPr>
          <w:rFonts w:ascii="Arial" w:hAnsi="Arial" w:cs="Arial"/>
          <w:sz w:val="24"/>
          <w:szCs w:val="24"/>
        </w:rPr>
        <w:t xml:space="preserve">presentar a través de abogado idóneo, o por el </w:t>
      </w:r>
      <w:r w:rsidR="00CE2030" w:rsidRPr="00474D24">
        <w:rPr>
          <w:rFonts w:ascii="Arial" w:hAnsi="Arial" w:cs="Arial"/>
          <w:sz w:val="24"/>
          <w:szCs w:val="24"/>
        </w:rPr>
        <w:t>propietario o parte interesada en la Dirección General de Marina Mercante, Consulado o en cualquier otro ente autorizado para estos fines por la Autoridad Marítima de Panamá en el exterior o por los medios electrónicos autorizados por la Autoridad Marítima de Panamá.</w:t>
      </w:r>
    </w:p>
    <w:p w14:paraId="3A1A936B" w14:textId="77777777" w:rsidR="00CE2030" w:rsidRPr="00474D24" w:rsidRDefault="00CE2030" w:rsidP="00CE2030">
      <w:pPr>
        <w:pStyle w:val="Textoindependiente"/>
        <w:tabs>
          <w:tab w:val="left" w:pos="7938"/>
        </w:tabs>
        <w:rPr>
          <w:rFonts w:ascii="Arial" w:hAnsi="Arial" w:cs="Arial"/>
          <w:b/>
          <w:sz w:val="24"/>
          <w:szCs w:val="24"/>
        </w:rPr>
      </w:pPr>
    </w:p>
    <w:p w14:paraId="27DBC532" w14:textId="09BBC2C6" w:rsidR="00CE2030" w:rsidRPr="00474D24" w:rsidRDefault="00CE2030" w:rsidP="005C18D0">
      <w:pPr>
        <w:jc w:val="both"/>
        <w:rPr>
          <w:rFonts w:ascii="Arial" w:hAnsi="Arial" w:cs="Arial"/>
          <w:sz w:val="24"/>
          <w:szCs w:val="24"/>
        </w:rPr>
      </w:pPr>
      <w:r w:rsidRPr="00474D24">
        <w:rPr>
          <w:rFonts w:ascii="Arial" w:hAnsi="Arial" w:cs="Arial"/>
          <w:sz w:val="24"/>
          <w:szCs w:val="24"/>
        </w:rPr>
        <w:t>La solicitud de registro presentada a través de abogado idóneo, o por el propietario o parte interesada en la Dirección General de Marina Mercante, permitirá que la patente de navegación y licencia de radio sean emitidas por la Dirección General de Marina Mercante en Panamá o por un Consulado Privativo de Marina Mercante o cualquiera otra dependencia autorizada para estos fines por la Autoridad Marítima de Panamá en el exterior.</w:t>
      </w:r>
    </w:p>
    <w:p w14:paraId="2DD69728" w14:textId="77777777" w:rsidR="00946A6C" w:rsidRDefault="00946A6C" w:rsidP="005C18D0">
      <w:pPr>
        <w:jc w:val="both"/>
        <w:rPr>
          <w:rFonts w:ascii="Arial" w:hAnsi="Arial" w:cs="Arial"/>
          <w:sz w:val="24"/>
          <w:szCs w:val="24"/>
        </w:rPr>
      </w:pPr>
    </w:p>
    <w:p w14:paraId="4A4631ED" w14:textId="1ECC2DCD" w:rsidR="00EF6B66" w:rsidRPr="00655915" w:rsidRDefault="00726059" w:rsidP="005C18D0">
      <w:pPr>
        <w:jc w:val="both"/>
        <w:rPr>
          <w:rFonts w:ascii="Arial" w:hAnsi="Arial" w:cs="Arial"/>
          <w:sz w:val="24"/>
          <w:szCs w:val="24"/>
        </w:rPr>
      </w:pPr>
      <w:r w:rsidRPr="009A2A4D">
        <w:rPr>
          <w:rStyle w:val="Refdenotaalpie"/>
          <w:rFonts w:ascii="Arial" w:hAnsi="Arial" w:cs="Arial"/>
          <w:b/>
          <w:bCs/>
          <w:sz w:val="18"/>
          <w:szCs w:val="18"/>
        </w:rPr>
        <w:footnoteReference w:id="14"/>
      </w:r>
      <w:r w:rsidR="003C5F9B" w:rsidRPr="00655915">
        <w:rPr>
          <w:rFonts w:ascii="Arial" w:hAnsi="Arial" w:cs="Arial"/>
          <w:b/>
          <w:bCs/>
          <w:sz w:val="24"/>
          <w:szCs w:val="24"/>
        </w:rPr>
        <w:t>Artículo 1</w:t>
      </w:r>
      <w:r w:rsidR="00A258D0" w:rsidRPr="00655915">
        <w:rPr>
          <w:rFonts w:ascii="Arial" w:hAnsi="Arial" w:cs="Arial"/>
          <w:b/>
          <w:bCs/>
          <w:sz w:val="24"/>
          <w:szCs w:val="24"/>
        </w:rPr>
        <w:t>4</w:t>
      </w:r>
      <w:r w:rsidR="003C5F9B" w:rsidRPr="00655915">
        <w:rPr>
          <w:rFonts w:ascii="Arial" w:hAnsi="Arial" w:cs="Arial"/>
          <w:sz w:val="24"/>
          <w:szCs w:val="24"/>
        </w:rPr>
        <w:t xml:space="preserve">. </w:t>
      </w:r>
      <w:r w:rsidR="00EF6B66" w:rsidRPr="00655915">
        <w:rPr>
          <w:rFonts w:ascii="Arial" w:hAnsi="Arial" w:cs="Arial"/>
          <w:sz w:val="24"/>
          <w:szCs w:val="24"/>
        </w:rPr>
        <w:t>La información y los documentos requeridos para el registro de l</w:t>
      </w:r>
      <w:r w:rsidR="000956C3">
        <w:rPr>
          <w:rFonts w:ascii="Arial" w:hAnsi="Arial" w:cs="Arial"/>
          <w:sz w:val="24"/>
          <w:szCs w:val="24"/>
        </w:rPr>
        <w:t>as naves</w:t>
      </w:r>
      <w:r w:rsidR="00EF6B66" w:rsidRPr="00655915">
        <w:rPr>
          <w:rFonts w:ascii="Arial" w:hAnsi="Arial" w:cs="Arial"/>
          <w:sz w:val="24"/>
          <w:szCs w:val="24"/>
        </w:rPr>
        <w:t xml:space="preserve">, su renovación o sus modificaciones serán establecidos por la Dirección General de Marina Mercante. </w:t>
      </w:r>
    </w:p>
    <w:p w14:paraId="01F63C18" w14:textId="77777777" w:rsidR="00EF6B66" w:rsidRPr="00655915" w:rsidRDefault="00EF6B66" w:rsidP="00EF6B66">
      <w:pPr>
        <w:pStyle w:val="Textoindependiente"/>
        <w:tabs>
          <w:tab w:val="left" w:pos="7938"/>
        </w:tabs>
        <w:rPr>
          <w:rFonts w:ascii="Arial" w:hAnsi="Arial" w:cs="Arial"/>
          <w:sz w:val="24"/>
          <w:szCs w:val="24"/>
        </w:rPr>
      </w:pPr>
    </w:p>
    <w:p w14:paraId="74F73BAE" w14:textId="62C1DA24" w:rsidR="00EF6B66" w:rsidRPr="00655915" w:rsidRDefault="00EF6B66" w:rsidP="005C18D0">
      <w:pPr>
        <w:jc w:val="both"/>
        <w:rPr>
          <w:rFonts w:ascii="Arial" w:hAnsi="Arial" w:cs="Arial"/>
          <w:sz w:val="24"/>
          <w:szCs w:val="24"/>
        </w:rPr>
      </w:pPr>
      <w:r w:rsidRPr="00655915">
        <w:rPr>
          <w:rFonts w:ascii="Arial" w:hAnsi="Arial" w:cs="Arial"/>
          <w:sz w:val="24"/>
          <w:szCs w:val="24"/>
        </w:rPr>
        <w:t xml:space="preserve">En el caso de la documentación, ésta podrá ser suministrada en formato electrónico o firmada con firma electrónica calificada conforme a la legislación de la República de Panamá. </w:t>
      </w:r>
    </w:p>
    <w:p w14:paraId="4BB96EDB" w14:textId="77777777" w:rsidR="00EF6B66" w:rsidRPr="00655915" w:rsidRDefault="00EF6B66" w:rsidP="00EF6B66">
      <w:pPr>
        <w:pStyle w:val="Textoindependiente"/>
        <w:tabs>
          <w:tab w:val="left" w:pos="7938"/>
        </w:tabs>
        <w:rPr>
          <w:rFonts w:ascii="Arial" w:hAnsi="Arial" w:cs="Arial"/>
          <w:sz w:val="24"/>
          <w:szCs w:val="24"/>
        </w:rPr>
      </w:pPr>
    </w:p>
    <w:p w14:paraId="3115FE61" w14:textId="1B77C31E" w:rsidR="00EF6B66" w:rsidRPr="00655915" w:rsidRDefault="00EF6B66" w:rsidP="005C18D0">
      <w:pPr>
        <w:jc w:val="both"/>
        <w:rPr>
          <w:rFonts w:ascii="Arial" w:hAnsi="Arial" w:cs="Arial"/>
          <w:color w:val="1F497D" w:themeColor="text2"/>
          <w:sz w:val="24"/>
          <w:szCs w:val="24"/>
        </w:rPr>
      </w:pPr>
      <w:r w:rsidRPr="00655915">
        <w:rPr>
          <w:rFonts w:ascii="Arial" w:hAnsi="Arial" w:cs="Arial"/>
          <w:sz w:val="24"/>
          <w:szCs w:val="24"/>
        </w:rPr>
        <w:t>A solicitud de parte, la Dirección General de Marina Mercante podrá dispensar la presentación de cualquiera de los documentos que sean requeridos para el abanderamiento, para su presentación posterior en un plazo no mayor de treinta días.</w:t>
      </w:r>
    </w:p>
    <w:p w14:paraId="5BCFC692" w14:textId="77777777" w:rsidR="002D5C6A" w:rsidRPr="00655915" w:rsidRDefault="002D5C6A" w:rsidP="005C18D0">
      <w:pPr>
        <w:jc w:val="both"/>
        <w:rPr>
          <w:rFonts w:ascii="Arial" w:hAnsi="Arial" w:cs="Arial"/>
          <w:b/>
          <w:bCs/>
          <w:sz w:val="24"/>
          <w:szCs w:val="24"/>
        </w:rPr>
      </w:pPr>
    </w:p>
    <w:p w14:paraId="281516F9" w14:textId="53BBBA77" w:rsidR="00133D35" w:rsidRPr="00655915" w:rsidRDefault="003B3FE4" w:rsidP="005C18D0">
      <w:pPr>
        <w:jc w:val="both"/>
        <w:rPr>
          <w:rFonts w:ascii="Arial" w:hAnsi="Arial" w:cs="Arial"/>
          <w:sz w:val="24"/>
          <w:szCs w:val="24"/>
        </w:rPr>
      </w:pPr>
      <w:r w:rsidRPr="00724AD0">
        <w:rPr>
          <w:rStyle w:val="Refdenotaalpie"/>
          <w:rFonts w:ascii="Arial" w:hAnsi="Arial" w:cs="Arial"/>
          <w:b/>
          <w:bCs/>
          <w:sz w:val="18"/>
          <w:szCs w:val="18"/>
        </w:rPr>
        <w:footnoteReference w:id="15"/>
      </w:r>
      <w:r w:rsidR="001C6833" w:rsidRPr="00655915">
        <w:rPr>
          <w:rFonts w:ascii="Arial" w:hAnsi="Arial" w:cs="Arial"/>
          <w:b/>
          <w:bCs/>
          <w:sz w:val="24"/>
          <w:szCs w:val="24"/>
        </w:rPr>
        <w:t>Artículo 15.</w:t>
      </w:r>
      <w:r w:rsidR="001C6833" w:rsidRPr="00655915">
        <w:rPr>
          <w:rFonts w:ascii="Arial" w:hAnsi="Arial" w:cs="Arial"/>
          <w:sz w:val="24"/>
          <w:szCs w:val="24"/>
        </w:rPr>
        <w:t xml:space="preserve"> </w:t>
      </w:r>
      <w:r w:rsidR="00133D35" w:rsidRPr="00655915">
        <w:rPr>
          <w:rFonts w:ascii="Arial" w:hAnsi="Arial" w:cs="Arial"/>
          <w:sz w:val="24"/>
          <w:szCs w:val="24"/>
        </w:rPr>
        <w:t xml:space="preserve">La solicitud de registro de una nave de servicio internacional en la Marina Mercante deberá acompañarse de los siguientes documentos: </w:t>
      </w:r>
    </w:p>
    <w:p w14:paraId="4C1F0F32" w14:textId="77777777" w:rsidR="00133D35" w:rsidRPr="00655915" w:rsidRDefault="00133D35" w:rsidP="001C6833">
      <w:pPr>
        <w:pStyle w:val="Textoindependiente"/>
        <w:tabs>
          <w:tab w:val="left" w:pos="7938"/>
        </w:tabs>
        <w:jc w:val="both"/>
        <w:rPr>
          <w:rFonts w:ascii="Arial" w:hAnsi="Arial" w:cs="Arial"/>
          <w:sz w:val="24"/>
          <w:szCs w:val="24"/>
        </w:rPr>
      </w:pPr>
    </w:p>
    <w:p w14:paraId="5E96C89B" w14:textId="7CFCBD2E" w:rsidR="00133D35" w:rsidRPr="00655915" w:rsidRDefault="00133D35" w:rsidP="00326CB9">
      <w:pPr>
        <w:pStyle w:val="Textoindependiente"/>
        <w:numPr>
          <w:ilvl w:val="0"/>
          <w:numId w:val="9"/>
        </w:numPr>
        <w:tabs>
          <w:tab w:val="left" w:pos="7938"/>
        </w:tabs>
        <w:jc w:val="both"/>
        <w:rPr>
          <w:rFonts w:ascii="Arial" w:hAnsi="Arial" w:cs="Arial"/>
          <w:sz w:val="24"/>
          <w:szCs w:val="24"/>
        </w:rPr>
      </w:pPr>
      <w:r w:rsidRPr="00655915">
        <w:rPr>
          <w:rFonts w:ascii="Arial" w:hAnsi="Arial" w:cs="Arial"/>
          <w:sz w:val="24"/>
          <w:szCs w:val="24"/>
        </w:rPr>
        <w:t xml:space="preserve">Evidencia de inscripción del título de propiedad sobre la nave en la Dirección General de Registro Público de Propiedad de Naves. </w:t>
      </w:r>
    </w:p>
    <w:p w14:paraId="200B7129" w14:textId="3F94F99B" w:rsidR="00133D35" w:rsidRPr="00655915" w:rsidRDefault="00133D35" w:rsidP="00326CB9">
      <w:pPr>
        <w:pStyle w:val="Textoindependiente"/>
        <w:numPr>
          <w:ilvl w:val="0"/>
          <w:numId w:val="9"/>
        </w:numPr>
        <w:tabs>
          <w:tab w:val="left" w:pos="7938"/>
        </w:tabs>
        <w:jc w:val="both"/>
        <w:rPr>
          <w:rFonts w:ascii="Arial" w:hAnsi="Arial" w:cs="Arial"/>
          <w:sz w:val="24"/>
          <w:szCs w:val="24"/>
        </w:rPr>
      </w:pPr>
      <w:r w:rsidRPr="00655915">
        <w:rPr>
          <w:rFonts w:ascii="Arial" w:hAnsi="Arial" w:cs="Arial"/>
          <w:sz w:val="24"/>
          <w:szCs w:val="24"/>
        </w:rPr>
        <w:t xml:space="preserve">Copia del instrumento autenticado de designación del agente residente otorgado por el propietario de la nave, cuyo original deberá ser entregado a la Dirección General de Marina Mercante dentro de los treinta días siguientes a la presentación de la solicitud de registro. </w:t>
      </w:r>
    </w:p>
    <w:p w14:paraId="29A285B5" w14:textId="5E89DDDA" w:rsidR="00133D35" w:rsidRPr="00655915" w:rsidRDefault="00133D35" w:rsidP="00326CB9">
      <w:pPr>
        <w:pStyle w:val="Textoindependiente"/>
        <w:numPr>
          <w:ilvl w:val="0"/>
          <w:numId w:val="9"/>
        </w:numPr>
        <w:tabs>
          <w:tab w:val="left" w:pos="7938"/>
        </w:tabs>
        <w:jc w:val="both"/>
        <w:rPr>
          <w:rFonts w:ascii="Arial" w:hAnsi="Arial" w:cs="Arial"/>
          <w:sz w:val="24"/>
          <w:szCs w:val="24"/>
        </w:rPr>
      </w:pPr>
      <w:r w:rsidRPr="00655915">
        <w:rPr>
          <w:rFonts w:ascii="Arial" w:hAnsi="Arial" w:cs="Arial"/>
          <w:sz w:val="24"/>
          <w:szCs w:val="24"/>
        </w:rPr>
        <w:t xml:space="preserve">Salvo que conste en el título de propiedad inscrito, copia del certificado de construcción en el caso de nave de nueva construcción, copia del documento autenticado que acredite la venta judicial o adjudicación definitiva por autoridad administrativa competente o copia del certificado de cancelación </w:t>
      </w:r>
      <w:r w:rsidRPr="00655915">
        <w:rPr>
          <w:rFonts w:ascii="Arial" w:hAnsi="Arial" w:cs="Arial"/>
          <w:sz w:val="24"/>
          <w:szCs w:val="24"/>
        </w:rPr>
        <w:lastRenderedPageBreak/>
        <w:t>del registro anterior de la nave.</w:t>
      </w:r>
    </w:p>
    <w:p w14:paraId="5AF043FF" w14:textId="77777777" w:rsidR="00133D35" w:rsidRPr="00655915" w:rsidRDefault="00133D35" w:rsidP="001C6833">
      <w:pPr>
        <w:pStyle w:val="Textoindependiente"/>
        <w:tabs>
          <w:tab w:val="left" w:pos="7938"/>
        </w:tabs>
        <w:jc w:val="both"/>
        <w:rPr>
          <w:rFonts w:ascii="Arial" w:hAnsi="Arial" w:cs="Arial"/>
          <w:sz w:val="24"/>
          <w:szCs w:val="24"/>
        </w:rPr>
      </w:pPr>
    </w:p>
    <w:p w14:paraId="4E6D8645" w14:textId="77777777" w:rsidR="00133D35" w:rsidRPr="00655915" w:rsidRDefault="00133D35" w:rsidP="005C18D0">
      <w:pPr>
        <w:jc w:val="both"/>
        <w:rPr>
          <w:rFonts w:ascii="Arial" w:hAnsi="Arial" w:cs="Arial"/>
          <w:sz w:val="24"/>
          <w:szCs w:val="24"/>
        </w:rPr>
      </w:pPr>
      <w:r w:rsidRPr="00655915">
        <w:rPr>
          <w:rFonts w:ascii="Arial" w:hAnsi="Arial" w:cs="Arial"/>
          <w:sz w:val="24"/>
          <w:szCs w:val="24"/>
        </w:rPr>
        <w:t xml:space="preserve">La Dirección General de Marina Mercante podrá reglamentar el procedimiento y los requisitos adicionales para la obtención del registro de una nave de servicio internacional. </w:t>
      </w:r>
    </w:p>
    <w:p w14:paraId="5AC4EFD7" w14:textId="77777777" w:rsidR="00133D35" w:rsidRPr="00655915" w:rsidRDefault="00133D35" w:rsidP="001C6833">
      <w:pPr>
        <w:pStyle w:val="Textoindependiente"/>
        <w:tabs>
          <w:tab w:val="left" w:pos="7938"/>
        </w:tabs>
        <w:jc w:val="both"/>
        <w:rPr>
          <w:rFonts w:ascii="Arial" w:hAnsi="Arial" w:cs="Arial"/>
          <w:sz w:val="24"/>
          <w:szCs w:val="24"/>
        </w:rPr>
      </w:pPr>
    </w:p>
    <w:p w14:paraId="5031DEBA" w14:textId="77777777" w:rsidR="00133D35" w:rsidRPr="00655915" w:rsidRDefault="00133D35" w:rsidP="005C18D0">
      <w:pPr>
        <w:jc w:val="both"/>
        <w:rPr>
          <w:rFonts w:ascii="Arial" w:hAnsi="Arial" w:cs="Arial"/>
          <w:sz w:val="24"/>
          <w:szCs w:val="24"/>
        </w:rPr>
      </w:pPr>
      <w:r w:rsidRPr="00655915">
        <w:rPr>
          <w:rFonts w:ascii="Arial" w:hAnsi="Arial" w:cs="Arial"/>
          <w:sz w:val="24"/>
          <w:szCs w:val="24"/>
        </w:rPr>
        <w:t xml:space="preserve">Para efectos de cumplir con lo requerido, el interesado deberá solicitar a la Dirección General de Marina Mercante la emisión de un certificado de asignación de datos que incluirá el número de patente reglamentaria de navegación, número de identificación de servicio marítimo móvil, distintivo de llamada y cualquier otro dato que resulte necesario para la identificación de la nave y, la tramitación de sus documentos y la inscripción del título de propiedad de la nave. </w:t>
      </w:r>
    </w:p>
    <w:p w14:paraId="243A5452" w14:textId="77777777" w:rsidR="00133D35" w:rsidRPr="00655915" w:rsidRDefault="00133D35" w:rsidP="001C6833">
      <w:pPr>
        <w:pStyle w:val="Textoindependiente"/>
        <w:tabs>
          <w:tab w:val="left" w:pos="7938"/>
        </w:tabs>
        <w:jc w:val="both"/>
        <w:rPr>
          <w:rFonts w:ascii="Arial" w:hAnsi="Arial" w:cs="Arial"/>
          <w:sz w:val="24"/>
          <w:szCs w:val="24"/>
        </w:rPr>
      </w:pPr>
    </w:p>
    <w:p w14:paraId="6CC1A3F4" w14:textId="4058FCCE" w:rsidR="00133D35" w:rsidRPr="00655915" w:rsidRDefault="00133D35" w:rsidP="001C6833">
      <w:pPr>
        <w:pStyle w:val="Textoindependiente"/>
        <w:tabs>
          <w:tab w:val="left" w:pos="7938"/>
        </w:tabs>
        <w:jc w:val="both"/>
        <w:rPr>
          <w:rFonts w:ascii="Arial" w:hAnsi="Arial" w:cs="Arial"/>
          <w:sz w:val="24"/>
          <w:szCs w:val="24"/>
        </w:rPr>
      </w:pPr>
      <w:r w:rsidRPr="00655915">
        <w:rPr>
          <w:rFonts w:ascii="Arial" w:hAnsi="Arial" w:cs="Arial"/>
          <w:sz w:val="24"/>
          <w:szCs w:val="24"/>
        </w:rPr>
        <w:t>Verificado el cumplimiento de los requisitos, la Dirección General de Marina Mercante emitirá o autorizará en el acto la emisión de la patente reglamentaria de navegación.</w:t>
      </w:r>
    </w:p>
    <w:p w14:paraId="5BBBC37F" w14:textId="77777777" w:rsidR="00133D35" w:rsidRPr="00655915" w:rsidRDefault="00133D35" w:rsidP="00133D35">
      <w:pPr>
        <w:pStyle w:val="Textoindependiente"/>
        <w:ind w:right="33"/>
        <w:jc w:val="both"/>
        <w:rPr>
          <w:rFonts w:ascii="Arial" w:hAnsi="Arial" w:cs="Arial"/>
          <w:sz w:val="24"/>
          <w:szCs w:val="24"/>
          <w:lang w:val="es-PA"/>
        </w:rPr>
      </w:pPr>
    </w:p>
    <w:p w14:paraId="617FBBE8" w14:textId="7EEE428B" w:rsidR="00552CBA" w:rsidRPr="00655915" w:rsidRDefault="000700E6" w:rsidP="005C18D0">
      <w:pPr>
        <w:jc w:val="both"/>
        <w:rPr>
          <w:rFonts w:ascii="Arial" w:hAnsi="Arial" w:cs="Arial"/>
          <w:bCs/>
          <w:sz w:val="24"/>
          <w:szCs w:val="24"/>
        </w:rPr>
      </w:pPr>
      <w:r w:rsidRPr="00775E7E">
        <w:rPr>
          <w:rStyle w:val="Refdenotaalpie"/>
          <w:rFonts w:ascii="Arial" w:hAnsi="Arial" w:cs="Arial"/>
          <w:bCs/>
          <w:sz w:val="18"/>
          <w:szCs w:val="18"/>
        </w:rPr>
        <w:footnoteReference w:id="16"/>
      </w:r>
      <w:r w:rsidR="00552CBA" w:rsidRPr="00655915">
        <w:rPr>
          <w:rFonts w:ascii="Arial" w:hAnsi="Arial" w:cs="Arial"/>
          <w:b/>
          <w:sz w:val="24"/>
          <w:szCs w:val="24"/>
        </w:rPr>
        <w:t xml:space="preserve">Artículo </w:t>
      </w:r>
      <w:r w:rsidR="00D87A7F" w:rsidRPr="00655915">
        <w:rPr>
          <w:rFonts w:ascii="Arial" w:hAnsi="Arial" w:cs="Arial"/>
          <w:b/>
          <w:sz w:val="24"/>
          <w:szCs w:val="24"/>
        </w:rPr>
        <w:t>Nuevo</w:t>
      </w:r>
      <w:r w:rsidR="009F1EB5" w:rsidRPr="00655915">
        <w:rPr>
          <w:rFonts w:ascii="Arial" w:hAnsi="Arial" w:cs="Arial"/>
          <w:b/>
          <w:sz w:val="24"/>
          <w:szCs w:val="24"/>
        </w:rPr>
        <w:t xml:space="preserve"> 1</w:t>
      </w:r>
      <w:r w:rsidR="00552CBA" w:rsidRPr="00655915">
        <w:rPr>
          <w:rFonts w:ascii="Arial" w:hAnsi="Arial" w:cs="Arial"/>
          <w:b/>
          <w:sz w:val="24"/>
          <w:szCs w:val="24"/>
        </w:rPr>
        <w:t>.</w:t>
      </w:r>
      <w:r w:rsidR="00552CBA" w:rsidRPr="00655915">
        <w:rPr>
          <w:rFonts w:ascii="Arial" w:hAnsi="Arial" w:cs="Arial"/>
          <w:bCs/>
          <w:sz w:val="24"/>
          <w:szCs w:val="24"/>
        </w:rPr>
        <w:t xml:space="preserve"> En caso de que la solicitud de registro no se acompañe de la evidencia de inscripción del título de propiedad sobre la nave y/o la copia del certificado de cancelación del registro anterior de la nave, la Dirección General de Marina Mercante podrá emitir una patente provisional de navegación válida por un periodo de hasta seis meses, previa presentación vía electrónica a la Dirección General de Marina Mercante de evidencia prima facie de la propiedad de la nave o de la intención de adquirir dicha propiedad.  </w:t>
      </w:r>
    </w:p>
    <w:p w14:paraId="7C58A89E" w14:textId="77777777" w:rsidR="00552CBA" w:rsidRPr="00655915" w:rsidRDefault="00552CBA" w:rsidP="00552CBA">
      <w:pPr>
        <w:pStyle w:val="Textoindependiente"/>
        <w:tabs>
          <w:tab w:val="left" w:pos="7938"/>
        </w:tabs>
        <w:jc w:val="both"/>
        <w:rPr>
          <w:rFonts w:ascii="Arial" w:hAnsi="Arial" w:cs="Arial"/>
          <w:bCs/>
          <w:sz w:val="24"/>
          <w:szCs w:val="24"/>
        </w:rPr>
      </w:pPr>
    </w:p>
    <w:p w14:paraId="2B5C35BC" w14:textId="40B1A405" w:rsidR="00EB1F00" w:rsidRPr="00655915" w:rsidRDefault="00552CBA" w:rsidP="005C18D0">
      <w:pPr>
        <w:jc w:val="both"/>
        <w:rPr>
          <w:rFonts w:ascii="Arial" w:hAnsi="Arial" w:cs="Arial"/>
          <w:bCs/>
          <w:sz w:val="24"/>
          <w:szCs w:val="24"/>
        </w:rPr>
      </w:pPr>
      <w:r w:rsidRPr="00655915">
        <w:rPr>
          <w:rFonts w:ascii="Arial" w:hAnsi="Arial" w:cs="Arial"/>
          <w:bCs/>
          <w:sz w:val="24"/>
          <w:szCs w:val="24"/>
        </w:rPr>
        <w:t xml:space="preserve">La evidencia de inscripción del título de propiedad sobre la nave en la Dirección General de Registro Público de Propiedad de Naves deberá aportarse a la Dirección General de Marina Mercante </w:t>
      </w:r>
      <w:r w:rsidRPr="00655915">
        <w:rPr>
          <w:rFonts w:ascii="Arial" w:hAnsi="Arial" w:cs="Arial"/>
          <w:sz w:val="24"/>
          <w:szCs w:val="24"/>
        </w:rPr>
        <w:t>dentro</w:t>
      </w:r>
      <w:r w:rsidRPr="00655915">
        <w:rPr>
          <w:rFonts w:ascii="Arial" w:hAnsi="Arial" w:cs="Arial"/>
          <w:bCs/>
          <w:sz w:val="24"/>
          <w:szCs w:val="24"/>
        </w:rPr>
        <w:t xml:space="preserve"> de los sesenta días siguientes a la emisión de la patente provisional de navegación referida en este artículo. </w:t>
      </w:r>
      <w:r w:rsidR="00D87A7F" w:rsidRPr="00655915">
        <w:rPr>
          <w:rFonts w:ascii="Arial" w:hAnsi="Arial" w:cs="Arial"/>
          <w:bCs/>
          <w:sz w:val="24"/>
          <w:szCs w:val="24"/>
        </w:rPr>
        <w:t>Exceptúese</w:t>
      </w:r>
      <w:r w:rsidRPr="00655915">
        <w:rPr>
          <w:rFonts w:ascii="Arial" w:hAnsi="Arial" w:cs="Arial"/>
          <w:bCs/>
          <w:sz w:val="24"/>
          <w:szCs w:val="24"/>
        </w:rPr>
        <w:t xml:space="preserve"> el caso en que el certificado de cancelación de registro anterior sirva de base para el título de propiedad, en cuyo caso la evidencia de su inscripción podrá aportarse hasta antes del vencimiento de la patente provisional de navegación.</w:t>
      </w:r>
    </w:p>
    <w:p w14:paraId="3641DF78" w14:textId="77777777" w:rsidR="00EB1F00" w:rsidRPr="00655915" w:rsidRDefault="00EB1F00" w:rsidP="00552CBA">
      <w:pPr>
        <w:pStyle w:val="Textoindependiente"/>
        <w:tabs>
          <w:tab w:val="left" w:pos="7938"/>
        </w:tabs>
        <w:jc w:val="both"/>
        <w:rPr>
          <w:rFonts w:ascii="Arial" w:hAnsi="Arial" w:cs="Arial"/>
          <w:bCs/>
          <w:sz w:val="24"/>
          <w:szCs w:val="24"/>
        </w:rPr>
      </w:pPr>
    </w:p>
    <w:p w14:paraId="4EACAAB3" w14:textId="28FAB479" w:rsidR="00A51E43" w:rsidRPr="00655915" w:rsidRDefault="00552CBA" w:rsidP="005C18D0">
      <w:pPr>
        <w:jc w:val="both"/>
        <w:rPr>
          <w:rFonts w:ascii="Arial" w:hAnsi="Arial" w:cs="Arial"/>
          <w:bCs/>
          <w:color w:val="FF0000"/>
          <w:sz w:val="24"/>
          <w:szCs w:val="24"/>
        </w:rPr>
      </w:pPr>
      <w:r w:rsidRPr="00655915">
        <w:rPr>
          <w:rFonts w:ascii="Arial" w:hAnsi="Arial" w:cs="Arial"/>
          <w:bCs/>
          <w:sz w:val="24"/>
          <w:szCs w:val="24"/>
        </w:rPr>
        <w:t xml:space="preserve">El certificado de cancelación del registro anterior, si aplica, deberá aportarse a la Dirección General de Marina Mercante antes del vencimiento de la patente provisional de navegación referida en este artículo </w:t>
      </w:r>
      <w:r w:rsidRPr="00655915">
        <w:rPr>
          <w:rFonts w:ascii="Arial" w:hAnsi="Arial" w:cs="Arial"/>
          <w:sz w:val="24"/>
          <w:szCs w:val="24"/>
        </w:rPr>
        <w:t>como</w:t>
      </w:r>
      <w:r w:rsidRPr="00655915">
        <w:rPr>
          <w:rFonts w:ascii="Arial" w:hAnsi="Arial" w:cs="Arial"/>
          <w:bCs/>
          <w:sz w:val="24"/>
          <w:szCs w:val="24"/>
        </w:rPr>
        <w:t xml:space="preserve"> condición para la emisión de la patente reglamentaria de navegación.</w:t>
      </w:r>
      <w:r w:rsidRPr="00655915">
        <w:rPr>
          <w:rFonts w:ascii="Arial" w:hAnsi="Arial" w:cs="Arial"/>
          <w:bCs/>
          <w:color w:val="FF0000"/>
          <w:sz w:val="24"/>
          <w:szCs w:val="24"/>
        </w:rPr>
        <w:t xml:space="preserve"> </w:t>
      </w:r>
    </w:p>
    <w:p w14:paraId="41ADFC8C" w14:textId="77777777" w:rsidR="00C70B0D" w:rsidRPr="00655915" w:rsidRDefault="00C70B0D" w:rsidP="005C18D0">
      <w:pPr>
        <w:jc w:val="both"/>
        <w:rPr>
          <w:rFonts w:ascii="Arial" w:hAnsi="Arial" w:cs="Arial"/>
          <w:b/>
          <w:bCs/>
          <w:color w:val="FF0000"/>
          <w:sz w:val="24"/>
          <w:szCs w:val="24"/>
          <w:lang w:val="es-PA" w:eastAsia="en-US" w:bidi="ar-SA"/>
        </w:rPr>
      </w:pPr>
    </w:p>
    <w:p w14:paraId="5495F9B7" w14:textId="49C6B9FF" w:rsidR="009460BF" w:rsidRPr="00655915" w:rsidRDefault="00E2099C" w:rsidP="005C18D0">
      <w:pPr>
        <w:jc w:val="both"/>
        <w:rPr>
          <w:rFonts w:ascii="Arial" w:hAnsi="Arial" w:cs="Arial"/>
          <w:sz w:val="24"/>
          <w:szCs w:val="24"/>
          <w:lang w:val="es-PA" w:eastAsia="en-US" w:bidi="ar-SA"/>
        </w:rPr>
      </w:pPr>
      <w:r w:rsidRPr="002E1C25">
        <w:rPr>
          <w:rStyle w:val="Refdenotaalpie"/>
          <w:rFonts w:ascii="Arial" w:hAnsi="Arial" w:cs="Arial"/>
          <w:sz w:val="18"/>
          <w:szCs w:val="18"/>
          <w:lang w:val="es-PA" w:eastAsia="en-US" w:bidi="ar-SA"/>
        </w:rPr>
        <w:footnoteReference w:id="17"/>
      </w:r>
      <w:r w:rsidR="009460BF" w:rsidRPr="00655915">
        <w:rPr>
          <w:rFonts w:ascii="Arial" w:hAnsi="Arial" w:cs="Arial"/>
          <w:b/>
          <w:bCs/>
          <w:sz w:val="24"/>
          <w:szCs w:val="24"/>
          <w:lang w:val="es-PA" w:eastAsia="en-US" w:bidi="ar-SA"/>
        </w:rPr>
        <w:t xml:space="preserve">Artículo </w:t>
      </w:r>
      <w:r w:rsidR="002A6566" w:rsidRPr="00655915">
        <w:rPr>
          <w:rFonts w:ascii="Arial" w:hAnsi="Arial" w:cs="Arial"/>
          <w:b/>
          <w:bCs/>
          <w:sz w:val="24"/>
          <w:szCs w:val="24"/>
          <w:lang w:val="es-PA" w:eastAsia="en-US" w:bidi="ar-SA"/>
        </w:rPr>
        <w:t>Nuevo</w:t>
      </w:r>
      <w:r w:rsidR="009F1EB5" w:rsidRPr="00655915">
        <w:rPr>
          <w:rFonts w:ascii="Arial" w:hAnsi="Arial" w:cs="Arial"/>
          <w:b/>
          <w:bCs/>
          <w:sz w:val="24"/>
          <w:szCs w:val="24"/>
          <w:lang w:val="es-PA" w:eastAsia="en-US" w:bidi="ar-SA"/>
        </w:rPr>
        <w:t xml:space="preserve"> 2</w:t>
      </w:r>
      <w:r w:rsidR="00690FF0" w:rsidRPr="00655915">
        <w:rPr>
          <w:rFonts w:ascii="Arial" w:hAnsi="Arial" w:cs="Arial"/>
          <w:sz w:val="24"/>
          <w:szCs w:val="24"/>
          <w:lang w:val="es-PA" w:eastAsia="en-US" w:bidi="ar-SA"/>
        </w:rPr>
        <w:t xml:space="preserve">. </w:t>
      </w:r>
      <w:r w:rsidR="009460BF" w:rsidRPr="00655915">
        <w:rPr>
          <w:rFonts w:ascii="Arial" w:hAnsi="Arial" w:cs="Arial"/>
          <w:sz w:val="24"/>
          <w:szCs w:val="24"/>
          <w:lang w:val="es-PA" w:eastAsia="en-US" w:bidi="ar-SA"/>
        </w:rPr>
        <w:t xml:space="preserve">La inscripción del título de propiedad de nave de nueva construcción o transferida de otro registro a la Marina Mercante de Panamá podrá efectuarse más allá del término indicado y hasta la vigencia de la patente provisional de navegación en el caso de que el interesado </w:t>
      </w:r>
      <w:r w:rsidR="009460BF" w:rsidRPr="009F6360">
        <w:rPr>
          <w:rFonts w:ascii="Arial" w:hAnsi="Arial" w:cs="Arial"/>
          <w:sz w:val="24"/>
          <w:szCs w:val="24"/>
          <w:lang w:val="es-PA" w:eastAsia="en-US" w:bidi="ar-SA"/>
        </w:rPr>
        <w:t xml:space="preserve">pueda acreditar, mediante declaración del astillero o del vendedor, que la entrega </w:t>
      </w:r>
      <w:r w:rsidR="009460BF" w:rsidRPr="0083741D">
        <w:rPr>
          <w:rFonts w:ascii="Arial" w:hAnsi="Arial" w:cs="Arial"/>
          <w:sz w:val="24"/>
          <w:szCs w:val="24"/>
          <w:lang w:val="es-PA" w:eastAsia="en-US" w:bidi="ar-SA"/>
        </w:rPr>
        <w:t xml:space="preserve">de la nave no se ha </w:t>
      </w:r>
      <w:r w:rsidR="009460BF" w:rsidRPr="0083741D">
        <w:rPr>
          <w:rFonts w:ascii="Arial" w:hAnsi="Arial" w:cs="Arial"/>
          <w:sz w:val="24"/>
          <w:szCs w:val="24"/>
          <w:lang w:val="es-PA" w:eastAsia="en-US" w:bidi="ar-SA"/>
        </w:rPr>
        <w:lastRenderedPageBreak/>
        <w:t>verificado</w:t>
      </w:r>
      <w:r w:rsidR="009460BF" w:rsidRPr="009F6360">
        <w:rPr>
          <w:rFonts w:ascii="Arial" w:hAnsi="Arial" w:cs="Arial"/>
          <w:sz w:val="24"/>
          <w:szCs w:val="24"/>
          <w:lang w:val="es-PA" w:eastAsia="en-US" w:bidi="ar-SA"/>
        </w:rPr>
        <w:t>. En tales casos, la Dirección General de Marina Me</w:t>
      </w:r>
      <w:r w:rsidR="009460BF" w:rsidRPr="00655915">
        <w:rPr>
          <w:rFonts w:ascii="Arial" w:hAnsi="Arial" w:cs="Arial"/>
          <w:sz w:val="24"/>
          <w:szCs w:val="24"/>
          <w:lang w:val="es-PA" w:eastAsia="en-US" w:bidi="ar-SA"/>
        </w:rPr>
        <w:t>rcante podrá autorizar prórroga de la patente provisional de navegación y de la licencia provisional de radio hasta por treinta días posteriores a la fecha estimada de entrega. Efectuada la entrega de la nave, no procederá emisión de prórroga de la patente provisional de navegación ni de la licencia provisional de radio.</w:t>
      </w:r>
    </w:p>
    <w:p w14:paraId="2DD0ED24" w14:textId="77777777" w:rsidR="00133D35" w:rsidRPr="00655915" w:rsidRDefault="00133D35" w:rsidP="009603A8">
      <w:pPr>
        <w:pStyle w:val="Textoindependiente"/>
        <w:tabs>
          <w:tab w:val="left" w:pos="7938"/>
        </w:tabs>
        <w:ind w:right="21"/>
        <w:jc w:val="both"/>
        <w:rPr>
          <w:rFonts w:ascii="Arial" w:hAnsi="Arial" w:cs="Arial"/>
          <w:color w:val="1F497D" w:themeColor="text2"/>
          <w:sz w:val="24"/>
          <w:szCs w:val="24"/>
        </w:rPr>
      </w:pPr>
    </w:p>
    <w:p w14:paraId="19B2C8E3" w14:textId="3EAD6834" w:rsidR="00F76452" w:rsidRPr="00655915" w:rsidRDefault="00721FA8" w:rsidP="005C18D0">
      <w:pPr>
        <w:jc w:val="both"/>
        <w:rPr>
          <w:rFonts w:ascii="Arial" w:hAnsi="Arial" w:cs="Arial"/>
          <w:sz w:val="24"/>
          <w:szCs w:val="24"/>
        </w:rPr>
      </w:pPr>
      <w:r w:rsidRPr="002E1C25">
        <w:rPr>
          <w:rStyle w:val="Refdenotaalpie"/>
          <w:rFonts w:ascii="Arial" w:hAnsi="Arial" w:cs="Arial"/>
          <w:sz w:val="18"/>
          <w:szCs w:val="18"/>
          <w:lang w:val="es-PA" w:eastAsia="en-US" w:bidi="ar-SA"/>
        </w:rPr>
        <w:footnoteReference w:id="18"/>
      </w:r>
      <w:r w:rsidR="00F76452" w:rsidRPr="00655915">
        <w:rPr>
          <w:rFonts w:ascii="Arial" w:hAnsi="Arial" w:cs="Arial"/>
          <w:b/>
          <w:bCs/>
          <w:sz w:val="24"/>
          <w:szCs w:val="24"/>
        </w:rPr>
        <w:t xml:space="preserve">Artículo </w:t>
      </w:r>
      <w:r w:rsidR="004C59E2" w:rsidRPr="00655915">
        <w:rPr>
          <w:rFonts w:ascii="Arial" w:hAnsi="Arial" w:cs="Arial"/>
          <w:b/>
          <w:bCs/>
          <w:sz w:val="24"/>
          <w:szCs w:val="24"/>
        </w:rPr>
        <w:t>Nuevo</w:t>
      </w:r>
      <w:r w:rsidR="009F1EB5" w:rsidRPr="00655915">
        <w:rPr>
          <w:rFonts w:ascii="Arial" w:hAnsi="Arial" w:cs="Arial"/>
          <w:b/>
          <w:bCs/>
          <w:sz w:val="24"/>
          <w:szCs w:val="24"/>
        </w:rPr>
        <w:t xml:space="preserve"> 3</w:t>
      </w:r>
      <w:r w:rsidR="00F76452" w:rsidRPr="00655915">
        <w:rPr>
          <w:rFonts w:ascii="Arial" w:hAnsi="Arial" w:cs="Arial"/>
          <w:b/>
          <w:bCs/>
          <w:sz w:val="24"/>
          <w:szCs w:val="24"/>
        </w:rPr>
        <w:t>.</w:t>
      </w:r>
      <w:r w:rsidR="00F76452" w:rsidRPr="00655915">
        <w:rPr>
          <w:rFonts w:ascii="Arial" w:hAnsi="Arial" w:cs="Arial"/>
          <w:sz w:val="24"/>
          <w:szCs w:val="24"/>
        </w:rPr>
        <w:t xml:space="preserve"> A las naves que se abanderen en el Registro Mercante Panameño, les será asignado un número de patente único. </w:t>
      </w:r>
    </w:p>
    <w:p w14:paraId="4E012AB9" w14:textId="77777777" w:rsidR="00F76452" w:rsidRPr="00655915" w:rsidRDefault="00F76452" w:rsidP="005C18D0">
      <w:pPr>
        <w:jc w:val="both"/>
        <w:rPr>
          <w:rFonts w:ascii="Arial" w:hAnsi="Arial" w:cs="Arial"/>
          <w:sz w:val="24"/>
          <w:szCs w:val="24"/>
        </w:rPr>
      </w:pPr>
      <w:r w:rsidRPr="00655915">
        <w:rPr>
          <w:rFonts w:ascii="Arial" w:hAnsi="Arial" w:cs="Arial"/>
          <w:sz w:val="24"/>
          <w:szCs w:val="24"/>
        </w:rPr>
        <w:t>La Dirección General de Marina Mercante reglamentará el procedimiento para tal fin.</w:t>
      </w:r>
    </w:p>
    <w:p w14:paraId="7991E935" w14:textId="77777777" w:rsidR="00F76452" w:rsidRPr="00655915" w:rsidRDefault="00F76452" w:rsidP="00F76452">
      <w:pPr>
        <w:pStyle w:val="Textoindependiente"/>
        <w:tabs>
          <w:tab w:val="left" w:pos="7938"/>
        </w:tabs>
        <w:ind w:left="111" w:right="21"/>
        <w:jc w:val="both"/>
        <w:rPr>
          <w:rFonts w:ascii="Arial" w:hAnsi="Arial" w:cs="Arial"/>
          <w:color w:val="FF0000"/>
          <w:sz w:val="24"/>
          <w:szCs w:val="24"/>
        </w:rPr>
      </w:pPr>
    </w:p>
    <w:p w14:paraId="7F438EAC" w14:textId="56762D87" w:rsidR="00AB16E7" w:rsidRPr="00655915" w:rsidRDefault="00B31E08" w:rsidP="005C18D0">
      <w:pPr>
        <w:jc w:val="both"/>
        <w:rPr>
          <w:rFonts w:ascii="Arial" w:hAnsi="Arial" w:cs="Arial"/>
          <w:sz w:val="24"/>
          <w:szCs w:val="24"/>
        </w:rPr>
      </w:pPr>
      <w:r w:rsidRPr="002E1C25">
        <w:rPr>
          <w:rStyle w:val="Refdenotaalpie"/>
          <w:rFonts w:ascii="Arial" w:hAnsi="Arial" w:cs="Arial"/>
          <w:sz w:val="18"/>
          <w:szCs w:val="18"/>
          <w:lang w:val="es-PA" w:eastAsia="en-US" w:bidi="ar-SA"/>
        </w:rPr>
        <w:footnoteReference w:id="19"/>
      </w:r>
      <w:r w:rsidR="00AB16E7" w:rsidRPr="00655915">
        <w:rPr>
          <w:rFonts w:ascii="Arial" w:hAnsi="Arial" w:cs="Arial"/>
          <w:b/>
          <w:bCs/>
          <w:sz w:val="24"/>
          <w:szCs w:val="24"/>
        </w:rPr>
        <w:t xml:space="preserve">Artículo </w:t>
      </w:r>
      <w:r w:rsidR="004C59E2" w:rsidRPr="00655915">
        <w:rPr>
          <w:rFonts w:ascii="Arial" w:hAnsi="Arial" w:cs="Arial"/>
          <w:b/>
          <w:bCs/>
          <w:sz w:val="24"/>
          <w:szCs w:val="24"/>
        </w:rPr>
        <w:t>Nuevo</w:t>
      </w:r>
      <w:r w:rsidR="009F1EB5" w:rsidRPr="00655915">
        <w:rPr>
          <w:rFonts w:ascii="Arial" w:hAnsi="Arial" w:cs="Arial"/>
          <w:b/>
          <w:bCs/>
          <w:sz w:val="24"/>
          <w:szCs w:val="24"/>
        </w:rPr>
        <w:t xml:space="preserve"> 4</w:t>
      </w:r>
      <w:r w:rsidR="00AB16E7" w:rsidRPr="00655915">
        <w:rPr>
          <w:rFonts w:ascii="Arial" w:hAnsi="Arial" w:cs="Arial"/>
          <w:b/>
          <w:bCs/>
          <w:sz w:val="24"/>
          <w:szCs w:val="24"/>
        </w:rPr>
        <w:t>.</w:t>
      </w:r>
      <w:r w:rsidR="00AB16E7" w:rsidRPr="00655915">
        <w:rPr>
          <w:rFonts w:ascii="Arial" w:hAnsi="Arial" w:cs="Arial"/>
          <w:sz w:val="24"/>
          <w:szCs w:val="24"/>
        </w:rPr>
        <w:t xml:space="preserve"> La emisión de documentos y demás gestiones realizadas por la Dirección General de Marina Mercante estará sujeta al pago y liquidación de los derechos y tasas establecidos por Ley.</w:t>
      </w:r>
    </w:p>
    <w:p w14:paraId="7019F990" w14:textId="77777777" w:rsidR="00AB16E7" w:rsidRPr="00655915" w:rsidRDefault="00AB16E7" w:rsidP="00E13A58">
      <w:pPr>
        <w:pStyle w:val="Textoindependiente"/>
        <w:tabs>
          <w:tab w:val="left" w:pos="7938"/>
        </w:tabs>
        <w:ind w:left="111" w:right="21"/>
        <w:jc w:val="both"/>
        <w:rPr>
          <w:rFonts w:ascii="Arial" w:hAnsi="Arial" w:cs="Arial"/>
          <w:b/>
          <w:color w:val="1F497D" w:themeColor="text2"/>
          <w:sz w:val="24"/>
          <w:szCs w:val="24"/>
        </w:rPr>
      </w:pPr>
    </w:p>
    <w:p w14:paraId="57FDF172" w14:textId="13D42CC9" w:rsidR="00106433" w:rsidRPr="00655915" w:rsidRDefault="00E97D13" w:rsidP="005C18D0">
      <w:pPr>
        <w:jc w:val="both"/>
        <w:rPr>
          <w:rFonts w:ascii="Arial" w:hAnsi="Arial" w:cs="Arial"/>
          <w:sz w:val="24"/>
          <w:szCs w:val="24"/>
        </w:rPr>
      </w:pPr>
      <w:r w:rsidRPr="002E1C25">
        <w:rPr>
          <w:rStyle w:val="Refdenotaalpie"/>
          <w:rFonts w:ascii="Arial" w:hAnsi="Arial" w:cs="Arial"/>
          <w:sz w:val="18"/>
          <w:szCs w:val="18"/>
          <w:lang w:val="es-PA" w:eastAsia="en-US" w:bidi="ar-SA"/>
        </w:rPr>
        <w:footnoteReference w:id="20"/>
      </w:r>
      <w:r w:rsidR="00106433" w:rsidRPr="00655915">
        <w:rPr>
          <w:rFonts w:ascii="Arial" w:hAnsi="Arial" w:cs="Arial"/>
          <w:b/>
          <w:bCs/>
          <w:sz w:val="24"/>
          <w:szCs w:val="24"/>
        </w:rPr>
        <w:t xml:space="preserve">Artículo </w:t>
      </w:r>
      <w:r w:rsidR="000D0BA0" w:rsidRPr="00655915">
        <w:rPr>
          <w:rFonts w:ascii="Arial" w:hAnsi="Arial" w:cs="Arial"/>
          <w:b/>
          <w:bCs/>
          <w:sz w:val="24"/>
          <w:szCs w:val="24"/>
        </w:rPr>
        <w:t>Nuevo</w:t>
      </w:r>
      <w:r w:rsidR="009F1EB5" w:rsidRPr="00655915">
        <w:rPr>
          <w:rFonts w:ascii="Arial" w:hAnsi="Arial" w:cs="Arial"/>
          <w:b/>
          <w:bCs/>
          <w:sz w:val="24"/>
          <w:szCs w:val="24"/>
        </w:rPr>
        <w:t xml:space="preserve"> 5</w:t>
      </w:r>
      <w:r w:rsidR="00106433" w:rsidRPr="00655915">
        <w:rPr>
          <w:rFonts w:ascii="Arial" w:hAnsi="Arial" w:cs="Arial"/>
          <w:sz w:val="24"/>
          <w:szCs w:val="24"/>
        </w:rPr>
        <w:t xml:space="preserve">. La Dirección General de Marina Mercante reglamentará los procesos, requisitos adicionales y las formalidades para la expedición de los documentos. </w:t>
      </w:r>
    </w:p>
    <w:p w14:paraId="141FE7BD" w14:textId="73CD348E" w:rsidR="009A5A93" w:rsidRPr="00655915" w:rsidRDefault="009A5A93" w:rsidP="00106433">
      <w:pPr>
        <w:pStyle w:val="Textoindependiente"/>
        <w:tabs>
          <w:tab w:val="left" w:pos="7938"/>
        </w:tabs>
        <w:ind w:left="111" w:right="21"/>
        <w:jc w:val="both"/>
        <w:rPr>
          <w:rFonts w:ascii="Arial" w:hAnsi="Arial" w:cs="Arial"/>
          <w:color w:val="FF0000"/>
          <w:sz w:val="24"/>
          <w:szCs w:val="24"/>
        </w:rPr>
      </w:pPr>
    </w:p>
    <w:p w14:paraId="76317C66" w14:textId="5D6DC15D" w:rsidR="000B163C" w:rsidRPr="00655915" w:rsidRDefault="00E97D13" w:rsidP="005C18D0">
      <w:pPr>
        <w:jc w:val="both"/>
        <w:rPr>
          <w:rFonts w:ascii="Arial" w:hAnsi="Arial" w:cs="Arial"/>
          <w:sz w:val="24"/>
          <w:szCs w:val="24"/>
        </w:rPr>
      </w:pPr>
      <w:r w:rsidRPr="002E1C25">
        <w:rPr>
          <w:rStyle w:val="Refdenotaalpie"/>
          <w:rFonts w:ascii="Arial" w:hAnsi="Arial" w:cs="Arial"/>
          <w:sz w:val="18"/>
          <w:szCs w:val="18"/>
          <w:lang w:val="es-PA" w:eastAsia="en-US" w:bidi="ar-SA"/>
        </w:rPr>
        <w:footnoteReference w:id="21"/>
      </w:r>
      <w:r w:rsidR="000B163C" w:rsidRPr="00655915">
        <w:rPr>
          <w:rFonts w:ascii="Arial" w:hAnsi="Arial" w:cs="Arial"/>
          <w:b/>
          <w:bCs/>
          <w:sz w:val="24"/>
          <w:szCs w:val="24"/>
        </w:rPr>
        <w:t xml:space="preserve">Artículo </w:t>
      </w:r>
      <w:r w:rsidR="00C61F39" w:rsidRPr="00655915">
        <w:rPr>
          <w:rFonts w:ascii="Arial" w:hAnsi="Arial" w:cs="Arial"/>
          <w:b/>
          <w:bCs/>
          <w:sz w:val="24"/>
          <w:szCs w:val="24"/>
        </w:rPr>
        <w:t>Nuevo</w:t>
      </w:r>
      <w:r w:rsidR="009F1EB5" w:rsidRPr="00655915">
        <w:rPr>
          <w:rFonts w:ascii="Arial" w:hAnsi="Arial" w:cs="Arial"/>
          <w:b/>
          <w:bCs/>
          <w:sz w:val="24"/>
          <w:szCs w:val="24"/>
        </w:rPr>
        <w:t xml:space="preserve"> 6</w:t>
      </w:r>
      <w:r w:rsidR="000B163C" w:rsidRPr="00655915">
        <w:rPr>
          <w:rFonts w:ascii="Arial" w:hAnsi="Arial" w:cs="Arial"/>
          <w:b/>
          <w:bCs/>
          <w:sz w:val="24"/>
          <w:szCs w:val="24"/>
        </w:rPr>
        <w:t>.</w:t>
      </w:r>
      <w:r w:rsidR="000B163C" w:rsidRPr="00655915">
        <w:rPr>
          <w:rFonts w:ascii="Arial" w:hAnsi="Arial" w:cs="Arial"/>
          <w:sz w:val="24"/>
          <w:szCs w:val="24"/>
        </w:rPr>
        <w:t xml:space="preserve"> La documentación emitida por la Dirección General de Marina Mercante o en su nombre para ser llevada a bordo de l</w:t>
      </w:r>
      <w:r w:rsidR="00872265">
        <w:rPr>
          <w:rFonts w:ascii="Arial" w:hAnsi="Arial" w:cs="Arial"/>
          <w:sz w:val="24"/>
          <w:szCs w:val="24"/>
        </w:rPr>
        <w:t>as naves</w:t>
      </w:r>
      <w:r w:rsidR="000B163C" w:rsidRPr="00655915">
        <w:rPr>
          <w:rFonts w:ascii="Arial" w:hAnsi="Arial" w:cs="Arial"/>
          <w:sz w:val="24"/>
          <w:szCs w:val="24"/>
        </w:rPr>
        <w:t xml:space="preserve"> de servicio internacional o interior deberá ser impresa o emitida electrónicamente en español y en inglés.</w:t>
      </w:r>
    </w:p>
    <w:p w14:paraId="345BD9EF" w14:textId="337780B4" w:rsidR="000B163C" w:rsidRPr="00655915" w:rsidRDefault="000B163C" w:rsidP="00106433">
      <w:pPr>
        <w:pStyle w:val="Textoindependiente"/>
        <w:tabs>
          <w:tab w:val="left" w:pos="7938"/>
        </w:tabs>
        <w:ind w:left="111" w:right="21"/>
        <w:jc w:val="both"/>
        <w:rPr>
          <w:rFonts w:ascii="Arial" w:hAnsi="Arial" w:cs="Arial"/>
          <w:b/>
          <w:color w:val="1F497D" w:themeColor="text2"/>
          <w:sz w:val="24"/>
          <w:szCs w:val="24"/>
        </w:rPr>
      </w:pPr>
    </w:p>
    <w:p w14:paraId="0A914D64" w14:textId="6CA68D21" w:rsidR="003D3D47" w:rsidRPr="00655915" w:rsidRDefault="002547F0" w:rsidP="005C18D0">
      <w:pPr>
        <w:jc w:val="both"/>
        <w:rPr>
          <w:rFonts w:ascii="Arial" w:hAnsi="Arial" w:cs="Arial"/>
          <w:sz w:val="24"/>
          <w:szCs w:val="24"/>
        </w:rPr>
      </w:pPr>
      <w:r w:rsidRPr="002E1C25">
        <w:rPr>
          <w:rStyle w:val="Refdenotaalpie"/>
          <w:rFonts w:ascii="Arial" w:hAnsi="Arial" w:cs="Arial"/>
          <w:sz w:val="18"/>
          <w:szCs w:val="18"/>
          <w:lang w:val="es-PA" w:eastAsia="en-US" w:bidi="ar-SA"/>
        </w:rPr>
        <w:footnoteReference w:id="22"/>
      </w:r>
      <w:r w:rsidR="0087256C" w:rsidRPr="00655915">
        <w:rPr>
          <w:rFonts w:ascii="Arial" w:hAnsi="Arial" w:cs="Arial"/>
          <w:b/>
          <w:bCs/>
          <w:sz w:val="24"/>
          <w:szCs w:val="24"/>
        </w:rPr>
        <w:t xml:space="preserve">Artículo </w:t>
      </w:r>
      <w:r w:rsidR="00C61F39" w:rsidRPr="00655915">
        <w:rPr>
          <w:rFonts w:ascii="Arial" w:hAnsi="Arial" w:cs="Arial"/>
          <w:b/>
          <w:bCs/>
          <w:sz w:val="24"/>
          <w:szCs w:val="24"/>
        </w:rPr>
        <w:t>Nuevo</w:t>
      </w:r>
      <w:r w:rsidR="009F1EB5" w:rsidRPr="00655915">
        <w:rPr>
          <w:rFonts w:ascii="Arial" w:hAnsi="Arial" w:cs="Arial"/>
          <w:b/>
          <w:bCs/>
          <w:sz w:val="24"/>
          <w:szCs w:val="24"/>
        </w:rPr>
        <w:t xml:space="preserve"> 7</w:t>
      </w:r>
      <w:r w:rsidR="0087256C" w:rsidRPr="00655915">
        <w:rPr>
          <w:rFonts w:ascii="Arial" w:hAnsi="Arial" w:cs="Arial"/>
          <w:sz w:val="24"/>
          <w:szCs w:val="24"/>
        </w:rPr>
        <w:t>. La autorización de cambio de propietario procederá solo cuando el título de propiedad del vendedor conste inscrito en la Dirección General de Registro Público de Propiedad de Naves y repose en los archivos de la Dirección General de Marina Mercante el certificado de cancelación de registro anterior.</w:t>
      </w:r>
    </w:p>
    <w:p w14:paraId="14AB6DE1" w14:textId="0FA30229" w:rsidR="003D3D47" w:rsidRPr="00655915" w:rsidRDefault="003D3D47" w:rsidP="00106433">
      <w:pPr>
        <w:pStyle w:val="Textoindependiente"/>
        <w:tabs>
          <w:tab w:val="left" w:pos="7938"/>
        </w:tabs>
        <w:ind w:left="111" w:right="21"/>
        <w:jc w:val="both"/>
        <w:rPr>
          <w:rFonts w:ascii="Arial" w:hAnsi="Arial" w:cs="Arial"/>
          <w:b/>
          <w:color w:val="1F497D" w:themeColor="text2"/>
          <w:sz w:val="24"/>
          <w:szCs w:val="24"/>
        </w:rPr>
      </w:pPr>
    </w:p>
    <w:p w14:paraId="45D54D4C" w14:textId="01EA5183" w:rsidR="005E0934" w:rsidRDefault="00274F6A" w:rsidP="005C18D0">
      <w:pPr>
        <w:jc w:val="both"/>
        <w:rPr>
          <w:rFonts w:ascii="Arial" w:hAnsi="Arial" w:cs="Arial"/>
          <w:sz w:val="24"/>
          <w:szCs w:val="24"/>
        </w:rPr>
      </w:pPr>
      <w:r w:rsidRPr="002E1C25">
        <w:rPr>
          <w:rStyle w:val="Refdenotaalpie"/>
          <w:rFonts w:ascii="Arial" w:hAnsi="Arial" w:cs="Arial"/>
          <w:sz w:val="18"/>
          <w:szCs w:val="18"/>
          <w:lang w:val="es-PA" w:eastAsia="en-US" w:bidi="ar-SA"/>
        </w:rPr>
        <w:footnoteReference w:id="23"/>
      </w:r>
      <w:r w:rsidR="00BA67F8" w:rsidRPr="00655915">
        <w:rPr>
          <w:rFonts w:ascii="Arial" w:hAnsi="Arial" w:cs="Arial"/>
          <w:b/>
          <w:bCs/>
          <w:sz w:val="24"/>
          <w:szCs w:val="24"/>
        </w:rPr>
        <w:t xml:space="preserve">Artículo </w:t>
      </w:r>
      <w:r w:rsidR="00080C98" w:rsidRPr="00655915">
        <w:rPr>
          <w:rFonts w:ascii="Arial" w:hAnsi="Arial" w:cs="Arial"/>
          <w:b/>
          <w:bCs/>
          <w:sz w:val="24"/>
          <w:szCs w:val="24"/>
        </w:rPr>
        <w:t>16</w:t>
      </w:r>
      <w:r w:rsidR="00BA67F8" w:rsidRPr="00655915">
        <w:rPr>
          <w:rFonts w:ascii="Arial" w:hAnsi="Arial" w:cs="Arial"/>
          <w:b/>
          <w:bCs/>
          <w:sz w:val="24"/>
          <w:szCs w:val="24"/>
        </w:rPr>
        <w:t xml:space="preserve">. </w:t>
      </w:r>
      <w:r w:rsidR="00BA67F8" w:rsidRPr="00655915">
        <w:rPr>
          <w:rFonts w:ascii="Arial" w:hAnsi="Arial" w:cs="Arial"/>
          <w:sz w:val="24"/>
          <w:szCs w:val="24"/>
        </w:rPr>
        <w:t>La Autoridad Marítima de Panamá podrá utilizar los símbolos patrios de la República de Panamá en los documentos a bordo de las naves de la bandera panameña.</w:t>
      </w:r>
    </w:p>
    <w:p w14:paraId="36CE9631" w14:textId="77777777" w:rsidR="00D26048" w:rsidRDefault="00D26048" w:rsidP="005C18D0">
      <w:pPr>
        <w:jc w:val="both"/>
        <w:rPr>
          <w:rFonts w:ascii="Arial" w:hAnsi="Arial" w:cs="Arial"/>
          <w:sz w:val="24"/>
          <w:szCs w:val="24"/>
        </w:rPr>
      </w:pPr>
    </w:p>
    <w:p w14:paraId="45D54D4E" w14:textId="77777777" w:rsidR="005E0934" w:rsidRPr="00A86CA2" w:rsidRDefault="003C5F9B" w:rsidP="00A86CA2">
      <w:pPr>
        <w:jc w:val="center"/>
        <w:rPr>
          <w:rFonts w:ascii="Arial" w:hAnsi="Arial" w:cs="Arial"/>
          <w:b/>
          <w:bCs/>
          <w:sz w:val="24"/>
          <w:szCs w:val="24"/>
        </w:rPr>
      </w:pPr>
      <w:r w:rsidRPr="00A86CA2">
        <w:rPr>
          <w:rFonts w:ascii="Arial" w:hAnsi="Arial" w:cs="Arial"/>
          <w:b/>
          <w:bCs/>
          <w:sz w:val="24"/>
          <w:szCs w:val="24"/>
        </w:rPr>
        <w:t>Sección 4ª</w:t>
      </w:r>
    </w:p>
    <w:p w14:paraId="45D54D4F" w14:textId="77777777" w:rsidR="005E0934" w:rsidRPr="00A86CA2" w:rsidRDefault="003C5F9B" w:rsidP="00A86CA2">
      <w:pPr>
        <w:jc w:val="center"/>
        <w:rPr>
          <w:rFonts w:ascii="Arial" w:hAnsi="Arial" w:cs="Arial"/>
          <w:b/>
          <w:bCs/>
          <w:sz w:val="24"/>
          <w:szCs w:val="24"/>
        </w:rPr>
      </w:pPr>
      <w:r w:rsidRPr="00A86CA2">
        <w:rPr>
          <w:rFonts w:ascii="Arial" w:hAnsi="Arial" w:cs="Arial"/>
          <w:b/>
          <w:bCs/>
          <w:sz w:val="24"/>
          <w:szCs w:val="24"/>
        </w:rPr>
        <w:t>Naves de Servicio Interior</w:t>
      </w:r>
    </w:p>
    <w:p w14:paraId="45D54D50" w14:textId="77777777" w:rsidR="005E0934" w:rsidRPr="00655915" w:rsidRDefault="005E0934" w:rsidP="00E13A58">
      <w:pPr>
        <w:pStyle w:val="Textoindependiente"/>
        <w:tabs>
          <w:tab w:val="left" w:pos="7938"/>
        </w:tabs>
        <w:rPr>
          <w:rFonts w:ascii="Arial" w:hAnsi="Arial" w:cs="Arial"/>
          <w:color w:val="1F497D" w:themeColor="text2"/>
          <w:sz w:val="24"/>
          <w:szCs w:val="24"/>
        </w:rPr>
      </w:pPr>
    </w:p>
    <w:p w14:paraId="45D54D52" w14:textId="671A43FB" w:rsidR="005E0934" w:rsidRPr="00655915" w:rsidRDefault="00BD7702" w:rsidP="005C18D0">
      <w:pPr>
        <w:jc w:val="both"/>
        <w:rPr>
          <w:rFonts w:ascii="Arial" w:hAnsi="Arial" w:cs="Arial"/>
          <w:sz w:val="24"/>
          <w:szCs w:val="24"/>
        </w:rPr>
      </w:pPr>
      <w:r w:rsidRPr="00D26048">
        <w:rPr>
          <w:rStyle w:val="Refdenotaalpie"/>
          <w:rFonts w:ascii="Arial" w:hAnsi="Arial" w:cs="Arial"/>
          <w:sz w:val="18"/>
          <w:szCs w:val="18"/>
          <w:lang w:val="es-PA" w:eastAsia="en-US" w:bidi="ar-SA"/>
        </w:rPr>
        <w:footnoteReference w:id="24"/>
      </w:r>
      <w:r w:rsidR="00D31F5B" w:rsidRPr="00655915">
        <w:rPr>
          <w:rFonts w:ascii="Arial" w:hAnsi="Arial" w:cs="Arial"/>
          <w:b/>
          <w:bCs/>
          <w:sz w:val="24"/>
          <w:szCs w:val="24"/>
        </w:rPr>
        <w:t xml:space="preserve">Artículo </w:t>
      </w:r>
      <w:r w:rsidR="00080C98" w:rsidRPr="00655915">
        <w:rPr>
          <w:rFonts w:ascii="Arial" w:hAnsi="Arial" w:cs="Arial"/>
          <w:b/>
          <w:bCs/>
          <w:sz w:val="24"/>
          <w:szCs w:val="24"/>
        </w:rPr>
        <w:t>17</w:t>
      </w:r>
      <w:r w:rsidR="00D31F5B" w:rsidRPr="00655915">
        <w:rPr>
          <w:rFonts w:ascii="Arial" w:hAnsi="Arial" w:cs="Arial"/>
          <w:b/>
          <w:bCs/>
          <w:sz w:val="24"/>
          <w:szCs w:val="24"/>
        </w:rPr>
        <w:t>.</w:t>
      </w:r>
      <w:r w:rsidR="00D31F5B" w:rsidRPr="00655915">
        <w:rPr>
          <w:rFonts w:ascii="Arial" w:hAnsi="Arial" w:cs="Arial"/>
          <w:sz w:val="24"/>
          <w:szCs w:val="24"/>
        </w:rPr>
        <w:t xml:space="preserve"> Para las naves de servicio interior, la solicitud de registro se presentará en la Dirección General de Marina Mercante u otra dependencia de la Autoridad Marítima de Panamá que haya sido facultada para tal fin, por el propietario de la nave o </w:t>
      </w:r>
      <w:r w:rsidR="0085768A">
        <w:rPr>
          <w:rFonts w:ascii="Arial" w:hAnsi="Arial" w:cs="Arial"/>
          <w:sz w:val="24"/>
          <w:szCs w:val="24"/>
        </w:rPr>
        <w:t xml:space="preserve">la </w:t>
      </w:r>
      <w:r w:rsidR="00D31F5B" w:rsidRPr="00655915">
        <w:rPr>
          <w:rFonts w:ascii="Arial" w:hAnsi="Arial" w:cs="Arial"/>
          <w:sz w:val="24"/>
          <w:szCs w:val="24"/>
        </w:rPr>
        <w:t xml:space="preserve">parte interesada </w:t>
      </w:r>
      <w:r w:rsidR="0085768A">
        <w:rPr>
          <w:rFonts w:ascii="Arial" w:hAnsi="Arial" w:cs="Arial"/>
          <w:sz w:val="24"/>
          <w:szCs w:val="24"/>
        </w:rPr>
        <w:t xml:space="preserve">con poder suficiente </w:t>
      </w:r>
      <w:r w:rsidR="00EA1245">
        <w:rPr>
          <w:rFonts w:ascii="Arial" w:hAnsi="Arial" w:cs="Arial"/>
          <w:sz w:val="24"/>
          <w:szCs w:val="24"/>
        </w:rPr>
        <w:t xml:space="preserve">otorgado por el propietario </w:t>
      </w:r>
      <w:r w:rsidR="00D31F5B" w:rsidRPr="00655915">
        <w:rPr>
          <w:rFonts w:ascii="Arial" w:hAnsi="Arial" w:cs="Arial"/>
          <w:sz w:val="24"/>
          <w:szCs w:val="24"/>
        </w:rPr>
        <w:t xml:space="preserve">y </w:t>
      </w:r>
      <w:r w:rsidR="00D31F5B" w:rsidRPr="00655915">
        <w:rPr>
          <w:rFonts w:ascii="Arial" w:hAnsi="Arial" w:cs="Arial"/>
          <w:sz w:val="24"/>
          <w:szCs w:val="24"/>
        </w:rPr>
        <w:lastRenderedPageBreak/>
        <w:t>sin necesidad de abogado. La Dirección General de Marina Mercante establecerá un régimen especial de registro para naves que naveguen en las aguas nacionales, incluyendo la utilización de equipo flotante para uso deportivo y los cargos por este servicio</w:t>
      </w:r>
      <w:r w:rsidR="00883428" w:rsidRPr="00655915">
        <w:rPr>
          <w:rFonts w:ascii="Arial" w:hAnsi="Arial" w:cs="Arial"/>
          <w:sz w:val="24"/>
          <w:szCs w:val="24"/>
        </w:rPr>
        <w:t>.</w:t>
      </w:r>
    </w:p>
    <w:p w14:paraId="601C653B" w14:textId="77777777" w:rsidR="00D31F5B" w:rsidRPr="00655915" w:rsidRDefault="00D31F5B" w:rsidP="00D31F5B">
      <w:pPr>
        <w:pStyle w:val="Textoindependiente"/>
        <w:tabs>
          <w:tab w:val="left" w:pos="7938"/>
        </w:tabs>
        <w:ind w:left="111" w:right="21"/>
        <w:jc w:val="both"/>
        <w:rPr>
          <w:rFonts w:ascii="Arial" w:hAnsi="Arial" w:cs="Arial"/>
          <w:sz w:val="24"/>
          <w:szCs w:val="24"/>
        </w:rPr>
      </w:pPr>
    </w:p>
    <w:p w14:paraId="45D54D53" w14:textId="44004019" w:rsidR="005E0934" w:rsidRPr="00655915" w:rsidRDefault="009C0E1E" w:rsidP="005C18D0">
      <w:pPr>
        <w:jc w:val="both"/>
        <w:rPr>
          <w:rFonts w:ascii="Arial" w:hAnsi="Arial" w:cs="Arial"/>
          <w:sz w:val="24"/>
          <w:szCs w:val="24"/>
        </w:rPr>
      </w:pPr>
      <w:r w:rsidRPr="00D26048">
        <w:rPr>
          <w:rStyle w:val="Refdenotaalpie"/>
          <w:rFonts w:ascii="Arial" w:hAnsi="Arial" w:cs="Arial"/>
          <w:sz w:val="18"/>
          <w:szCs w:val="18"/>
          <w:lang w:val="es-PA" w:eastAsia="en-US" w:bidi="ar-SA"/>
        </w:rPr>
        <w:footnoteReference w:id="25"/>
      </w:r>
      <w:r w:rsidR="003C5F9B" w:rsidRPr="00655915">
        <w:rPr>
          <w:rFonts w:ascii="Arial" w:hAnsi="Arial" w:cs="Arial"/>
          <w:b/>
          <w:bCs/>
          <w:sz w:val="24"/>
          <w:szCs w:val="24"/>
        </w:rPr>
        <w:t xml:space="preserve">Artículo </w:t>
      </w:r>
      <w:r w:rsidR="002307DF" w:rsidRPr="00655915">
        <w:rPr>
          <w:rFonts w:ascii="Arial" w:hAnsi="Arial" w:cs="Arial"/>
          <w:b/>
          <w:bCs/>
          <w:sz w:val="24"/>
          <w:szCs w:val="24"/>
        </w:rPr>
        <w:t>18</w:t>
      </w:r>
      <w:r w:rsidR="003C5F9B" w:rsidRPr="00655915">
        <w:rPr>
          <w:rFonts w:ascii="Arial" w:hAnsi="Arial" w:cs="Arial"/>
          <w:b/>
          <w:bCs/>
          <w:sz w:val="24"/>
          <w:szCs w:val="24"/>
        </w:rPr>
        <w:t>.</w:t>
      </w:r>
      <w:r w:rsidR="003C5F9B" w:rsidRPr="00655915">
        <w:rPr>
          <w:rFonts w:ascii="Arial" w:hAnsi="Arial" w:cs="Arial"/>
          <w:b/>
          <w:color w:val="1F497D" w:themeColor="text2"/>
          <w:sz w:val="24"/>
          <w:szCs w:val="24"/>
        </w:rPr>
        <w:t xml:space="preserve"> </w:t>
      </w:r>
      <w:r w:rsidR="003C5F9B" w:rsidRPr="00655915">
        <w:rPr>
          <w:rFonts w:ascii="Arial" w:hAnsi="Arial" w:cs="Arial"/>
          <w:sz w:val="24"/>
          <w:szCs w:val="24"/>
        </w:rPr>
        <w:t>La información y los documentos requeridos para el registro de las naves de servicio interior, su renovación o modificaciones, así como los requisitos para la operación de toda nave que preste servicio dentro de las aguas jurisdiccionales panameñas serán establecidos por la Dirección General de Marina Mercante.</w:t>
      </w:r>
    </w:p>
    <w:p w14:paraId="45D54D54" w14:textId="77777777" w:rsidR="005E0934" w:rsidRPr="00655915" w:rsidRDefault="005E0934" w:rsidP="00E13A58">
      <w:pPr>
        <w:pStyle w:val="Textoindependiente"/>
        <w:tabs>
          <w:tab w:val="left" w:pos="7938"/>
        </w:tabs>
        <w:rPr>
          <w:rFonts w:ascii="Arial" w:hAnsi="Arial" w:cs="Arial"/>
          <w:sz w:val="24"/>
          <w:szCs w:val="24"/>
        </w:rPr>
      </w:pPr>
    </w:p>
    <w:p w14:paraId="45D54D55" w14:textId="2CD9F776" w:rsidR="005E0934" w:rsidRPr="00655915" w:rsidRDefault="005731FA" w:rsidP="005C18D0">
      <w:pPr>
        <w:jc w:val="both"/>
        <w:rPr>
          <w:rFonts w:ascii="Arial" w:hAnsi="Arial" w:cs="Arial"/>
          <w:sz w:val="24"/>
          <w:szCs w:val="24"/>
        </w:rPr>
      </w:pPr>
      <w:r w:rsidRPr="00D26048">
        <w:rPr>
          <w:rStyle w:val="Refdenotaalpie"/>
          <w:rFonts w:ascii="Arial" w:hAnsi="Arial" w:cs="Arial"/>
          <w:sz w:val="18"/>
          <w:szCs w:val="18"/>
          <w:lang w:val="es-PA" w:eastAsia="en-US" w:bidi="ar-SA"/>
        </w:rPr>
        <w:footnoteReference w:id="26"/>
      </w:r>
      <w:r w:rsidR="003C5F9B" w:rsidRPr="00655915">
        <w:rPr>
          <w:rFonts w:ascii="Arial" w:hAnsi="Arial" w:cs="Arial"/>
          <w:b/>
          <w:bCs/>
          <w:sz w:val="24"/>
          <w:szCs w:val="24"/>
        </w:rPr>
        <w:t xml:space="preserve">Artículo </w:t>
      </w:r>
      <w:r w:rsidR="002307DF" w:rsidRPr="00655915">
        <w:rPr>
          <w:rFonts w:ascii="Arial" w:hAnsi="Arial" w:cs="Arial"/>
          <w:b/>
          <w:bCs/>
          <w:sz w:val="24"/>
          <w:szCs w:val="24"/>
        </w:rPr>
        <w:t>19</w:t>
      </w:r>
      <w:r w:rsidR="003C5F9B" w:rsidRPr="00655915">
        <w:rPr>
          <w:rFonts w:ascii="Arial" w:hAnsi="Arial" w:cs="Arial"/>
          <w:sz w:val="24"/>
          <w:szCs w:val="24"/>
        </w:rPr>
        <w:t>. Por razón de las rutas de navegación, el tipo de servicio, la renovación de la edad de la flota y la naturaleza social del servicio, la Dirección General de Marina Mercante podrá establecer un régimen especial de cargos por la navegación de las naves de servicio interior.</w:t>
      </w:r>
    </w:p>
    <w:p w14:paraId="45D54D56" w14:textId="77777777" w:rsidR="005E0934" w:rsidRPr="00655915" w:rsidRDefault="005E0934" w:rsidP="00E13A58">
      <w:pPr>
        <w:pStyle w:val="Textoindependiente"/>
        <w:tabs>
          <w:tab w:val="left" w:pos="7938"/>
        </w:tabs>
        <w:rPr>
          <w:rFonts w:ascii="Arial" w:hAnsi="Arial" w:cs="Arial"/>
          <w:sz w:val="24"/>
          <w:szCs w:val="24"/>
        </w:rPr>
      </w:pPr>
    </w:p>
    <w:p w14:paraId="45D54D57" w14:textId="0DA09157" w:rsidR="005E0934" w:rsidRPr="00655915" w:rsidRDefault="0082688A" w:rsidP="005C18D0">
      <w:pPr>
        <w:jc w:val="both"/>
        <w:rPr>
          <w:rFonts w:ascii="Arial" w:hAnsi="Arial" w:cs="Arial"/>
          <w:sz w:val="24"/>
          <w:szCs w:val="24"/>
        </w:rPr>
      </w:pPr>
      <w:r w:rsidRPr="00D26048">
        <w:rPr>
          <w:rStyle w:val="Refdenotaalpie"/>
          <w:rFonts w:ascii="Arial" w:hAnsi="Arial" w:cs="Arial"/>
          <w:sz w:val="18"/>
          <w:szCs w:val="18"/>
          <w:lang w:val="es-PA" w:eastAsia="en-US" w:bidi="ar-SA"/>
        </w:rPr>
        <w:footnoteReference w:id="27"/>
      </w:r>
      <w:r w:rsidR="003C5F9B" w:rsidRPr="00655915">
        <w:rPr>
          <w:rFonts w:ascii="Arial" w:hAnsi="Arial" w:cs="Arial"/>
          <w:b/>
          <w:sz w:val="24"/>
          <w:szCs w:val="24"/>
        </w:rPr>
        <w:t>Artículo</w:t>
      </w:r>
      <w:r w:rsidR="0085768A">
        <w:rPr>
          <w:rFonts w:ascii="Arial" w:hAnsi="Arial" w:cs="Arial"/>
          <w:b/>
          <w:sz w:val="24"/>
          <w:szCs w:val="24"/>
        </w:rPr>
        <w:t xml:space="preserve"> </w:t>
      </w:r>
      <w:r w:rsidR="003C5F9B" w:rsidRPr="00655915">
        <w:rPr>
          <w:rFonts w:ascii="Arial" w:hAnsi="Arial" w:cs="Arial"/>
          <w:b/>
          <w:sz w:val="24"/>
          <w:szCs w:val="24"/>
        </w:rPr>
        <w:t>2</w:t>
      </w:r>
      <w:r w:rsidR="001031AE" w:rsidRPr="00655915">
        <w:rPr>
          <w:rFonts w:ascii="Arial" w:hAnsi="Arial" w:cs="Arial"/>
          <w:b/>
          <w:sz w:val="24"/>
          <w:szCs w:val="24"/>
        </w:rPr>
        <w:t>0</w:t>
      </w:r>
      <w:r w:rsidR="003C5F9B" w:rsidRPr="00655915">
        <w:rPr>
          <w:rFonts w:ascii="Arial" w:hAnsi="Arial" w:cs="Arial"/>
          <w:b/>
          <w:sz w:val="24"/>
          <w:szCs w:val="24"/>
        </w:rPr>
        <w:t xml:space="preserve">. </w:t>
      </w:r>
      <w:r w:rsidR="00DE5947" w:rsidRPr="00655915">
        <w:rPr>
          <w:rFonts w:ascii="Arial" w:hAnsi="Arial" w:cs="Arial"/>
          <w:sz w:val="24"/>
          <w:szCs w:val="24"/>
        </w:rPr>
        <w:t>La Dirección General de Marina Mercante reglamentará el procedimiento y los requisitos para la solicitud de registro de una nave de servicio interior en la Marina Mercante.</w:t>
      </w:r>
    </w:p>
    <w:p w14:paraId="5D1622AF" w14:textId="77777777" w:rsidR="0032072B" w:rsidRPr="00655915" w:rsidRDefault="0032072B" w:rsidP="009E335C">
      <w:pPr>
        <w:pStyle w:val="Textoindependiente"/>
        <w:tabs>
          <w:tab w:val="left" w:pos="7938"/>
        </w:tabs>
        <w:ind w:right="21"/>
        <w:jc w:val="both"/>
        <w:rPr>
          <w:rFonts w:ascii="Arial" w:hAnsi="Arial" w:cs="Arial"/>
          <w:sz w:val="24"/>
          <w:szCs w:val="24"/>
        </w:rPr>
      </w:pPr>
    </w:p>
    <w:p w14:paraId="15465D67" w14:textId="21CA4EB9" w:rsidR="00C0509A" w:rsidRPr="00655915" w:rsidRDefault="00C0509A" w:rsidP="005C18D0">
      <w:pPr>
        <w:jc w:val="both"/>
        <w:rPr>
          <w:rFonts w:ascii="Arial" w:hAnsi="Arial" w:cs="Arial"/>
          <w:sz w:val="24"/>
          <w:szCs w:val="24"/>
        </w:rPr>
      </w:pPr>
      <w:r w:rsidRPr="00655915">
        <w:rPr>
          <w:rFonts w:ascii="Arial" w:hAnsi="Arial" w:cs="Arial"/>
          <w:sz w:val="24"/>
          <w:szCs w:val="24"/>
        </w:rPr>
        <w:t xml:space="preserve">Para efectos de cumplir con lo requerido, el interesado deberá solicitar a la Dirección General de Marina Mercante la emisión de </w:t>
      </w:r>
      <w:r w:rsidR="00343754">
        <w:rPr>
          <w:rFonts w:ascii="Arial" w:hAnsi="Arial" w:cs="Arial"/>
          <w:sz w:val="24"/>
          <w:szCs w:val="24"/>
        </w:rPr>
        <w:t>nuevos documentos de navegación</w:t>
      </w:r>
      <w:r w:rsidRPr="00655915">
        <w:rPr>
          <w:rFonts w:ascii="Arial" w:hAnsi="Arial" w:cs="Arial"/>
          <w:sz w:val="24"/>
          <w:szCs w:val="24"/>
        </w:rPr>
        <w:t>, que contendrá</w:t>
      </w:r>
      <w:r w:rsidR="00343754">
        <w:rPr>
          <w:rFonts w:ascii="Arial" w:hAnsi="Arial" w:cs="Arial"/>
          <w:sz w:val="24"/>
          <w:szCs w:val="24"/>
        </w:rPr>
        <w:t>n</w:t>
      </w:r>
      <w:r w:rsidRPr="00655915">
        <w:rPr>
          <w:rFonts w:ascii="Arial" w:hAnsi="Arial" w:cs="Arial"/>
          <w:sz w:val="24"/>
          <w:szCs w:val="24"/>
        </w:rPr>
        <w:t xml:space="preserve"> la asignación de datos incluyendo un número de patente reglamentaria de navegación, un número de identificación de servicio marítimo móvil, distintivo de llamada y cualquier otro dato que resulte necesario para la identificación de la nave y tramitación de sus documentos. </w:t>
      </w:r>
    </w:p>
    <w:p w14:paraId="535BDD02" w14:textId="77777777" w:rsidR="00BC6B09" w:rsidRPr="00655915" w:rsidRDefault="00BC6B09" w:rsidP="00C0509A">
      <w:pPr>
        <w:jc w:val="both"/>
        <w:rPr>
          <w:rFonts w:ascii="Arial" w:hAnsi="Arial" w:cs="Arial"/>
          <w:sz w:val="24"/>
          <w:szCs w:val="24"/>
        </w:rPr>
      </w:pPr>
    </w:p>
    <w:p w14:paraId="45D54D5F" w14:textId="2132D1AF" w:rsidR="005E0934" w:rsidRPr="00655915" w:rsidRDefault="00BC6B09" w:rsidP="005C18D0">
      <w:pPr>
        <w:jc w:val="both"/>
        <w:rPr>
          <w:rFonts w:ascii="Arial" w:hAnsi="Arial" w:cs="Arial"/>
          <w:sz w:val="24"/>
          <w:szCs w:val="24"/>
        </w:rPr>
      </w:pPr>
      <w:r w:rsidRPr="00655915">
        <w:rPr>
          <w:rFonts w:ascii="Arial" w:hAnsi="Arial" w:cs="Arial"/>
          <w:sz w:val="24"/>
          <w:szCs w:val="24"/>
        </w:rPr>
        <w:t>Verificado el cumplimiento de los requisitos, la Dirección General de Marina Mercante emitirá o autorizará en el acto la emisión de la patente reglamentaria de navegación</w:t>
      </w:r>
      <w:r w:rsidR="0085768A">
        <w:rPr>
          <w:rFonts w:ascii="Arial" w:hAnsi="Arial" w:cs="Arial"/>
          <w:sz w:val="24"/>
          <w:szCs w:val="24"/>
        </w:rPr>
        <w:t>.</w:t>
      </w:r>
    </w:p>
    <w:p w14:paraId="2001652B" w14:textId="77777777" w:rsidR="001C582A" w:rsidRPr="00655915" w:rsidRDefault="001C582A" w:rsidP="009E335C">
      <w:pPr>
        <w:pStyle w:val="Textoindependiente"/>
        <w:tabs>
          <w:tab w:val="left" w:pos="7938"/>
        </w:tabs>
        <w:ind w:right="21"/>
        <w:jc w:val="both"/>
        <w:rPr>
          <w:rFonts w:ascii="Arial" w:hAnsi="Arial" w:cs="Arial"/>
          <w:sz w:val="24"/>
          <w:szCs w:val="24"/>
        </w:rPr>
      </w:pPr>
    </w:p>
    <w:p w14:paraId="45D54D60" w14:textId="4F7968BB" w:rsidR="005E0934" w:rsidRPr="00655915" w:rsidRDefault="00722F61" w:rsidP="005C18D0">
      <w:pPr>
        <w:jc w:val="both"/>
        <w:rPr>
          <w:rFonts w:ascii="Arial" w:hAnsi="Arial" w:cs="Arial"/>
          <w:sz w:val="24"/>
          <w:szCs w:val="24"/>
        </w:rPr>
      </w:pPr>
      <w:r w:rsidRPr="00655915">
        <w:rPr>
          <w:rFonts w:ascii="Arial" w:hAnsi="Arial" w:cs="Arial"/>
          <w:sz w:val="24"/>
          <w:szCs w:val="24"/>
        </w:rPr>
        <w:t>En caso de que no se pueda aportar alguno de los requisitos exigidos previamente, la Dirección General de Marina Mercante podrá emitir una patente provisional de navegación válida por un periodo de hasta seis (6) meses</w:t>
      </w:r>
      <w:r w:rsidR="001C582A" w:rsidRPr="00655915">
        <w:rPr>
          <w:rFonts w:ascii="Arial" w:hAnsi="Arial" w:cs="Arial"/>
          <w:sz w:val="24"/>
          <w:szCs w:val="24"/>
        </w:rPr>
        <w:t>.</w:t>
      </w:r>
    </w:p>
    <w:p w14:paraId="7FB3B75B" w14:textId="77777777" w:rsidR="001C582A" w:rsidRPr="00655915" w:rsidRDefault="001C582A" w:rsidP="001C582A">
      <w:pPr>
        <w:pStyle w:val="Textoindependiente"/>
        <w:tabs>
          <w:tab w:val="left" w:pos="7938"/>
        </w:tabs>
        <w:ind w:left="111" w:right="21"/>
        <w:jc w:val="both"/>
        <w:rPr>
          <w:rFonts w:ascii="Arial" w:hAnsi="Arial" w:cs="Arial"/>
          <w:sz w:val="24"/>
          <w:szCs w:val="24"/>
        </w:rPr>
      </w:pPr>
    </w:p>
    <w:p w14:paraId="6F2F2B6F" w14:textId="34F3F974" w:rsidR="002778A1" w:rsidRPr="00FF6FD1" w:rsidRDefault="001C582A" w:rsidP="00945DFB">
      <w:pPr>
        <w:jc w:val="both"/>
        <w:rPr>
          <w:rFonts w:ascii="Arial" w:hAnsi="Arial" w:cs="Arial"/>
          <w:sz w:val="24"/>
          <w:szCs w:val="24"/>
        </w:rPr>
      </w:pPr>
      <w:r w:rsidRPr="00FF6FD1">
        <w:rPr>
          <w:rFonts w:ascii="Arial" w:hAnsi="Arial" w:cs="Arial"/>
          <w:sz w:val="24"/>
          <w:szCs w:val="24"/>
        </w:rPr>
        <w:t>La Dirección General de Marina Mercante reglamentará el procedimiento y los requisitos para la solicitud de registro de naves bajo propiedad de instituciones del Estado panameño. De igual forma, permitirá el registro de una embarcación para uso y custodia de instituciones del Estado panameño cuya responsabilidad de la propiedad recaerá sobre la entidad solicitante</w:t>
      </w:r>
      <w:r w:rsidR="00945DFB" w:rsidRPr="00FF6FD1">
        <w:rPr>
          <w:rFonts w:ascii="Arial" w:hAnsi="Arial" w:cs="Arial"/>
          <w:sz w:val="24"/>
          <w:szCs w:val="24"/>
        </w:rPr>
        <w:t>.</w:t>
      </w:r>
    </w:p>
    <w:p w14:paraId="4D735673" w14:textId="77777777" w:rsidR="00C84078" w:rsidRDefault="00C84078" w:rsidP="00E13A58">
      <w:pPr>
        <w:pStyle w:val="Textoindependiente"/>
        <w:tabs>
          <w:tab w:val="left" w:pos="7938"/>
        </w:tabs>
        <w:rPr>
          <w:rFonts w:ascii="Arial" w:hAnsi="Arial" w:cs="Arial"/>
          <w:color w:val="1F497D" w:themeColor="text2"/>
          <w:sz w:val="24"/>
          <w:szCs w:val="24"/>
        </w:rPr>
      </w:pPr>
    </w:p>
    <w:p w14:paraId="45D54D62" w14:textId="3B7AD5A3" w:rsidR="005E0934" w:rsidRPr="00655915" w:rsidRDefault="00415A2D" w:rsidP="005C18D0">
      <w:pPr>
        <w:jc w:val="both"/>
        <w:rPr>
          <w:rFonts w:ascii="Arial" w:hAnsi="Arial" w:cs="Arial"/>
          <w:color w:val="1F497D" w:themeColor="text2"/>
          <w:sz w:val="24"/>
          <w:szCs w:val="24"/>
        </w:rPr>
      </w:pPr>
      <w:r w:rsidRPr="00D26048">
        <w:rPr>
          <w:rStyle w:val="Refdenotaalpie"/>
          <w:rFonts w:ascii="Arial" w:hAnsi="Arial" w:cs="Arial"/>
          <w:sz w:val="18"/>
          <w:szCs w:val="18"/>
          <w:lang w:val="es-PA" w:eastAsia="en-US" w:bidi="ar-SA"/>
        </w:rPr>
        <w:footnoteReference w:id="28"/>
      </w:r>
      <w:r w:rsidR="003C5F9B" w:rsidRPr="00655915">
        <w:rPr>
          <w:rFonts w:ascii="Arial" w:hAnsi="Arial" w:cs="Arial"/>
          <w:b/>
          <w:sz w:val="24"/>
          <w:szCs w:val="24"/>
        </w:rPr>
        <w:t xml:space="preserve">Artículo </w:t>
      </w:r>
      <w:r w:rsidR="002D390D" w:rsidRPr="00655915">
        <w:rPr>
          <w:rFonts w:ascii="Arial" w:hAnsi="Arial" w:cs="Arial"/>
          <w:b/>
          <w:sz w:val="24"/>
          <w:szCs w:val="24"/>
        </w:rPr>
        <w:t>21</w:t>
      </w:r>
      <w:r w:rsidR="003C5F9B" w:rsidRPr="00655915">
        <w:rPr>
          <w:rFonts w:ascii="Arial" w:hAnsi="Arial" w:cs="Arial"/>
          <w:b/>
          <w:sz w:val="24"/>
          <w:szCs w:val="24"/>
        </w:rPr>
        <w:t xml:space="preserve">. </w:t>
      </w:r>
      <w:r w:rsidR="00BA016A" w:rsidRPr="00655915">
        <w:rPr>
          <w:rFonts w:ascii="Arial" w:hAnsi="Arial" w:cs="Arial"/>
          <w:sz w:val="24"/>
          <w:szCs w:val="24"/>
        </w:rPr>
        <w:t xml:space="preserve">Admitida la solicitud de abanderamiento y liquidados los derechos, las </w:t>
      </w:r>
      <w:r w:rsidR="00BA016A" w:rsidRPr="00655915">
        <w:rPr>
          <w:rFonts w:ascii="Arial" w:hAnsi="Arial" w:cs="Arial"/>
          <w:sz w:val="24"/>
          <w:szCs w:val="24"/>
        </w:rPr>
        <w:lastRenderedPageBreak/>
        <w:t>tasas y los impuestos correspondientes, la Dirección General de Marina Mercante expedirá la Patente y Licencia de Radio correspondientes.</w:t>
      </w:r>
    </w:p>
    <w:p w14:paraId="45D54D63" w14:textId="77777777" w:rsidR="005E0934" w:rsidRPr="00655915" w:rsidRDefault="005E0934" w:rsidP="00E13A58">
      <w:pPr>
        <w:pStyle w:val="Textoindependiente"/>
        <w:tabs>
          <w:tab w:val="left" w:pos="7938"/>
        </w:tabs>
        <w:rPr>
          <w:rFonts w:ascii="Arial" w:hAnsi="Arial" w:cs="Arial"/>
          <w:color w:val="1F497D" w:themeColor="text2"/>
          <w:sz w:val="24"/>
          <w:szCs w:val="24"/>
        </w:rPr>
      </w:pPr>
    </w:p>
    <w:p w14:paraId="45D54D64" w14:textId="4DE731FB" w:rsidR="005E0934" w:rsidRPr="00655915" w:rsidRDefault="006C0028" w:rsidP="005C18D0">
      <w:pPr>
        <w:jc w:val="both"/>
        <w:rPr>
          <w:rFonts w:ascii="Arial" w:hAnsi="Arial" w:cs="Arial"/>
          <w:sz w:val="24"/>
          <w:szCs w:val="24"/>
        </w:rPr>
      </w:pPr>
      <w:r w:rsidRPr="00D26048">
        <w:rPr>
          <w:rStyle w:val="Refdenotaalpie"/>
          <w:rFonts w:ascii="Arial" w:hAnsi="Arial" w:cs="Arial"/>
          <w:sz w:val="18"/>
          <w:szCs w:val="18"/>
          <w:lang w:val="es-PA" w:eastAsia="en-US" w:bidi="ar-SA"/>
        </w:rPr>
        <w:footnoteReference w:id="29"/>
      </w:r>
      <w:r w:rsidR="003C5F9B" w:rsidRPr="00655915">
        <w:rPr>
          <w:rFonts w:ascii="Arial" w:hAnsi="Arial" w:cs="Arial"/>
          <w:b/>
          <w:sz w:val="24"/>
          <w:szCs w:val="24"/>
        </w:rPr>
        <w:t>Artículo 2</w:t>
      </w:r>
      <w:r w:rsidR="002D390D" w:rsidRPr="00655915">
        <w:rPr>
          <w:rFonts w:ascii="Arial" w:hAnsi="Arial" w:cs="Arial"/>
          <w:b/>
          <w:sz w:val="24"/>
          <w:szCs w:val="24"/>
        </w:rPr>
        <w:t>2</w:t>
      </w:r>
      <w:r w:rsidR="003C5F9B" w:rsidRPr="00655915">
        <w:rPr>
          <w:rFonts w:ascii="Arial" w:hAnsi="Arial" w:cs="Arial"/>
          <w:b/>
          <w:sz w:val="24"/>
          <w:szCs w:val="24"/>
        </w:rPr>
        <w:t xml:space="preserve">. </w:t>
      </w:r>
      <w:r w:rsidR="003C5F9B" w:rsidRPr="00655915">
        <w:rPr>
          <w:rFonts w:ascii="Arial" w:hAnsi="Arial" w:cs="Arial"/>
          <w:sz w:val="24"/>
          <w:szCs w:val="24"/>
        </w:rPr>
        <w:t>Toda embarcación de servicio interior deberá poseer los certificados de seguridad marítima aplicables, emitidos por la Dirección General de Marina Mercante o por una Organización Reconocida autorizada por la Autoridad Marítima de Panamá para tal fin.</w:t>
      </w:r>
    </w:p>
    <w:p w14:paraId="0F473B8D" w14:textId="77777777" w:rsidR="00232950" w:rsidRPr="00655915" w:rsidRDefault="00232950" w:rsidP="002778A1">
      <w:pPr>
        <w:pStyle w:val="Textoindependiente"/>
        <w:tabs>
          <w:tab w:val="left" w:pos="7938"/>
        </w:tabs>
        <w:ind w:left="111" w:right="21"/>
        <w:jc w:val="both"/>
        <w:rPr>
          <w:rFonts w:ascii="Arial" w:hAnsi="Arial" w:cs="Arial"/>
          <w:color w:val="FF0000"/>
          <w:sz w:val="24"/>
          <w:szCs w:val="24"/>
        </w:rPr>
      </w:pPr>
    </w:p>
    <w:p w14:paraId="45D54D66" w14:textId="77777777" w:rsidR="005E0934" w:rsidRPr="00A86CA2" w:rsidRDefault="003C5F9B" w:rsidP="00A86CA2">
      <w:pPr>
        <w:jc w:val="center"/>
        <w:rPr>
          <w:rFonts w:ascii="Arial" w:hAnsi="Arial" w:cs="Arial"/>
          <w:b/>
          <w:bCs/>
          <w:sz w:val="24"/>
          <w:szCs w:val="24"/>
        </w:rPr>
      </w:pPr>
      <w:r w:rsidRPr="00A86CA2">
        <w:rPr>
          <w:rFonts w:ascii="Arial" w:hAnsi="Arial" w:cs="Arial"/>
          <w:b/>
          <w:bCs/>
          <w:sz w:val="24"/>
          <w:szCs w:val="24"/>
        </w:rPr>
        <w:t>Sección 5ª</w:t>
      </w:r>
    </w:p>
    <w:p w14:paraId="45D54D68" w14:textId="43710EB3" w:rsidR="005E0934" w:rsidRPr="00A86CA2" w:rsidRDefault="003C5F9B" w:rsidP="00A86CA2">
      <w:pPr>
        <w:jc w:val="center"/>
        <w:rPr>
          <w:rFonts w:ascii="Arial" w:hAnsi="Arial" w:cs="Arial"/>
          <w:b/>
          <w:bCs/>
          <w:sz w:val="24"/>
          <w:szCs w:val="24"/>
        </w:rPr>
      </w:pPr>
      <w:r w:rsidRPr="00A86CA2">
        <w:rPr>
          <w:rFonts w:ascii="Arial" w:hAnsi="Arial" w:cs="Arial"/>
          <w:b/>
          <w:bCs/>
          <w:sz w:val="24"/>
          <w:szCs w:val="24"/>
        </w:rPr>
        <w:t>Patente de Navegación y Licencias de Radio</w:t>
      </w:r>
      <w:r w:rsidR="006B28E4" w:rsidRPr="00A86CA2">
        <w:rPr>
          <w:rFonts w:ascii="Arial" w:hAnsi="Arial" w:cs="Arial"/>
          <w:b/>
          <w:bCs/>
          <w:sz w:val="24"/>
          <w:szCs w:val="24"/>
        </w:rPr>
        <w:t xml:space="preserve"> </w:t>
      </w:r>
      <w:r w:rsidRPr="00A86CA2">
        <w:rPr>
          <w:rFonts w:ascii="Arial" w:hAnsi="Arial" w:cs="Arial"/>
          <w:b/>
          <w:bCs/>
          <w:sz w:val="24"/>
          <w:szCs w:val="24"/>
        </w:rPr>
        <w:t>de Naves de Servicio Internacional y Servicio Interior</w:t>
      </w:r>
    </w:p>
    <w:p w14:paraId="45D54D6C" w14:textId="77777777" w:rsidR="005E0934" w:rsidRPr="00655915" w:rsidRDefault="005E0934" w:rsidP="00E13A58">
      <w:pPr>
        <w:pStyle w:val="Textoindependiente"/>
        <w:tabs>
          <w:tab w:val="left" w:pos="7938"/>
        </w:tabs>
        <w:rPr>
          <w:rFonts w:ascii="Arial" w:hAnsi="Arial" w:cs="Arial"/>
          <w:color w:val="1F497D" w:themeColor="text2"/>
          <w:sz w:val="24"/>
          <w:szCs w:val="24"/>
        </w:rPr>
      </w:pPr>
    </w:p>
    <w:p w14:paraId="3380B8AB" w14:textId="51588EB2" w:rsidR="007D3F26" w:rsidRPr="00655915" w:rsidRDefault="007E5F39" w:rsidP="007D3F26">
      <w:pPr>
        <w:pStyle w:val="Textoindependiente"/>
        <w:tabs>
          <w:tab w:val="left" w:pos="7938"/>
        </w:tabs>
        <w:ind w:right="21"/>
        <w:jc w:val="both"/>
        <w:rPr>
          <w:rFonts w:ascii="Arial" w:hAnsi="Arial" w:cs="Arial"/>
          <w:strike/>
          <w:sz w:val="24"/>
          <w:szCs w:val="24"/>
        </w:rPr>
      </w:pPr>
      <w:r w:rsidRPr="00D26048">
        <w:rPr>
          <w:rStyle w:val="Refdenotaalpie"/>
          <w:rFonts w:ascii="Arial" w:hAnsi="Arial" w:cs="Arial"/>
          <w:sz w:val="18"/>
          <w:szCs w:val="18"/>
          <w:lang w:val="es-PA" w:eastAsia="en-US" w:bidi="ar-SA"/>
        </w:rPr>
        <w:footnoteReference w:id="30"/>
      </w:r>
      <w:r w:rsidR="007D3F26" w:rsidRPr="00655915">
        <w:rPr>
          <w:rFonts w:ascii="Arial" w:hAnsi="Arial" w:cs="Arial"/>
          <w:b/>
          <w:strike/>
          <w:sz w:val="24"/>
          <w:szCs w:val="24"/>
        </w:rPr>
        <w:t xml:space="preserve">Artículo 23. </w:t>
      </w:r>
      <w:r w:rsidR="007D3F26" w:rsidRPr="00655915">
        <w:rPr>
          <w:rFonts w:ascii="Arial" w:hAnsi="Arial" w:cs="Arial"/>
          <w:strike/>
          <w:sz w:val="24"/>
          <w:szCs w:val="24"/>
        </w:rPr>
        <w:t>Cumplidos los requisitos para tal efecto, la Dirección General de Marina Mercante expedirá una patente provisional de navegación y una licencia provisional de radio, válidas hasta por seis meses, durante los cuales se deberá cumplir con los requisitos para obtener la patente reglamentaria de navegación y la licencia reglamentaria de radio.</w:t>
      </w:r>
    </w:p>
    <w:p w14:paraId="6C393F3A" w14:textId="77777777" w:rsidR="007D3F26" w:rsidRPr="00655915" w:rsidRDefault="007D3F26" w:rsidP="007D3F26">
      <w:pPr>
        <w:pStyle w:val="Textoindependiente"/>
        <w:tabs>
          <w:tab w:val="left" w:pos="7938"/>
        </w:tabs>
        <w:ind w:left="111" w:right="21"/>
        <w:jc w:val="both"/>
        <w:rPr>
          <w:rFonts w:ascii="Arial" w:hAnsi="Arial" w:cs="Arial"/>
          <w:sz w:val="24"/>
          <w:szCs w:val="24"/>
        </w:rPr>
      </w:pPr>
    </w:p>
    <w:p w14:paraId="6B3B7C5E" w14:textId="77777777" w:rsidR="007D3F26" w:rsidRPr="00655915" w:rsidRDefault="007D3F26" w:rsidP="007D3F26">
      <w:pPr>
        <w:pStyle w:val="Textoindependiente"/>
        <w:tabs>
          <w:tab w:val="left" w:pos="7938"/>
        </w:tabs>
        <w:ind w:right="21"/>
        <w:jc w:val="both"/>
        <w:rPr>
          <w:rFonts w:ascii="Arial" w:hAnsi="Arial" w:cs="Arial"/>
          <w:sz w:val="24"/>
          <w:szCs w:val="24"/>
        </w:rPr>
      </w:pPr>
      <w:r w:rsidRPr="00655915">
        <w:rPr>
          <w:rFonts w:ascii="Arial" w:hAnsi="Arial" w:cs="Arial"/>
          <w:strike/>
          <w:sz w:val="24"/>
          <w:szCs w:val="24"/>
        </w:rPr>
        <w:t>La Dirección General de Marina Mercante podrá limitar el periodo de validez de las patentes provisionales de navegación y las licencias provisionales de radio por periodo inferiores a seis meses, atendiendo a circunstancias especiales de tipos de naves o de alguna nave en</w:t>
      </w:r>
      <w:r w:rsidRPr="00655915">
        <w:rPr>
          <w:rFonts w:ascii="Arial" w:hAnsi="Arial" w:cs="Arial"/>
          <w:strike/>
          <w:spacing w:val="-2"/>
          <w:sz w:val="24"/>
          <w:szCs w:val="24"/>
        </w:rPr>
        <w:t xml:space="preserve"> </w:t>
      </w:r>
      <w:r w:rsidRPr="00655915">
        <w:rPr>
          <w:rFonts w:ascii="Arial" w:hAnsi="Arial" w:cs="Arial"/>
          <w:strike/>
          <w:sz w:val="24"/>
          <w:szCs w:val="24"/>
        </w:rPr>
        <w:t>particular</w:t>
      </w:r>
      <w:r w:rsidRPr="00655915">
        <w:rPr>
          <w:rFonts w:ascii="Arial" w:hAnsi="Arial" w:cs="Arial"/>
          <w:sz w:val="24"/>
          <w:szCs w:val="24"/>
        </w:rPr>
        <w:t>.</w:t>
      </w:r>
    </w:p>
    <w:p w14:paraId="247B9145" w14:textId="77777777" w:rsidR="007D3F26" w:rsidRPr="00655915" w:rsidRDefault="007D3F26" w:rsidP="005C18D0">
      <w:pPr>
        <w:jc w:val="both"/>
        <w:rPr>
          <w:rFonts w:ascii="Arial" w:hAnsi="Arial" w:cs="Arial"/>
          <w:b/>
          <w:sz w:val="24"/>
          <w:szCs w:val="24"/>
        </w:rPr>
      </w:pPr>
    </w:p>
    <w:p w14:paraId="188764B8" w14:textId="42A857B2" w:rsidR="002B16E6" w:rsidRDefault="00E02D76" w:rsidP="005C18D0">
      <w:pPr>
        <w:jc w:val="both"/>
        <w:rPr>
          <w:rFonts w:ascii="Arial" w:hAnsi="Arial" w:cs="Arial"/>
          <w:sz w:val="24"/>
          <w:szCs w:val="24"/>
        </w:rPr>
      </w:pPr>
      <w:r w:rsidRPr="00D26048">
        <w:rPr>
          <w:rStyle w:val="Refdenotaalpie"/>
          <w:rFonts w:ascii="Arial" w:hAnsi="Arial" w:cs="Arial"/>
          <w:sz w:val="18"/>
          <w:szCs w:val="18"/>
          <w:lang w:val="es-PA" w:eastAsia="en-US" w:bidi="ar-SA"/>
        </w:rPr>
        <w:footnoteReference w:id="31"/>
      </w:r>
      <w:r w:rsidR="002B16E6" w:rsidRPr="00655915">
        <w:rPr>
          <w:rFonts w:ascii="Arial" w:hAnsi="Arial" w:cs="Arial"/>
          <w:b/>
          <w:sz w:val="24"/>
          <w:szCs w:val="24"/>
        </w:rPr>
        <w:t xml:space="preserve">Artículo </w:t>
      </w:r>
      <w:r w:rsidR="007E5F39" w:rsidRPr="00655915">
        <w:rPr>
          <w:rFonts w:ascii="Arial" w:hAnsi="Arial" w:cs="Arial"/>
          <w:b/>
          <w:sz w:val="24"/>
          <w:szCs w:val="24"/>
        </w:rPr>
        <w:t>24</w:t>
      </w:r>
      <w:r w:rsidR="002B16E6" w:rsidRPr="00655915">
        <w:rPr>
          <w:rFonts w:ascii="Arial" w:hAnsi="Arial" w:cs="Arial"/>
          <w:b/>
          <w:sz w:val="24"/>
          <w:szCs w:val="24"/>
        </w:rPr>
        <w:t>.</w:t>
      </w:r>
      <w:r w:rsidR="002B16E6" w:rsidRPr="00655915">
        <w:rPr>
          <w:rFonts w:ascii="Arial" w:hAnsi="Arial" w:cs="Arial"/>
          <w:sz w:val="24"/>
          <w:szCs w:val="24"/>
        </w:rPr>
        <w:t xml:space="preserve"> </w:t>
      </w:r>
      <w:r w:rsidR="002B16E6" w:rsidRPr="00D56776">
        <w:rPr>
          <w:rFonts w:ascii="Arial" w:hAnsi="Arial" w:cs="Arial"/>
          <w:sz w:val="24"/>
          <w:szCs w:val="24"/>
        </w:rPr>
        <w:t xml:space="preserve">Vencido el término de hasta seis meses de vigencia de la </w:t>
      </w:r>
      <w:r w:rsidR="00D56776" w:rsidRPr="00D56776">
        <w:rPr>
          <w:rFonts w:ascii="Arial" w:hAnsi="Arial" w:cs="Arial"/>
          <w:sz w:val="24"/>
          <w:szCs w:val="24"/>
        </w:rPr>
        <w:t>patente provisional de navegación y la licencia provisional de radio</w:t>
      </w:r>
      <w:r w:rsidR="002B16E6" w:rsidRPr="00D56776">
        <w:rPr>
          <w:rFonts w:ascii="Arial" w:hAnsi="Arial" w:cs="Arial"/>
          <w:sz w:val="24"/>
          <w:szCs w:val="24"/>
        </w:rPr>
        <w:t xml:space="preserve">, si la nave no ha obtenido su patente reglamentaria de navegación y la licencia reglamentaria de radio, la Dirección General de Marina Mercante podrá otorgarle un término adicional de hasta seis meses para que aporte el certificado de cancelación de registro anterior  a efectos de obtener la patente reglamentaria de navegación  o  la licencia reglamentaria de radio, siempre que el incumplimiento de aportar el documento sea por causas justificadas probadas y no atribuibles al propietario de la nave. </w:t>
      </w:r>
    </w:p>
    <w:p w14:paraId="1670CD78" w14:textId="77777777" w:rsidR="00946A6C" w:rsidRDefault="00946A6C" w:rsidP="005C18D0">
      <w:pPr>
        <w:jc w:val="both"/>
        <w:rPr>
          <w:rFonts w:ascii="Arial" w:hAnsi="Arial" w:cs="Arial"/>
          <w:sz w:val="24"/>
          <w:szCs w:val="24"/>
        </w:rPr>
      </w:pPr>
    </w:p>
    <w:p w14:paraId="1D2FB8BE" w14:textId="0BEA3B31" w:rsidR="002B16E6" w:rsidRPr="00655915" w:rsidRDefault="002B16E6" w:rsidP="005C18D0">
      <w:pPr>
        <w:jc w:val="both"/>
        <w:rPr>
          <w:rFonts w:ascii="Arial" w:hAnsi="Arial" w:cs="Arial"/>
          <w:sz w:val="24"/>
          <w:szCs w:val="24"/>
        </w:rPr>
      </w:pPr>
      <w:r w:rsidRPr="00655915">
        <w:rPr>
          <w:rFonts w:ascii="Arial" w:hAnsi="Arial" w:cs="Arial"/>
          <w:sz w:val="24"/>
          <w:szCs w:val="24"/>
        </w:rPr>
        <w:t>La Dirección General de Marina Mercante podrá limitar el periodo de validez de las prórrogas de las patentes provisionales de navegación y de las licencias provisionales de radio.</w:t>
      </w:r>
    </w:p>
    <w:p w14:paraId="4705F3A1" w14:textId="77777777" w:rsidR="00185EFD" w:rsidRPr="00655915" w:rsidRDefault="00185EFD" w:rsidP="005C18D0">
      <w:pPr>
        <w:jc w:val="both"/>
        <w:rPr>
          <w:rFonts w:ascii="Arial" w:hAnsi="Arial" w:cs="Arial"/>
          <w:sz w:val="24"/>
          <w:szCs w:val="24"/>
        </w:rPr>
      </w:pPr>
    </w:p>
    <w:p w14:paraId="6837541E" w14:textId="374BC1C0" w:rsidR="00185EFD" w:rsidRPr="00655915" w:rsidRDefault="00185EFD" w:rsidP="00185EFD">
      <w:pPr>
        <w:pStyle w:val="Textoindependiente"/>
        <w:tabs>
          <w:tab w:val="left" w:pos="7938"/>
        </w:tabs>
        <w:ind w:right="21"/>
        <w:jc w:val="both"/>
        <w:rPr>
          <w:rFonts w:ascii="Arial" w:hAnsi="Arial" w:cs="Arial"/>
          <w:strike/>
          <w:sz w:val="24"/>
          <w:szCs w:val="24"/>
        </w:rPr>
      </w:pPr>
      <w:r w:rsidRPr="00D26048">
        <w:rPr>
          <w:rStyle w:val="Refdenotaalpie"/>
          <w:rFonts w:ascii="Arial" w:hAnsi="Arial" w:cs="Arial"/>
          <w:sz w:val="18"/>
          <w:szCs w:val="18"/>
          <w:lang w:val="es-PA" w:eastAsia="en-US" w:bidi="ar-SA"/>
        </w:rPr>
        <w:footnoteReference w:id="32"/>
      </w:r>
      <w:r w:rsidR="0068070B" w:rsidRPr="00D26048">
        <w:rPr>
          <w:rStyle w:val="Refdenotaalpie"/>
          <w:sz w:val="18"/>
          <w:szCs w:val="18"/>
          <w:lang w:val="es-PA" w:eastAsia="en-US" w:bidi="ar-SA"/>
        </w:rPr>
        <w:t xml:space="preserve"> </w:t>
      </w:r>
      <w:r w:rsidRPr="00655915">
        <w:rPr>
          <w:rFonts w:ascii="Arial" w:hAnsi="Arial" w:cs="Arial"/>
          <w:b/>
          <w:strike/>
          <w:sz w:val="24"/>
          <w:szCs w:val="24"/>
        </w:rPr>
        <w:t xml:space="preserve">Artículo 25. </w:t>
      </w:r>
      <w:r w:rsidRPr="00655915">
        <w:rPr>
          <w:rFonts w:ascii="Arial" w:hAnsi="Arial" w:cs="Arial"/>
          <w:strike/>
          <w:sz w:val="24"/>
          <w:szCs w:val="24"/>
        </w:rPr>
        <w:t>La Junta Directiva de la Autoridad Marítima de Panamá establecerá los recargos a cobrar por las prórrogas adicionales otorgadas después de la segunda prórroga.</w:t>
      </w:r>
    </w:p>
    <w:p w14:paraId="45D54D75" w14:textId="77777777" w:rsidR="005E0934" w:rsidRPr="00655915" w:rsidRDefault="005E0934" w:rsidP="00E13A58">
      <w:pPr>
        <w:pStyle w:val="Textoindependiente"/>
        <w:tabs>
          <w:tab w:val="left" w:pos="7938"/>
        </w:tabs>
        <w:rPr>
          <w:rFonts w:ascii="Arial" w:hAnsi="Arial" w:cs="Arial"/>
          <w:color w:val="1F497D" w:themeColor="text2"/>
          <w:sz w:val="24"/>
          <w:szCs w:val="24"/>
        </w:rPr>
      </w:pPr>
    </w:p>
    <w:p w14:paraId="116EA00F" w14:textId="47F0E117" w:rsidR="00CB2FB5" w:rsidRPr="00655915" w:rsidRDefault="000A6DD0" w:rsidP="005C18D0">
      <w:pPr>
        <w:jc w:val="both"/>
        <w:rPr>
          <w:rFonts w:ascii="Arial" w:hAnsi="Arial" w:cs="Arial"/>
          <w:sz w:val="24"/>
          <w:szCs w:val="24"/>
        </w:rPr>
      </w:pPr>
      <w:r w:rsidRPr="00D26048">
        <w:rPr>
          <w:rStyle w:val="Refdenotaalpie"/>
          <w:rFonts w:ascii="Arial" w:hAnsi="Arial" w:cs="Arial"/>
          <w:sz w:val="18"/>
          <w:szCs w:val="18"/>
          <w:lang w:val="es-PA" w:eastAsia="en-US" w:bidi="ar-SA"/>
        </w:rPr>
        <w:footnoteReference w:id="33"/>
      </w:r>
      <w:r w:rsidR="00CB2FB5" w:rsidRPr="00655915">
        <w:rPr>
          <w:rFonts w:ascii="Arial" w:hAnsi="Arial" w:cs="Arial"/>
          <w:b/>
          <w:bCs/>
          <w:sz w:val="24"/>
          <w:szCs w:val="24"/>
        </w:rPr>
        <w:t xml:space="preserve">Artículo </w:t>
      </w:r>
      <w:r w:rsidR="00185EFD" w:rsidRPr="00655915">
        <w:rPr>
          <w:rFonts w:ascii="Arial" w:hAnsi="Arial" w:cs="Arial"/>
          <w:b/>
          <w:bCs/>
          <w:sz w:val="24"/>
          <w:szCs w:val="24"/>
        </w:rPr>
        <w:t>26</w:t>
      </w:r>
      <w:r w:rsidR="00CB2FB5" w:rsidRPr="00655915">
        <w:rPr>
          <w:rFonts w:ascii="Arial" w:hAnsi="Arial" w:cs="Arial"/>
          <w:b/>
          <w:bCs/>
          <w:sz w:val="24"/>
          <w:szCs w:val="24"/>
        </w:rPr>
        <w:t>.</w:t>
      </w:r>
      <w:r w:rsidR="00CB2FB5" w:rsidRPr="00655915">
        <w:rPr>
          <w:rFonts w:ascii="Arial" w:hAnsi="Arial" w:cs="Arial"/>
          <w:sz w:val="24"/>
          <w:szCs w:val="24"/>
        </w:rPr>
        <w:t xml:space="preserve"> Las patentes reglamentarias de navegación y las licencias </w:t>
      </w:r>
      <w:r w:rsidR="00CB2FB5" w:rsidRPr="00655915">
        <w:rPr>
          <w:rFonts w:ascii="Arial" w:hAnsi="Arial" w:cs="Arial"/>
          <w:sz w:val="24"/>
          <w:szCs w:val="24"/>
        </w:rPr>
        <w:lastRenderedPageBreak/>
        <w:t>reglamentarias de radio para las naves de servicio internacional no tendrán fecha de vencimiento.</w:t>
      </w:r>
    </w:p>
    <w:p w14:paraId="483430FC" w14:textId="77777777" w:rsidR="006D7404" w:rsidRPr="00655915" w:rsidRDefault="006D7404" w:rsidP="00CB2FB5">
      <w:pPr>
        <w:pStyle w:val="Textoindependiente"/>
        <w:tabs>
          <w:tab w:val="left" w:pos="7938"/>
        </w:tabs>
        <w:ind w:left="111" w:right="21"/>
        <w:jc w:val="both"/>
        <w:rPr>
          <w:rFonts w:ascii="Arial" w:hAnsi="Arial" w:cs="Arial"/>
          <w:sz w:val="24"/>
          <w:szCs w:val="24"/>
        </w:rPr>
      </w:pPr>
    </w:p>
    <w:p w14:paraId="5BFF0F67" w14:textId="0C1EF2CC" w:rsidR="00CB2FB5" w:rsidRPr="00655915" w:rsidRDefault="00CB2FB5" w:rsidP="005C18D0">
      <w:pPr>
        <w:jc w:val="both"/>
        <w:rPr>
          <w:rFonts w:ascii="Arial" w:hAnsi="Arial" w:cs="Arial"/>
          <w:sz w:val="24"/>
          <w:szCs w:val="24"/>
        </w:rPr>
      </w:pPr>
      <w:r w:rsidRPr="00655915">
        <w:rPr>
          <w:rFonts w:ascii="Arial" w:hAnsi="Arial" w:cs="Arial"/>
          <w:sz w:val="24"/>
          <w:szCs w:val="24"/>
        </w:rPr>
        <w:t>Las patentes reglamentarias de navegación y las licencias reglamentarias de radio para las naves de servicio interior tendrán una validez de hasta cinco años.</w:t>
      </w:r>
    </w:p>
    <w:p w14:paraId="1A552672" w14:textId="77777777" w:rsidR="006D7404" w:rsidRPr="00655915" w:rsidRDefault="006D7404" w:rsidP="00CB2FB5">
      <w:pPr>
        <w:pStyle w:val="Textoindependiente"/>
        <w:tabs>
          <w:tab w:val="left" w:pos="7938"/>
        </w:tabs>
        <w:ind w:left="111" w:right="21"/>
        <w:jc w:val="both"/>
        <w:rPr>
          <w:rFonts w:ascii="Arial" w:hAnsi="Arial" w:cs="Arial"/>
          <w:sz w:val="24"/>
          <w:szCs w:val="24"/>
        </w:rPr>
      </w:pPr>
    </w:p>
    <w:p w14:paraId="45D54D78" w14:textId="05144A39" w:rsidR="005E0934" w:rsidRPr="00655915" w:rsidRDefault="00CB2FB5" w:rsidP="005C18D0">
      <w:pPr>
        <w:jc w:val="both"/>
        <w:rPr>
          <w:rFonts w:ascii="Arial" w:hAnsi="Arial" w:cs="Arial"/>
          <w:sz w:val="24"/>
          <w:szCs w:val="24"/>
        </w:rPr>
      </w:pPr>
      <w:r w:rsidRPr="00655915">
        <w:rPr>
          <w:rFonts w:ascii="Arial" w:hAnsi="Arial" w:cs="Arial"/>
          <w:sz w:val="24"/>
          <w:szCs w:val="24"/>
        </w:rPr>
        <w:t>La Dirección General de Marina Mercante podrá limitar el período de validez de las patentes reglamentarias de navegación y las licencias reglamentarias de radio, atendiendo a circunstancias especiales de tipos de naves, de alguna nave en particular o a los intereses de Panamá</w:t>
      </w:r>
      <w:r w:rsidR="0075164A" w:rsidRPr="00655915">
        <w:rPr>
          <w:rFonts w:ascii="Arial" w:hAnsi="Arial" w:cs="Arial"/>
          <w:sz w:val="24"/>
          <w:szCs w:val="24"/>
        </w:rPr>
        <w:t>.</w:t>
      </w:r>
    </w:p>
    <w:p w14:paraId="034608B4" w14:textId="77777777" w:rsidR="00CB2FB5" w:rsidRPr="00655915" w:rsidRDefault="00CB2FB5" w:rsidP="00CB2FB5">
      <w:pPr>
        <w:pStyle w:val="Textoindependiente"/>
        <w:tabs>
          <w:tab w:val="left" w:pos="7938"/>
        </w:tabs>
        <w:rPr>
          <w:rFonts w:ascii="Arial" w:hAnsi="Arial" w:cs="Arial"/>
          <w:color w:val="1F497D" w:themeColor="text2"/>
          <w:sz w:val="24"/>
          <w:szCs w:val="24"/>
        </w:rPr>
      </w:pPr>
    </w:p>
    <w:p w14:paraId="378B3B02" w14:textId="531C3335" w:rsidR="00300F1F" w:rsidRPr="00655915" w:rsidRDefault="006739F3" w:rsidP="005C18D0">
      <w:pPr>
        <w:jc w:val="both"/>
        <w:rPr>
          <w:rFonts w:ascii="Arial" w:hAnsi="Arial" w:cs="Arial"/>
          <w:sz w:val="24"/>
          <w:szCs w:val="24"/>
        </w:rPr>
      </w:pPr>
      <w:r w:rsidRPr="00D26048">
        <w:rPr>
          <w:rStyle w:val="Refdenotaalpie"/>
          <w:rFonts w:ascii="Arial" w:hAnsi="Arial" w:cs="Arial"/>
          <w:sz w:val="18"/>
          <w:szCs w:val="18"/>
          <w:lang w:val="es-PA" w:eastAsia="en-US" w:bidi="ar-SA"/>
        </w:rPr>
        <w:footnoteReference w:id="34"/>
      </w:r>
      <w:r w:rsidR="00300F1F" w:rsidRPr="00655915">
        <w:rPr>
          <w:rFonts w:ascii="Arial" w:hAnsi="Arial" w:cs="Arial"/>
          <w:b/>
          <w:bCs/>
          <w:sz w:val="24"/>
          <w:szCs w:val="24"/>
        </w:rPr>
        <w:t xml:space="preserve">Artículo </w:t>
      </w:r>
      <w:r w:rsidR="00E24C90" w:rsidRPr="00655915">
        <w:rPr>
          <w:rFonts w:ascii="Arial" w:hAnsi="Arial" w:cs="Arial"/>
          <w:b/>
          <w:bCs/>
          <w:sz w:val="24"/>
          <w:szCs w:val="24"/>
        </w:rPr>
        <w:t>27</w:t>
      </w:r>
      <w:r w:rsidR="00300F1F" w:rsidRPr="00655915">
        <w:rPr>
          <w:rFonts w:ascii="Arial" w:hAnsi="Arial" w:cs="Arial"/>
          <w:b/>
          <w:bCs/>
          <w:sz w:val="24"/>
          <w:szCs w:val="24"/>
        </w:rPr>
        <w:t>.</w:t>
      </w:r>
      <w:r w:rsidR="00300F1F" w:rsidRPr="00655915">
        <w:rPr>
          <w:rFonts w:ascii="Arial" w:hAnsi="Arial" w:cs="Arial"/>
          <w:sz w:val="24"/>
          <w:szCs w:val="24"/>
        </w:rPr>
        <w:t xml:space="preserve"> La Dirección General de Marina Mercante reglamentará el procedimiento y los requisitos para obtener la patente reglamentaria de navegación de las naves de servicio interior.</w:t>
      </w:r>
    </w:p>
    <w:p w14:paraId="45D54D85" w14:textId="77777777" w:rsidR="005E0934" w:rsidRPr="00655915" w:rsidRDefault="005E0934" w:rsidP="00E13A58">
      <w:pPr>
        <w:pStyle w:val="Textoindependiente"/>
        <w:tabs>
          <w:tab w:val="left" w:pos="7938"/>
        </w:tabs>
        <w:rPr>
          <w:rFonts w:ascii="Arial" w:hAnsi="Arial" w:cs="Arial"/>
          <w:color w:val="1F497D" w:themeColor="text2"/>
          <w:sz w:val="24"/>
          <w:szCs w:val="24"/>
        </w:rPr>
      </w:pPr>
    </w:p>
    <w:p w14:paraId="7BD24999" w14:textId="389A1513" w:rsidR="00C07142" w:rsidRPr="00655915" w:rsidRDefault="00C2724D" w:rsidP="005C18D0">
      <w:pPr>
        <w:jc w:val="both"/>
        <w:rPr>
          <w:rFonts w:ascii="Arial" w:hAnsi="Arial" w:cs="Arial"/>
          <w:sz w:val="24"/>
          <w:szCs w:val="24"/>
        </w:rPr>
      </w:pPr>
      <w:r w:rsidRPr="00D26048">
        <w:rPr>
          <w:rStyle w:val="Refdenotaalpie"/>
          <w:rFonts w:ascii="Arial" w:hAnsi="Arial" w:cs="Arial"/>
          <w:sz w:val="18"/>
          <w:szCs w:val="18"/>
          <w:lang w:val="es-PA" w:eastAsia="en-US" w:bidi="ar-SA"/>
        </w:rPr>
        <w:footnoteReference w:id="35"/>
      </w:r>
      <w:r w:rsidR="00C07142" w:rsidRPr="00655915">
        <w:rPr>
          <w:rFonts w:ascii="Arial" w:hAnsi="Arial" w:cs="Arial"/>
          <w:b/>
          <w:bCs/>
          <w:sz w:val="24"/>
          <w:szCs w:val="24"/>
        </w:rPr>
        <w:t>Artículo</w:t>
      </w:r>
      <w:r w:rsidRPr="00655915">
        <w:rPr>
          <w:rFonts w:ascii="Arial" w:hAnsi="Arial" w:cs="Arial"/>
          <w:b/>
          <w:bCs/>
          <w:sz w:val="24"/>
          <w:szCs w:val="24"/>
        </w:rPr>
        <w:t xml:space="preserve"> </w:t>
      </w:r>
      <w:r w:rsidR="00E24C90" w:rsidRPr="00655915">
        <w:rPr>
          <w:rFonts w:ascii="Arial" w:hAnsi="Arial" w:cs="Arial"/>
          <w:b/>
          <w:bCs/>
          <w:sz w:val="24"/>
          <w:szCs w:val="24"/>
        </w:rPr>
        <w:t>28</w:t>
      </w:r>
      <w:r w:rsidR="00C07142" w:rsidRPr="00655915">
        <w:rPr>
          <w:rFonts w:ascii="Arial" w:hAnsi="Arial" w:cs="Arial"/>
          <w:b/>
          <w:bCs/>
          <w:sz w:val="24"/>
          <w:szCs w:val="24"/>
        </w:rPr>
        <w:t>.</w:t>
      </w:r>
      <w:r w:rsidR="00C07142" w:rsidRPr="00655915">
        <w:rPr>
          <w:rFonts w:ascii="Arial" w:hAnsi="Arial" w:cs="Arial"/>
          <w:sz w:val="24"/>
          <w:szCs w:val="24"/>
        </w:rPr>
        <w:t xml:space="preserve"> La Dirección General de Marina Mercante reglamentará el procedimiento y los requisitos para obtener la licencia de radio reglamentaria.</w:t>
      </w:r>
    </w:p>
    <w:p w14:paraId="45D54D8A" w14:textId="77777777" w:rsidR="005E0934" w:rsidRPr="00655915" w:rsidRDefault="005E0934" w:rsidP="00C2724D">
      <w:pPr>
        <w:pStyle w:val="Textoindependiente"/>
        <w:tabs>
          <w:tab w:val="left" w:pos="7938"/>
        </w:tabs>
        <w:ind w:right="21"/>
        <w:jc w:val="both"/>
        <w:rPr>
          <w:rFonts w:ascii="Arial" w:hAnsi="Arial" w:cs="Arial"/>
          <w:sz w:val="24"/>
          <w:szCs w:val="24"/>
        </w:rPr>
      </w:pPr>
    </w:p>
    <w:p w14:paraId="570AAAD0" w14:textId="37FC9732" w:rsidR="006B2C3B" w:rsidRPr="00655915" w:rsidRDefault="00D628FB" w:rsidP="00C071FF">
      <w:pPr>
        <w:jc w:val="both"/>
        <w:rPr>
          <w:rFonts w:ascii="Arial" w:hAnsi="Arial" w:cs="Arial"/>
          <w:sz w:val="24"/>
          <w:szCs w:val="24"/>
        </w:rPr>
      </w:pPr>
      <w:r w:rsidRPr="00D26048">
        <w:rPr>
          <w:rStyle w:val="Refdenotaalpie"/>
          <w:rFonts w:ascii="Arial" w:hAnsi="Arial" w:cs="Arial"/>
          <w:sz w:val="18"/>
          <w:szCs w:val="18"/>
          <w:lang w:val="es-PA" w:eastAsia="en-US" w:bidi="ar-SA"/>
        </w:rPr>
        <w:footnoteReference w:id="36"/>
      </w:r>
      <w:r w:rsidR="004D710E" w:rsidRPr="00655915">
        <w:rPr>
          <w:rFonts w:ascii="Arial" w:hAnsi="Arial" w:cs="Arial"/>
          <w:b/>
          <w:bCs/>
          <w:sz w:val="24"/>
          <w:szCs w:val="24"/>
        </w:rPr>
        <w:t xml:space="preserve">Artículo </w:t>
      </w:r>
      <w:r w:rsidR="00E24C90" w:rsidRPr="00655915">
        <w:rPr>
          <w:rFonts w:ascii="Arial" w:hAnsi="Arial" w:cs="Arial"/>
          <w:b/>
          <w:bCs/>
          <w:sz w:val="24"/>
          <w:szCs w:val="24"/>
        </w:rPr>
        <w:t>29</w:t>
      </w:r>
      <w:r w:rsidR="004D710E" w:rsidRPr="00655915">
        <w:rPr>
          <w:rFonts w:ascii="Arial" w:hAnsi="Arial" w:cs="Arial"/>
          <w:b/>
          <w:bCs/>
          <w:sz w:val="24"/>
          <w:szCs w:val="24"/>
        </w:rPr>
        <w:t>.</w:t>
      </w:r>
      <w:r w:rsidR="004D710E" w:rsidRPr="00655915">
        <w:rPr>
          <w:rFonts w:ascii="Arial" w:hAnsi="Arial" w:cs="Arial"/>
          <w:sz w:val="24"/>
          <w:szCs w:val="24"/>
        </w:rPr>
        <w:t xml:space="preserve"> Para renovar las patentes de navegación y las licencias de radio, la nave deberá estar a paz y salvo con sus obligaciones con Panamá y mantener sus documentos técnicos vigentes.</w:t>
      </w:r>
    </w:p>
    <w:p w14:paraId="45D54D8C" w14:textId="77777777" w:rsidR="005E0934" w:rsidRPr="00655915" w:rsidRDefault="005E0934" w:rsidP="00E13A58">
      <w:pPr>
        <w:pStyle w:val="Textoindependiente"/>
        <w:tabs>
          <w:tab w:val="left" w:pos="7938"/>
        </w:tabs>
        <w:rPr>
          <w:rFonts w:ascii="Arial" w:hAnsi="Arial" w:cs="Arial"/>
          <w:color w:val="1F497D" w:themeColor="text2"/>
          <w:sz w:val="24"/>
          <w:szCs w:val="24"/>
        </w:rPr>
      </w:pPr>
    </w:p>
    <w:p w14:paraId="45D54D8D" w14:textId="10E3F850" w:rsidR="005E0934" w:rsidRPr="00655915" w:rsidRDefault="00D60469" w:rsidP="005C18D0">
      <w:pPr>
        <w:jc w:val="both"/>
        <w:rPr>
          <w:rFonts w:ascii="Arial" w:hAnsi="Arial" w:cs="Arial"/>
          <w:sz w:val="24"/>
          <w:szCs w:val="24"/>
        </w:rPr>
      </w:pPr>
      <w:r w:rsidRPr="00D26048">
        <w:rPr>
          <w:rStyle w:val="Refdenotaalpie"/>
          <w:rFonts w:ascii="Arial" w:hAnsi="Arial" w:cs="Arial"/>
          <w:sz w:val="18"/>
          <w:szCs w:val="18"/>
          <w:lang w:val="es-PA" w:eastAsia="en-US" w:bidi="ar-SA"/>
        </w:rPr>
        <w:footnoteReference w:id="37"/>
      </w:r>
      <w:r w:rsidR="003C5F9B" w:rsidRPr="00655915">
        <w:rPr>
          <w:rFonts w:ascii="Arial" w:hAnsi="Arial" w:cs="Arial"/>
          <w:b/>
          <w:bCs/>
          <w:sz w:val="24"/>
          <w:szCs w:val="24"/>
        </w:rPr>
        <w:t xml:space="preserve">Artículo </w:t>
      </w:r>
      <w:r w:rsidRPr="00655915">
        <w:rPr>
          <w:rFonts w:ascii="Arial" w:hAnsi="Arial" w:cs="Arial"/>
          <w:b/>
          <w:bCs/>
          <w:sz w:val="24"/>
          <w:szCs w:val="24"/>
        </w:rPr>
        <w:t>3</w:t>
      </w:r>
      <w:r w:rsidR="00E24C90" w:rsidRPr="00655915">
        <w:rPr>
          <w:rFonts w:ascii="Arial" w:hAnsi="Arial" w:cs="Arial"/>
          <w:b/>
          <w:bCs/>
          <w:sz w:val="24"/>
          <w:szCs w:val="24"/>
        </w:rPr>
        <w:t>0</w:t>
      </w:r>
      <w:r w:rsidR="003C5F9B" w:rsidRPr="00655915">
        <w:rPr>
          <w:rFonts w:ascii="Arial" w:hAnsi="Arial" w:cs="Arial"/>
          <w:b/>
          <w:bCs/>
          <w:sz w:val="24"/>
          <w:szCs w:val="24"/>
        </w:rPr>
        <w:t>.</w:t>
      </w:r>
      <w:r w:rsidR="003C5F9B" w:rsidRPr="00655915">
        <w:rPr>
          <w:rFonts w:ascii="Arial" w:hAnsi="Arial" w:cs="Arial"/>
          <w:sz w:val="24"/>
          <w:szCs w:val="24"/>
        </w:rPr>
        <w:t xml:space="preserve"> Ante cualquier cambio en la nave que cause que la información contenida en su patente de navegación y/o en su licencia de radio no reflejen fielmente las particularidades de la nave, su propietario deberá solicitar la emisión de una nueva patente de navegación y/o licencia de radio que fielmente reflejen la información propia de las particulares de la nave.</w:t>
      </w:r>
    </w:p>
    <w:p w14:paraId="45D54D8E" w14:textId="77777777" w:rsidR="005E0934" w:rsidRPr="00655915" w:rsidRDefault="005E0934" w:rsidP="00E13A58">
      <w:pPr>
        <w:pStyle w:val="Textoindependiente"/>
        <w:tabs>
          <w:tab w:val="left" w:pos="7938"/>
        </w:tabs>
        <w:rPr>
          <w:rFonts w:ascii="Arial" w:hAnsi="Arial" w:cs="Arial"/>
          <w:color w:val="1F497D" w:themeColor="text2"/>
          <w:sz w:val="24"/>
          <w:szCs w:val="24"/>
        </w:rPr>
      </w:pPr>
    </w:p>
    <w:p w14:paraId="538341D2" w14:textId="38A50CE8" w:rsidR="00D82170" w:rsidRPr="00655915" w:rsidRDefault="00F94130" w:rsidP="005C18D0">
      <w:pPr>
        <w:jc w:val="both"/>
        <w:rPr>
          <w:rFonts w:ascii="Arial" w:hAnsi="Arial" w:cs="Arial"/>
          <w:sz w:val="24"/>
          <w:szCs w:val="24"/>
        </w:rPr>
      </w:pPr>
      <w:r w:rsidRPr="00D26048">
        <w:rPr>
          <w:rStyle w:val="Refdenotaalpie"/>
          <w:rFonts w:ascii="Arial" w:hAnsi="Arial" w:cs="Arial"/>
          <w:sz w:val="18"/>
          <w:szCs w:val="18"/>
          <w:lang w:val="es-PA" w:eastAsia="en-US" w:bidi="ar-SA"/>
        </w:rPr>
        <w:footnoteReference w:id="38"/>
      </w:r>
      <w:r w:rsidR="00D82170" w:rsidRPr="00655915">
        <w:rPr>
          <w:rFonts w:ascii="Arial" w:hAnsi="Arial" w:cs="Arial"/>
          <w:b/>
          <w:bCs/>
          <w:sz w:val="24"/>
          <w:szCs w:val="24"/>
        </w:rPr>
        <w:t>Artículo 3</w:t>
      </w:r>
      <w:r w:rsidR="00E24C90" w:rsidRPr="00655915">
        <w:rPr>
          <w:rFonts w:ascii="Arial" w:hAnsi="Arial" w:cs="Arial"/>
          <w:b/>
          <w:bCs/>
          <w:sz w:val="24"/>
          <w:szCs w:val="24"/>
        </w:rPr>
        <w:t>1</w:t>
      </w:r>
      <w:r w:rsidR="00D82170" w:rsidRPr="00655915">
        <w:rPr>
          <w:rFonts w:ascii="Arial" w:hAnsi="Arial" w:cs="Arial"/>
          <w:b/>
          <w:bCs/>
          <w:sz w:val="24"/>
          <w:szCs w:val="24"/>
        </w:rPr>
        <w:t>.</w:t>
      </w:r>
      <w:r w:rsidR="00D82170" w:rsidRPr="00655915">
        <w:rPr>
          <w:rFonts w:ascii="Arial" w:hAnsi="Arial" w:cs="Arial"/>
          <w:sz w:val="24"/>
          <w:szCs w:val="24"/>
        </w:rPr>
        <w:t xml:space="preserve"> Para las naves de servicio interior, esta solicitud podrá hacerla directamente el propietario o su representante en la Dirección General de Marina Mercante u otra dependencia de la Autoridad Marítima de Panamá que se le faculte para tal fin, o a través de los medios electrónicos que establezca la Autoridad Marítima de Panamá, sin necesidad de abogado. </w:t>
      </w:r>
    </w:p>
    <w:p w14:paraId="16304D98" w14:textId="77777777" w:rsidR="00134B7E" w:rsidRPr="00655915" w:rsidRDefault="00134B7E" w:rsidP="00D82170">
      <w:pPr>
        <w:pStyle w:val="Textoindependiente"/>
        <w:tabs>
          <w:tab w:val="left" w:pos="7938"/>
        </w:tabs>
        <w:ind w:left="111" w:right="21"/>
        <w:jc w:val="both"/>
        <w:rPr>
          <w:rFonts w:ascii="Arial" w:hAnsi="Arial" w:cs="Arial"/>
          <w:sz w:val="24"/>
          <w:szCs w:val="24"/>
        </w:rPr>
      </w:pPr>
    </w:p>
    <w:p w14:paraId="2FF240D1" w14:textId="16E57C03" w:rsidR="00D82170" w:rsidRPr="00655915" w:rsidRDefault="00D82170" w:rsidP="009128F8">
      <w:pPr>
        <w:jc w:val="both"/>
        <w:rPr>
          <w:rFonts w:ascii="Arial" w:hAnsi="Arial" w:cs="Arial"/>
          <w:sz w:val="24"/>
          <w:szCs w:val="24"/>
        </w:rPr>
      </w:pPr>
      <w:r w:rsidRPr="00655915">
        <w:rPr>
          <w:rFonts w:ascii="Arial" w:hAnsi="Arial" w:cs="Arial"/>
          <w:sz w:val="24"/>
          <w:szCs w:val="24"/>
        </w:rPr>
        <w:t>Para las naves de servicio internacional, la solicitud se presentará en Panamá por medio de persona interesada o por cualquier medio tecnológico autorizado por la Autoridad Marítima de Panamá, sin perjuicio de que dicha solicitud pueda requerir que la nueva patente de navegación y licencia de radio sean emitidas directamente por la Dirección General de Marina Mercante o por un Consulado, una Oficina Económica y Comercial de Panamá o por cualquier otra dependencia autorizada para estos fines por la Autoridad Marítima de Panamá en el exterior.</w:t>
      </w:r>
    </w:p>
    <w:p w14:paraId="35AD685D" w14:textId="77777777" w:rsidR="00D82170" w:rsidRPr="00655915" w:rsidRDefault="00D82170" w:rsidP="00D82170">
      <w:pPr>
        <w:pStyle w:val="Textoindependiente"/>
        <w:tabs>
          <w:tab w:val="left" w:pos="7938"/>
        </w:tabs>
        <w:ind w:left="111" w:right="21"/>
        <w:jc w:val="both"/>
        <w:rPr>
          <w:rFonts w:ascii="Arial" w:hAnsi="Arial" w:cs="Arial"/>
          <w:sz w:val="24"/>
          <w:szCs w:val="24"/>
        </w:rPr>
      </w:pPr>
    </w:p>
    <w:p w14:paraId="36D02059" w14:textId="4B919007" w:rsidR="0005511B" w:rsidRPr="00655915" w:rsidRDefault="00963BE6" w:rsidP="009128F8">
      <w:pPr>
        <w:jc w:val="both"/>
        <w:rPr>
          <w:rFonts w:ascii="Arial" w:hAnsi="Arial" w:cs="Arial"/>
          <w:sz w:val="24"/>
          <w:szCs w:val="24"/>
        </w:rPr>
      </w:pPr>
      <w:r w:rsidRPr="00D26048">
        <w:rPr>
          <w:rStyle w:val="Refdenotaalpie"/>
          <w:rFonts w:ascii="Arial" w:hAnsi="Arial" w:cs="Arial"/>
          <w:sz w:val="18"/>
          <w:szCs w:val="18"/>
          <w:lang w:val="es-PA" w:eastAsia="en-US" w:bidi="ar-SA"/>
        </w:rPr>
        <w:lastRenderedPageBreak/>
        <w:footnoteReference w:id="39"/>
      </w:r>
      <w:r w:rsidR="003C5F9B" w:rsidRPr="00655915">
        <w:rPr>
          <w:rFonts w:ascii="Arial" w:hAnsi="Arial" w:cs="Arial"/>
          <w:b/>
          <w:sz w:val="24"/>
          <w:szCs w:val="24"/>
        </w:rPr>
        <w:t>Artículo 3</w:t>
      </w:r>
      <w:r w:rsidR="00C9157A" w:rsidRPr="00655915">
        <w:rPr>
          <w:rFonts w:ascii="Arial" w:hAnsi="Arial" w:cs="Arial"/>
          <w:b/>
          <w:sz w:val="24"/>
          <w:szCs w:val="24"/>
        </w:rPr>
        <w:t>2</w:t>
      </w:r>
      <w:r w:rsidR="003C5F9B" w:rsidRPr="00655915">
        <w:rPr>
          <w:rFonts w:ascii="Arial" w:hAnsi="Arial" w:cs="Arial"/>
          <w:b/>
          <w:sz w:val="24"/>
          <w:szCs w:val="24"/>
        </w:rPr>
        <w:t xml:space="preserve">.  </w:t>
      </w:r>
      <w:r w:rsidR="003C5F9B" w:rsidRPr="00655915">
        <w:rPr>
          <w:rFonts w:ascii="Arial" w:hAnsi="Arial" w:cs="Arial"/>
          <w:sz w:val="24"/>
          <w:szCs w:val="24"/>
        </w:rPr>
        <w:t xml:space="preserve">En los casos previstos en el artículo 30, la Dirección General de Marina Mercante se reserva el derecho de solicitar cualquier certificación o documento </w:t>
      </w:r>
      <w:r w:rsidR="003C5F9B" w:rsidRPr="00655915">
        <w:rPr>
          <w:rFonts w:ascii="Arial" w:hAnsi="Arial" w:cs="Arial"/>
          <w:spacing w:val="3"/>
          <w:sz w:val="24"/>
          <w:szCs w:val="24"/>
        </w:rPr>
        <w:t xml:space="preserve">para </w:t>
      </w:r>
      <w:r w:rsidR="003C5F9B" w:rsidRPr="00655915">
        <w:rPr>
          <w:rFonts w:ascii="Arial" w:hAnsi="Arial" w:cs="Arial"/>
          <w:sz w:val="24"/>
          <w:szCs w:val="24"/>
        </w:rPr>
        <w:t>sustentar los cambios solicitados sobre las particularidades de la</w:t>
      </w:r>
      <w:r w:rsidR="003C5F9B" w:rsidRPr="00655915">
        <w:rPr>
          <w:rFonts w:ascii="Arial" w:hAnsi="Arial" w:cs="Arial"/>
          <w:spacing w:val="-10"/>
          <w:sz w:val="24"/>
          <w:szCs w:val="24"/>
        </w:rPr>
        <w:t xml:space="preserve"> </w:t>
      </w:r>
      <w:r w:rsidR="003C5F9B" w:rsidRPr="00655915">
        <w:rPr>
          <w:rFonts w:ascii="Arial" w:hAnsi="Arial" w:cs="Arial"/>
          <w:sz w:val="24"/>
          <w:szCs w:val="24"/>
        </w:rPr>
        <w:t>nave.</w:t>
      </w:r>
    </w:p>
    <w:p w14:paraId="45D54D94" w14:textId="638663E1" w:rsidR="005E0934" w:rsidRPr="00655915" w:rsidRDefault="005E0934" w:rsidP="00E13A58">
      <w:pPr>
        <w:pStyle w:val="Textoindependiente"/>
        <w:tabs>
          <w:tab w:val="left" w:pos="7938"/>
        </w:tabs>
        <w:rPr>
          <w:rFonts w:ascii="Arial" w:hAnsi="Arial" w:cs="Arial"/>
          <w:color w:val="1F497D" w:themeColor="text2"/>
          <w:sz w:val="24"/>
          <w:szCs w:val="24"/>
        </w:rPr>
      </w:pPr>
    </w:p>
    <w:p w14:paraId="43312C54" w14:textId="3BB2619A" w:rsidR="000E3ED2" w:rsidRPr="00655915" w:rsidRDefault="002A7930" w:rsidP="009128F8">
      <w:pPr>
        <w:jc w:val="both"/>
        <w:rPr>
          <w:rFonts w:ascii="Arial" w:hAnsi="Arial" w:cs="Arial"/>
          <w:sz w:val="24"/>
          <w:szCs w:val="24"/>
        </w:rPr>
      </w:pPr>
      <w:r w:rsidRPr="00D26048">
        <w:rPr>
          <w:rStyle w:val="Refdenotaalpie"/>
          <w:rFonts w:ascii="Arial" w:hAnsi="Arial" w:cs="Arial"/>
          <w:sz w:val="18"/>
          <w:szCs w:val="18"/>
          <w:lang w:val="es-PA" w:eastAsia="en-US" w:bidi="ar-SA"/>
        </w:rPr>
        <w:footnoteReference w:id="40"/>
      </w:r>
      <w:r w:rsidR="00265656" w:rsidRPr="00655915">
        <w:rPr>
          <w:rFonts w:ascii="Arial" w:hAnsi="Arial" w:cs="Arial"/>
          <w:b/>
          <w:bCs/>
          <w:sz w:val="24"/>
          <w:szCs w:val="24"/>
        </w:rPr>
        <w:t>Artículo 3</w:t>
      </w:r>
      <w:r w:rsidR="00C9157A" w:rsidRPr="00655915">
        <w:rPr>
          <w:rFonts w:ascii="Arial" w:hAnsi="Arial" w:cs="Arial"/>
          <w:b/>
          <w:bCs/>
          <w:sz w:val="24"/>
          <w:szCs w:val="24"/>
        </w:rPr>
        <w:t>3</w:t>
      </w:r>
      <w:r w:rsidR="00265656" w:rsidRPr="00655915">
        <w:rPr>
          <w:rFonts w:ascii="Arial" w:hAnsi="Arial" w:cs="Arial"/>
          <w:b/>
          <w:bCs/>
          <w:sz w:val="24"/>
          <w:szCs w:val="24"/>
        </w:rPr>
        <w:t>.</w:t>
      </w:r>
      <w:r w:rsidR="00265656" w:rsidRPr="00655915">
        <w:rPr>
          <w:rFonts w:ascii="Arial" w:hAnsi="Arial" w:cs="Arial"/>
          <w:sz w:val="24"/>
          <w:szCs w:val="24"/>
        </w:rPr>
        <w:t xml:space="preserve"> Recibida toda la documentación requerida por la Dirección General de Marina Mercante para sustentar los cambios solicitados, la Dirección General de Marina Mercante emitirá una nueva patente de navegación y licencia de radio con la información actualizada de la nave.</w:t>
      </w:r>
    </w:p>
    <w:p w14:paraId="47C08101" w14:textId="77777777" w:rsidR="00232950" w:rsidRPr="00655915" w:rsidRDefault="00232950" w:rsidP="000E3ED2">
      <w:pPr>
        <w:pStyle w:val="Textoindependiente"/>
        <w:tabs>
          <w:tab w:val="left" w:pos="7938"/>
        </w:tabs>
        <w:rPr>
          <w:rFonts w:ascii="Arial" w:hAnsi="Arial" w:cs="Arial"/>
          <w:color w:val="FF0000"/>
          <w:sz w:val="24"/>
          <w:szCs w:val="24"/>
        </w:rPr>
      </w:pPr>
    </w:p>
    <w:p w14:paraId="45D54D98" w14:textId="77777777" w:rsidR="005E0934" w:rsidRPr="002E61E9" w:rsidRDefault="003C5F9B" w:rsidP="002E61E9">
      <w:pPr>
        <w:jc w:val="center"/>
        <w:rPr>
          <w:rFonts w:ascii="Arial" w:hAnsi="Arial" w:cs="Arial"/>
          <w:b/>
          <w:bCs/>
          <w:sz w:val="24"/>
          <w:szCs w:val="24"/>
        </w:rPr>
      </w:pPr>
      <w:r w:rsidRPr="002E61E9">
        <w:rPr>
          <w:rFonts w:ascii="Arial" w:hAnsi="Arial" w:cs="Arial"/>
          <w:b/>
          <w:bCs/>
          <w:sz w:val="24"/>
          <w:szCs w:val="24"/>
        </w:rPr>
        <w:t>Sección 6ª</w:t>
      </w:r>
    </w:p>
    <w:p w14:paraId="45D54D99" w14:textId="4976E870" w:rsidR="005E0934" w:rsidRPr="002E61E9" w:rsidRDefault="003C5F9B" w:rsidP="002E61E9">
      <w:pPr>
        <w:jc w:val="center"/>
        <w:rPr>
          <w:rFonts w:ascii="Arial" w:hAnsi="Arial" w:cs="Arial"/>
          <w:b/>
          <w:bCs/>
          <w:sz w:val="24"/>
          <w:szCs w:val="24"/>
        </w:rPr>
      </w:pPr>
      <w:r w:rsidRPr="002E61E9">
        <w:rPr>
          <w:rFonts w:ascii="Arial" w:hAnsi="Arial" w:cs="Arial"/>
          <w:b/>
          <w:bCs/>
          <w:sz w:val="24"/>
          <w:szCs w:val="24"/>
        </w:rPr>
        <w:t xml:space="preserve">Actualización de Documentos de Navegación por Transferencia </w:t>
      </w:r>
      <w:r w:rsidR="00C81F43" w:rsidRPr="002E61E9">
        <w:rPr>
          <w:rFonts w:ascii="Arial" w:hAnsi="Arial" w:cs="Arial"/>
          <w:b/>
          <w:bCs/>
          <w:sz w:val="24"/>
          <w:szCs w:val="24"/>
        </w:rPr>
        <w:t>d</w:t>
      </w:r>
      <w:r w:rsidRPr="002E61E9">
        <w:rPr>
          <w:rFonts w:ascii="Arial" w:hAnsi="Arial" w:cs="Arial"/>
          <w:b/>
          <w:bCs/>
          <w:sz w:val="24"/>
          <w:szCs w:val="24"/>
        </w:rPr>
        <w:t>el Título de Propiedad</w:t>
      </w:r>
    </w:p>
    <w:p w14:paraId="45D54D9A" w14:textId="77777777" w:rsidR="005E0934" w:rsidRPr="00655915" w:rsidRDefault="005E0934" w:rsidP="00E13A58">
      <w:pPr>
        <w:pStyle w:val="Textoindependiente"/>
        <w:tabs>
          <w:tab w:val="left" w:pos="7938"/>
        </w:tabs>
        <w:rPr>
          <w:rFonts w:ascii="Arial" w:hAnsi="Arial" w:cs="Arial"/>
          <w:color w:val="1F497D" w:themeColor="text2"/>
          <w:sz w:val="24"/>
          <w:szCs w:val="24"/>
        </w:rPr>
      </w:pPr>
    </w:p>
    <w:p w14:paraId="2E7CACED" w14:textId="7CCA3367" w:rsidR="00400D95" w:rsidRPr="00655915" w:rsidRDefault="00DA4E99" w:rsidP="005C18D0">
      <w:pPr>
        <w:jc w:val="both"/>
        <w:rPr>
          <w:rFonts w:ascii="Arial" w:hAnsi="Arial" w:cs="Arial"/>
          <w:sz w:val="24"/>
          <w:szCs w:val="24"/>
        </w:rPr>
      </w:pPr>
      <w:r w:rsidRPr="00D26048">
        <w:rPr>
          <w:rStyle w:val="Refdenotaalpie"/>
          <w:rFonts w:ascii="Arial" w:hAnsi="Arial" w:cs="Arial"/>
          <w:sz w:val="18"/>
          <w:szCs w:val="18"/>
          <w:lang w:val="es-PA" w:eastAsia="en-US" w:bidi="ar-SA"/>
        </w:rPr>
        <w:footnoteReference w:id="41"/>
      </w:r>
      <w:r w:rsidR="00400D95" w:rsidRPr="00655915">
        <w:rPr>
          <w:rFonts w:ascii="Arial" w:hAnsi="Arial" w:cs="Arial"/>
          <w:b/>
          <w:bCs/>
          <w:sz w:val="24"/>
          <w:szCs w:val="24"/>
        </w:rPr>
        <w:t>Artículo 3</w:t>
      </w:r>
      <w:r w:rsidR="004026F0" w:rsidRPr="00655915">
        <w:rPr>
          <w:rFonts w:ascii="Arial" w:hAnsi="Arial" w:cs="Arial"/>
          <w:b/>
          <w:bCs/>
          <w:sz w:val="24"/>
          <w:szCs w:val="24"/>
        </w:rPr>
        <w:t>4</w:t>
      </w:r>
      <w:r w:rsidR="00400D95" w:rsidRPr="00655915">
        <w:rPr>
          <w:rFonts w:ascii="Arial" w:hAnsi="Arial" w:cs="Arial"/>
          <w:b/>
          <w:bCs/>
          <w:sz w:val="24"/>
          <w:szCs w:val="24"/>
        </w:rPr>
        <w:t>.</w:t>
      </w:r>
      <w:r w:rsidR="00400D95" w:rsidRPr="00655915">
        <w:rPr>
          <w:rFonts w:ascii="Arial" w:hAnsi="Arial" w:cs="Arial"/>
          <w:sz w:val="24"/>
          <w:szCs w:val="24"/>
        </w:rPr>
        <w:t xml:space="preserve"> La transferencia del título de propiedad sobre una nave registrada en la Marina Mercante con la intención de mantener dicho registro requerirá que el propietario de la nave, el promitente comprador o el representante de cualquiera de ellos solicite la emisión de una nueva patente de navegación, y licencia de radio si aplica previo pago de los derechos correspondientes por la emisión de los nuevos documentos de navegación de la nave. </w:t>
      </w:r>
    </w:p>
    <w:p w14:paraId="0A32459B" w14:textId="77777777" w:rsidR="00B42BB3" w:rsidRPr="00655915" w:rsidRDefault="00B42BB3" w:rsidP="005C18D0">
      <w:pPr>
        <w:jc w:val="both"/>
        <w:rPr>
          <w:rFonts w:ascii="Arial" w:hAnsi="Arial" w:cs="Arial"/>
          <w:sz w:val="24"/>
          <w:szCs w:val="24"/>
        </w:rPr>
      </w:pPr>
    </w:p>
    <w:p w14:paraId="0002C2F0" w14:textId="77777777" w:rsidR="00400D95" w:rsidRPr="00655915" w:rsidRDefault="00400D95" w:rsidP="005C18D0">
      <w:pPr>
        <w:jc w:val="both"/>
        <w:rPr>
          <w:rFonts w:ascii="Arial" w:hAnsi="Arial" w:cs="Arial"/>
          <w:sz w:val="24"/>
          <w:szCs w:val="24"/>
        </w:rPr>
      </w:pPr>
      <w:r w:rsidRPr="00655915">
        <w:rPr>
          <w:rFonts w:ascii="Arial" w:hAnsi="Arial" w:cs="Arial"/>
          <w:sz w:val="24"/>
          <w:szCs w:val="24"/>
        </w:rPr>
        <w:t>La emisión de los nuevos documentos de navegación estará sujeta a los siguientes requisitos:</w:t>
      </w:r>
    </w:p>
    <w:p w14:paraId="04FD2591" w14:textId="77777777" w:rsidR="00400D95" w:rsidRPr="00655915" w:rsidRDefault="00400D95" w:rsidP="00326CB9">
      <w:pPr>
        <w:pStyle w:val="Textoindependiente"/>
        <w:numPr>
          <w:ilvl w:val="0"/>
          <w:numId w:val="10"/>
        </w:numPr>
        <w:tabs>
          <w:tab w:val="left" w:pos="7938"/>
        </w:tabs>
        <w:jc w:val="both"/>
        <w:rPr>
          <w:rFonts w:ascii="Arial" w:hAnsi="Arial" w:cs="Arial"/>
          <w:sz w:val="24"/>
          <w:szCs w:val="24"/>
        </w:rPr>
      </w:pPr>
      <w:r w:rsidRPr="00655915">
        <w:rPr>
          <w:rFonts w:ascii="Arial" w:hAnsi="Arial" w:cs="Arial"/>
          <w:sz w:val="24"/>
          <w:szCs w:val="24"/>
        </w:rPr>
        <w:t xml:space="preserve">Que la nave esté a paz y salvo con sus obligaciones con la Dirección General de Marina Mercante. </w:t>
      </w:r>
    </w:p>
    <w:p w14:paraId="7E96DDE0" w14:textId="77777777" w:rsidR="00400D95" w:rsidRPr="00655915" w:rsidRDefault="00400D95" w:rsidP="00326CB9">
      <w:pPr>
        <w:pStyle w:val="Textoindependiente"/>
        <w:numPr>
          <w:ilvl w:val="0"/>
          <w:numId w:val="10"/>
        </w:numPr>
        <w:tabs>
          <w:tab w:val="left" w:pos="7938"/>
        </w:tabs>
        <w:jc w:val="both"/>
        <w:rPr>
          <w:rFonts w:ascii="Arial" w:hAnsi="Arial" w:cs="Arial"/>
          <w:sz w:val="24"/>
          <w:szCs w:val="24"/>
        </w:rPr>
      </w:pPr>
      <w:r w:rsidRPr="00655915">
        <w:rPr>
          <w:rFonts w:ascii="Arial" w:hAnsi="Arial" w:cs="Arial"/>
          <w:sz w:val="24"/>
          <w:szCs w:val="24"/>
        </w:rPr>
        <w:t xml:space="preserve">Que el título de propiedad del vendedor conste inscrito en la Dirección General de Registro Público de Propiedad de Naves; y </w:t>
      </w:r>
    </w:p>
    <w:p w14:paraId="7CCADCDE" w14:textId="310A90B1" w:rsidR="00400D95" w:rsidRPr="00655915" w:rsidRDefault="00400D95" w:rsidP="00326CB9">
      <w:pPr>
        <w:pStyle w:val="Textoindependiente"/>
        <w:numPr>
          <w:ilvl w:val="0"/>
          <w:numId w:val="10"/>
        </w:numPr>
        <w:tabs>
          <w:tab w:val="left" w:pos="7938"/>
        </w:tabs>
        <w:jc w:val="both"/>
        <w:rPr>
          <w:rFonts w:ascii="Arial" w:hAnsi="Arial" w:cs="Arial"/>
          <w:sz w:val="24"/>
          <w:szCs w:val="24"/>
        </w:rPr>
      </w:pPr>
      <w:r w:rsidRPr="00655915">
        <w:rPr>
          <w:rFonts w:ascii="Arial" w:hAnsi="Arial" w:cs="Arial"/>
          <w:sz w:val="24"/>
          <w:szCs w:val="24"/>
        </w:rPr>
        <w:t>Que repose en los archivos de la Dirección General de Marina Mercante copia del certificado de cancelación de registro anterior de la nave, si aplica.</w:t>
      </w:r>
    </w:p>
    <w:p w14:paraId="0154A108" w14:textId="77777777" w:rsidR="00CD4231" w:rsidRPr="00655915" w:rsidRDefault="00CD4231" w:rsidP="00CD4231">
      <w:pPr>
        <w:pStyle w:val="Textoindependiente"/>
        <w:tabs>
          <w:tab w:val="left" w:pos="7938"/>
        </w:tabs>
        <w:ind w:right="21"/>
        <w:jc w:val="both"/>
        <w:rPr>
          <w:rFonts w:ascii="Arial" w:hAnsi="Arial" w:cs="Arial"/>
          <w:sz w:val="24"/>
          <w:szCs w:val="24"/>
        </w:rPr>
      </w:pPr>
    </w:p>
    <w:p w14:paraId="71F398BC" w14:textId="1BC6B0CF" w:rsidR="00660921" w:rsidRDefault="009128F8" w:rsidP="00660921">
      <w:pPr>
        <w:jc w:val="both"/>
        <w:rPr>
          <w:rFonts w:ascii="Arial" w:hAnsi="Arial" w:cs="Arial"/>
          <w:iCs/>
          <w:sz w:val="24"/>
          <w:szCs w:val="24"/>
        </w:rPr>
      </w:pPr>
      <w:r w:rsidRPr="00D26048">
        <w:rPr>
          <w:rStyle w:val="Refdenotaalpie"/>
          <w:rFonts w:ascii="Arial" w:hAnsi="Arial" w:cs="Arial"/>
          <w:sz w:val="18"/>
          <w:szCs w:val="18"/>
          <w:lang w:val="es-PA" w:eastAsia="en-US" w:bidi="ar-SA"/>
        </w:rPr>
        <w:footnoteReference w:id="42"/>
      </w:r>
      <w:r w:rsidR="00660921" w:rsidRPr="00655915">
        <w:rPr>
          <w:rFonts w:ascii="Arial" w:hAnsi="Arial" w:cs="Arial"/>
          <w:b/>
          <w:bCs/>
          <w:iCs/>
          <w:sz w:val="24"/>
          <w:szCs w:val="24"/>
        </w:rPr>
        <w:t xml:space="preserve">Artículo </w:t>
      </w:r>
      <w:r w:rsidR="000A06B9" w:rsidRPr="00655915">
        <w:rPr>
          <w:rFonts w:ascii="Arial" w:hAnsi="Arial" w:cs="Arial"/>
          <w:b/>
          <w:bCs/>
          <w:iCs/>
          <w:sz w:val="24"/>
          <w:szCs w:val="24"/>
        </w:rPr>
        <w:t>36</w:t>
      </w:r>
      <w:r w:rsidR="00660921" w:rsidRPr="00655915">
        <w:rPr>
          <w:rFonts w:ascii="Arial" w:hAnsi="Arial" w:cs="Arial"/>
          <w:b/>
          <w:bCs/>
          <w:iCs/>
          <w:sz w:val="24"/>
          <w:szCs w:val="24"/>
        </w:rPr>
        <w:t>.</w:t>
      </w:r>
      <w:r w:rsidR="00660921" w:rsidRPr="00655915">
        <w:rPr>
          <w:rFonts w:ascii="Arial" w:hAnsi="Arial" w:cs="Arial"/>
          <w:iCs/>
          <w:sz w:val="24"/>
          <w:szCs w:val="24"/>
        </w:rPr>
        <w:t xml:space="preserve"> La solicitud de nueva patente de navegación, y licencia de radio de ser requerida según el tipo y servicio de la nave, por </w:t>
      </w:r>
      <w:r w:rsidR="00660921" w:rsidRPr="00655915">
        <w:rPr>
          <w:rFonts w:ascii="Arial" w:hAnsi="Arial" w:cs="Arial"/>
          <w:sz w:val="24"/>
          <w:szCs w:val="24"/>
        </w:rPr>
        <w:t>transferencia</w:t>
      </w:r>
      <w:r w:rsidR="00660921" w:rsidRPr="00655915">
        <w:rPr>
          <w:rFonts w:ascii="Arial" w:hAnsi="Arial" w:cs="Arial"/>
          <w:iCs/>
          <w:sz w:val="24"/>
          <w:szCs w:val="24"/>
        </w:rPr>
        <w:t xml:space="preserve"> del título de propiedad deberá acompañarse de los siguientes documentos:</w:t>
      </w:r>
    </w:p>
    <w:p w14:paraId="127FE47E" w14:textId="77777777" w:rsidR="00273E25" w:rsidRPr="00655915" w:rsidRDefault="00273E25" w:rsidP="00660921">
      <w:pPr>
        <w:jc w:val="both"/>
        <w:rPr>
          <w:rFonts w:ascii="Arial" w:hAnsi="Arial" w:cs="Arial"/>
          <w:iCs/>
          <w:sz w:val="24"/>
          <w:szCs w:val="24"/>
        </w:rPr>
      </w:pPr>
    </w:p>
    <w:p w14:paraId="293762B4" w14:textId="50B2F9CC" w:rsidR="00660921" w:rsidRPr="00655915" w:rsidRDefault="00660921" w:rsidP="00326CB9">
      <w:pPr>
        <w:pStyle w:val="Textoindependiente"/>
        <w:numPr>
          <w:ilvl w:val="0"/>
          <w:numId w:val="11"/>
        </w:numPr>
        <w:tabs>
          <w:tab w:val="left" w:pos="7938"/>
        </w:tabs>
        <w:jc w:val="both"/>
        <w:rPr>
          <w:rFonts w:ascii="Arial" w:hAnsi="Arial" w:cs="Arial"/>
          <w:sz w:val="24"/>
          <w:szCs w:val="24"/>
        </w:rPr>
      </w:pPr>
      <w:r w:rsidRPr="00655915">
        <w:rPr>
          <w:rFonts w:ascii="Arial" w:hAnsi="Arial" w:cs="Arial"/>
          <w:sz w:val="24"/>
          <w:szCs w:val="24"/>
        </w:rPr>
        <w:t xml:space="preserve">Copia del instrumento autenticado de designación del agente residente otorgado por el propietario de la nave, cuyo original deberá ser entregado a la Dirección General de Marina Mercante, Consulados Privativos de Marina Mercante y/o cualquier otra oficina autorizada para tal fin dentro de los treinta días siguientes a la presentación de la solicitud; </w:t>
      </w:r>
    </w:p>
    <w:p w14:paraId="4CD2575A" w14:textId="77777777" w:rsidR="00660921" w:rsidRPr="00655915" w:rsidRDefault="00660921" w:rsidP="00326CB9">
      <w:pPr>
        <w:pStyle w:val="Textoindependiente"/>
        <w:numPr>
          <w:ilvl w:val="0"/>
          <w:numId w:val="11"/>
        </w:numPr>
        <w:tabs>
          <w:tab w:val="left" w:pos="7938"/>
        </w:tabs>
        <w:jc w:val="both"/>
        <w:rPr>
          <w:rFonts w:ascii="Arial" w:hAnsi="Arial" w:cs="Arial"/>
          <w:sz w:val="24"/>
          <w:szCs w:val="24"/>
        </w:rPr>
      </w:pPr>
      <w:r w:rsidRPr="00655915">
        <w:rPr>
          <w:rFonts w:ascii="Arial" w:hAnsi="Arial" w:cs="Arial"/>
          <w:sz w:val="24"/>
          <w:szCs w:val="24"/>
        </w:rPr>
        <w:t>Copia de anuencia del acreedor hipotecario autenticada, en caso de haberlo; y</w:t>
      </w:r>
    </w:p>
    <w:p w14:paraId="3C6DE7DE" w14:textId="77777777" w:rsidR="00660921" w:rsidRPr="00655915" w:rsidRDefault="00660921" w:rsidP="00326CB9">
      <w:pPr>
        <w:pStyle w:val="Textoindependiente"/>
        <w:numPr>
          <w:ilvl w:val="0"/>
          <w:numId w:val="11"/>
        </w:numPr>
        <w:tabs>
          <w:tab w:val="left" w:pos="7938"/>
        </w:tabs>
        <w:jc w:val="both"/>
        <w:rPr>
          <w:rFonts w:ascii="Arial" w:hAnsi="Arial" w:cs="Arial"/>
          <w:sz w:val="24"/>
          <w:szCs w:val="24"/>
        </w:rPr>
      </w:pPr>
      <w:r w:rsidRPr="00655915">
        <w:rPr>
          <w:rFonts w:ascii="Arial" w:hAnsi="Arial" w:cs="Arial"/>
          <w:sz w:val="24"/>
          <w:szCs w:val="24"/>
        </w:rPr>
        <w:t>Cualquier otro requisito que la Dirección General de Marina Mercante solicite.</w:t>
      </w:r>
    </w:p>
    <w:p w14:paraId="063E85D2" w14:textId="77777777" w:rsidR="004B4F98" w:rsidRPr="00655915" w:rsidRDefault="004B4F98" w:rsidP="00660921">
      <w:pPr>
        <w:jc w:val="both"/>
        <w:rPr>
          <w:rFonts w:ascii="Arial" w:hAnsi="Arial" w:cs="Arial"/>
          <w:iCs/>
          <w:sz w:val="24"/>
          <w:szCs w:val="24"/>
        </w:rPr>
      </w:pPr>
    </w:p>
    <w:p w14:paraId="5F65171F" w14:textId="106ED06C" w:rsidR="00660921" w:rsidRDefault="00660921" w:rsidP="00660921">
      <w:pPr>
        <w:jc w:val="both"/>
        <w:rPr>
          <w:rFonts w:ascii="Arial" w:hAnsi="Arial" w:cs="Arial"/>
          <w:iCs/>
          <w:sz w:val="24"/>
          <w:szCs w:val="24"/>
        </w:rPr>
      </w:pPr>
      <w:r w:rsidRPr="00655915">
        <w:rPr>
          <w:rFonts w:ascii="Arial" w:hAnsi="Arial" w:cs="Arial"/>
          <w:iCs/>
          <w:sz w:val="24"/>
          <w:szCs w:val="24"/>
        </w:rPr>
        <w:lastRenderedPageBreak/>
        <w:t xml:space="preserve">Cumplidos los requisitos y verificado que el título de propiedad del comprador de la nave conste inscrito en la Dirección General de Registro Público de Propiedad de Naves, la Dirección General de Marina Mercante emitirá o autorizará en el acto la emisión de la patente reglamentaria de navegación. </w:t>
      </w:r>
    </w:p>
    <w:p w14:paraId="0EA10987" w14:textId="77777777" w:rsidR="00946A6C" w:rsidRDefault="00946A6C" w:rsidP="00660921">
      <w:pPr>
        <w:jc w:val="both"/>
        <w:rPr>
          <w:rFonts w:ascii="Arial" w:hAnsi="Arial" w:cs="Arial"/>
          <w:iCs/>
          <w:sz w:val="24"/>
          <w:szCs w:val="24"/>
        </w:rPr>
      </w:pPr>
    </w:p>
    <w:p w14:paraId="32DB3472" w14:textId="1C09CCE9" w:rsidR="000A06B9" w:rsidRPr="00655915" w:rsidRDefault="000A06B9" w:rsidP="000A06B9">
      <w:pPr>
        <w:pStyle w:val="Textoindependiente"/>
        <w:tabs>
          <w:tab w:val="left" w:pos="7938"/>
        </w:tabs>
        <w:ind w:right="21"/>
        <w:jc w:val="both"/>
        <w:rPr>
          <w:rFonts w:ascii="Arial" w:hAnsi="Arial" w:cs="Arial"/>
          <w:sz w:val="24"/>
          <w:szCs w:val="24"/>
        </w:rPr>
      </w:pPr>
      <w:r w:rsidRPr="00F411AA">
        <w:rPr>
          <w:rStyle w:val="Refdenotaalpie"/>
          <w:rFonts w:ascii="Arial" w:hAnsi="Arial" w:cs="Arial"/>
          <w:sz w:val="18"/>
          <w:szCs w:val="18"/>
          <w:lang w:val="es-PA" w:eastAsia="en-US" w:bidi="ar-SA"/>
        </w:rPr>
        <w:footnoteReference w:id="43"/>
      </w:r>
      <w:r w:rsidRPr="00F411AA">
        <w:rPr>
          <w:rFonts w:ascii="Arial" w:hAnsi="Arial" w:cs="Arial"/>
          <w:b/>
          <w:bCs/>
          <w:sz w:val="24"/>
          <w:szCs w:val="24"/>
        </w:rPr>
        <w:t>Artículo 35</w:t>
      </w:r>
      <w:r w:rsidR="00181D22" w:rsidRPr="00F411AA">
        <w:rPr>
          <w:rFonts w:ascii="Arial" w:hAnsi="Arial" w:cs="Arial"/>
          <w:b/>
          <w:bCs/>
          <w:sz w:val="24"/>
          <w:szCs w:val="24"/>
        </w:rPr>
        <w:t xml:space="preserve"> </w:t>
      </w:r>
      <w:r w:rsidR="00F363EB" w:rsidRPr="00F411AA">
        <w:rPr>
          <w:rFonts w:ascii="Arial" w:hAnsi="Arial" w:cs="Arial"/>
          <w:b/>
          <w:bCs/>
          <w:sz w:val="24"/>
          <w:szCs w:val="24"/>
        </w:rPr>
        <w:t>(</w:t>
      </w:r>
      <w:r w:rsidR="000B0210" w:rsidRPr="00F411AA">
        <w:rPr>
          <w:rFonts w:ascii="Arial" w:hAnsi="Arial" w:cs="Arial"/>
          <w:b/>
          <w:bCs/>
          <w:sz w:val="24"/>
          <w:szCs w:val="24"/>
        </w:rPr>
        <w:t xml:space="preserve">Modificado y </w:t>
      </w:r>
      <w:r w:rsidR="00F363EB" w:rsidRPr="00F411AA">
        <w:rPr>
          <w:rFonts w:ascii="Arial" w:hAnsi="Arial" w:cs="Arial"/>
          <w:b/>
          <w:bCs/>
          <w:sz w:val="24"/>
          <w:szCs w:val="24"/>
        </w:rPr>
        <w:t>Reubicado)</w:t>
      </w:r>
      <w:r w:rsidRPr="00F411AA">
        <w:rPr>
          <w:rFonts w:ascii="Arial" w:hAnsi="Arial" w:cs="Arial"/>
          <w:sz w:val="24"/>
          <w:szCs w:val="24"/>
        </w:rPr>
        <w:t>. La información y los requisitos adicionales para este trámite serán establecidos por la Dirección General de Marina Mercante.</w:t>
      </w:r>
    </w:p>
    <w:p w14:paraId="2F70B48D" w14:textId="77777777" w:rsidR="000662C6" w:rsidRDefault="000662C6" w:rsidP="00660921">
      <w:pPr>
        <w:pStyle w:val="Textoindependiente"/>
        <w:tabs>
          <w:tab w:val="left" w:pos="7938"/>
        </w:tabs>
        <w:rPr>
          <w:rFonts w:ascii="Arial" w:hAnsi="Arial" w:cs="Arial"/>
          <w:color w:val="FF0000"/>
          <w:sz w:val="24"/>
          <w:szCs w:val="24"/>
        </w:rPr>
      </w:pPr>
    </w:p>
    <w:p w14:paraId="4CF2E21E" w14:textId="69E99F6D" w:rsidR="000B5FE0" w:rsidRPr="00655915" w:rsidRDefault="00F6791D" w:rsidP="000B5FE0">
      <w:pPr>
        <w:jc w:val="both"/>
        <w:rPr>
          <w:rFonts w:ascii="Arial" w:hAnsi="Arial" w:cs="Arial"/>
          <w:iCs/>
          <w:sz w:val="24"/>
          <w:szCs w:val="24"/>
        </w:rPr>
      </w:pPr>
      <w:r w:rsidRPr="00D26048">
        <w:rPr>
          <w:rStyle w:val="Refdenotaalpie"/>
          <w:rFonts w:ascii="Arial" w:hAnsi="Arial" w:cs="Arial"/>
          <w:sz w:val="18"/>
          <w:szCs w:val="18"/>
          <w:lang w:val="es-PA" w:eastAsia="en-US" w:bidi="ar-SA"/>
        </w:rPr>
        <w:footnoteReference w:id="44"/>
      </w:r>
      <w:r w:rsidR="000B5FE0" w:rsidRPr="00655915">
        <w:rPr>
          <w:rFonts w:ascii="Arial" w:hAnsi="Arial" w:cs="Arial"/>
          <w:b/>
          <w:bCs/>
          <w:iCs/>
          <w:sz w:val="24"/>
          <w:szCs w:val="24"/>
        </w:rPr>
        <w:t>A</w:t>
      </w:r>
      <w:r w:rsidR="00822AB5" w:rsidRPr="00655915">
        <w:rPr>
          <w:rFonts w:ascii="Arial" w:hAnsi="Arial" w:cs="Arial"/>
          <w:b/>
          <w:bCs/>
          <w:iCs/>
          <w:sz w:val="24"/>
          <w:szCs w:val="24"/>
        </w:rPr>
        <w:t xml:space="preserve">rtículo </w:t>
      </w:r>
      <w:r w:rsidR="000A06B9" w:rsidRPr="00655915">
        <w:rPr>
          <w:rFonts w:ascii="Arial" w:hAnsi="Arial" w:cs="Arial"/>
          <w:b/>
          <w:bCs/>
          <w:iCs/>
          <w:sz w:val="24"/>
          <w:szCs w:val="24"/>
        </w:rPr>
        <w:t xml:space="preserve">Nuevo </w:t>
      </w:r>
      <w:r w:rsidR="007B6573" w:rsidRPr="00655915">
        <w:rPr>
          <w:rFonts w:ascii="Arial" w:hAnsi="Arial" w:cs="Arial"/>
          <w:b/>
          <w:bCs/>
          <w:iCs/>
          <w:sz w:val="24"/>
          <w:szCs w:val="24"/>
        </w:rPr>
        <w:t>8</w:t>
      </w:r>
      <w:r w:rsidR="000B5FE0" w:rsidRPr="00655915">
        <w:rPr>
          <w:rFonts w:ascii="Arial" w:hAnsi="Arial" w:cs="Arial"/>
          <w:b/>
          <w:bCs/>
          <w:iCs/>
          <w:sz w:val="24"/>
          <w:szCs w:val="24"/>
        </w:rPr>
        <w:t>.</w:t>
      </w:r>
      <w:r w:rsidR="000B5FE0" w:rsidRPr="00655915">
        <w:rPr>
          <w:rFonts w:ascii="Arial" w:hAnsi="Arial" w:cs="Arial"/>
          <w:iCs/>
          <w:sz w:val="24"/>
          <w:szCs w:val="24"/>
        </w:rPr>
        <w:t xml:space="preserve"> En caso de que el solicitante no aporte la evidencia de inscripción del título de propiedad del comprador, la Dirección General de Marina Mercante podrá emitir una patente provisional de navegación válida por un periodo de hasta seis meses, previa presentación vía electrónica a la Dirección General de Marina Mercante, Consulados Privativos de Marina Mercante y/o cualquier otra oficina autorizada de evidencia prima facie de la propiedad de la nave o de la intención de adquirir dicha propiedad</w:t>
      </w:r>
      <w:r w:rsidR="00B7589F">
        <w:rPr>
          <w:rFonts w:ascii="Arial" w:hAnsi="Arial" w:cs="Arial"/>
          <w:iCs/>
          <w:sz w:val="24"/>
          <w:szCs w:val="24"/>
        </w:rPr>
        <w:t xml:space="preserve">. </w:t>
      </w:r>
      <w:r w:rsidR="000B5FE0" w:rsidRPr="00655915">
        <w:rPr>
          <w:rFonts w:ascii="Arial" w:hAnsi="Arial" w:cs="Arial"/>
          <w:iCs/>
          <w:sz w:val="24"/>
          <w:szCs w:val="24"/>
        </w:rPr>
        <w:t>La patente provisional de navegación no podrá ser prorrogada.</w:t>
      </w:r>
    </w:p>
    <w:p w14:paraId="1906DDC7" w14:textId="77777777" w:rsidR="008E6D36" w:rsidRPr="00655915" w:rsidRDefault="008E6D36" w:rsidP="000B5FE0">
      <w:pPr>
        <w:jc w:val="both"/>
        <w:rPr>
          <w:rFonts w:ascii="Arial" w:hAnsi="Arial" w:cs="Arial"/>
          <w:iCs/>
          <w:sz w:val="24"/>
          <w:szCs w:val="24"/>
        </w:rPr>
      </w:pPr>
    </w:p>
    <w:p w14:paraId="1CD966FA" w14:textId="29F11B7F" w:rsidR="000B5FE0" w:rsidRDefault="000B5FE0" w:rsidP="000B5FE0">
      <w:pPr>
        <w:jc w:val="both"/>
        <w:rPr>
          <w:rFonts w:ascii="Arial" w:hAnsi="Arial" w:cs="Arial"/>
          <w:iCs/>
          <w:sz w:val="24"/>
          <w:szCs w:val="24"/>
        </w:rPr>
      </w:pPr>
      <w:r w:rsidRPr="00655915">
        <w:rPr>
          <w:rFonts w:ascii="Arial" w:hAnsi="Arial" w:cs="Arial"/>
          <w:iCs/>
          <w:sz w:val="24"/>
          <w:szCs w:val="24"/>
        </w:rPr>
        <w:t xml:space="preserve">La inscripción del título de propiedad del comprador deberá verificarse por la Dirección General de Marina Mercante antes del vencimiento de la patente provisional de navegación referida en este artículo como condición para la emisión de la </w:t>
      </w:r>
      <w:r w:rsidRPr="00655915">
        <w:rPr>
          <w:rFonts w:ascii="Arial" w:hAnsi="Arial" w:cs="Arial"/>
          <w:sz w:val="24"/>
          <w:szCs w:val="24"/>
        </w:rPr>
        <w:t>patente</w:t>
      </w:r>
      <w:r w:rsidRPr="00655915">
        <w:rPr>
          <w:rFonts w:ascii="Arial" w:hAnsi="Arial" w:cs="Arial"/>
          <w:iCs/>
          <w:sz w:val="24"/>
          <w:szCs w:val="24"/>
        </w:rPr>
        <w:t xml:space="preserve"> reglamentaria de navegación por dicha Dirección General, los Consulados Privativos de Marina Mercante y/o cualquier otra oficina autorizada.</w:t>
      </w:r>
    </w:p>
    <w:p w14:paraId="09D50A25" w14:textId="77777777" w:rsidR="000B5FE0" w:rsidRPr="00655915" w:rsidRDefault="000B5FE0" w:rsidP="00E13A58">
      <w:pPr>
        <w:pStyle w:val="Textoindependiente"/>
        <w:tabs>
          <w:tab w:val="left" w:pos="7938"/>
        </w:tabs>
        <w:rPr>
          <w:rFonts w:ascii="Arial" w:hAnsi="Arial" w:cs="Arial"/>
          <w:color w:val="1F497D" w:themeColor="text2"/>
          <w:sz w:val="24"/>
          <w:szCs w:val="24"/>
        </w:rPr>
      </w:pPr>
    </w:p>
    <w:p w14:paraId="45D54DA6" w14:textId="1E2AFACE" w:rsidR="005E0934" w:rsidRPr="00655915" w:rsidRDefault="00D152C8" w:rsidP="005C18D0">
      <w:pPr>
        <w:jc w:val="both"/>
        <w:rPr>
          <w:rFonts w:ascii="Arial" w:hAnsi="Arial" w:cs="Arial"/>
          <w:bCs/>
          <w:sz w:val="24"/>
          <w:szCs w:val="24"/>
        </w:rPr>
      </w:pPr>
      <w:r w:rsidRPr="00D26048">
        <w:rPr>
          <w:rStyle w:val="Refdenotaalpie"/>
          <w:rFonts w:ascii="Arial" w:hAnsi="Arial" w:cs="Arial"/>
          <w:sz w:val="18"/>
          <w:szCs w:val="18"/>
          <w:lang w:val="es-PA" w:eastAsia="en-US" w:bidi="ar-SA"/>
        </w:rPr>
        <w:footnoteReference w:id="45"/>
      </w:r>
      <w:r w:rsidR="003C5F9B" w:rsidRPr="00655915">
        <w:rPr>
          <w:rFonts w:ascii="Arial" w:hAnsi="Arial" w:cs="Arial"/>
          <w:b/>
          <w:sz w:val="24"/>
          <w:szCs w:val="24"/>
        </w:rPr>
        <w:t xml:space="preserve">Artículo </w:t>
      </w:r>
      <w:r w:rsidR="007B6573" w:rsidRPr="00655915">
        <w:rPr>
          <w:rFonts w:ascii="Arial" w:hAnsi="Arial" w:cs="Arial"/>
          <w:b/>
          <w:sz w:val="24"/>
          <w:szCs w:val="24"/>
        </w:rPr>
        <w:t>37</w:t>
      </w:r>
      <w:r w:rsidR="003C5F9B" w:rsidRPr="00655915">
        <w:rPr>
          <w:rFonts w:ascii="Arial" w:hAnsi="Arial" w:cs="Arial"/>
          <w:b/>
          <w:sz w:val="24"/>
          <w:szCs w:val="24"/>
        </w:rPr>
        <w:t>.</w:t>
      </w:r>
      <w:r w:rsidR="003C5F9B" w:rsidRPr="00655915">
        <w:rPr>
          <w:rFonts w:ascii="Arial" w:hAnsi="Arial" w:cs="Arial"/>
          <w:bCs/>
          <w:sz w:val="24"/>
          <w:szCs w:val="24"/>
        </w:rPr>
        <w:t xml:space="preserve"> Para las naves de servicio interior, esta solicitud podrá hacerla directamente el propietario o su representante en la Dirección General de Marina Mercante u otra dependencia de la Autoridad Marítima de Panamá que se le faculte para tal fin, o a través de los medios electrónicos que establezca la Autoridad Marítima de Panamá, sin necesidad de abogado.</w:t>
      </w:r>
    </w:p>
    <w:p w14:paraId="7C4EF7B4" w14:textId="77777777" w:rsidR="002F25D0" w:rsidRPr="00655915" w:rsidRDefault="002F25D0" w:rsidP="00E13A58">
      <w:pPr>
        <w:pStyle w:val="Textoindependiente"/>
        <w:tabs>
          <w:tab w:val="left" w:pos="7938"/>
        </w:tabs>
        <w:ind w:left="111" w:right="21"/>
        <w:jc w:val="both"/>
        <w:rPr>
          <w:rFonts w:ascii="Arial" w:hAnsi="Arial" w:cs="Arial"/>
          <w:bCs/>
          <w:sz w:val="24"/>
          <w:szCs w:val="24"/>
        </w:rPr>
      </w:pPr>
    </w:p>
    <w:p w14:paraId="45D54DA7" w14:textId="77777777" w:rsidR="005E0934" w:rsidRPr="00655915" w:rsidRDefault="003C5F9B" w:rsidP="005C18D0">
      <w:pPr>
        <w:jc w:val="both"/>
        <w:rPr>
          <w:rFonts w:ascii="Arial" w:hAnsi="Arial" w:cs="Arial"/>
          <w:bCs/>
          <w:sz w:val="24"/>
          <w:szCs w:val="24"/>
        </w:rPr>
      </w:pPr>
      <w:r w:rsidRPr="00655915">
        <w:rPr>
          <w:rFonts w:ascii="Arial" w:hAnsi="Arial" w:cs="Arial"/>
          <w:bCs/>
          <w:sz w:val="24"/>
          <w:szCs w:val="24"/>
        </w:rPr>
        <w:t>Para las naves de servicio internacional, la solicitud se presentará a través de abogado idóneo en Panamá, o por cualquier medio tecnológico establecido por la Autoridad Marítima de Panamá, sin perjuicio de que dicha solicitud pueda requerir que la nueva patente de navegación y licencia de radio sean emitidas directamente por la Dirección General de Marina Mercante o por un Consulado, una Oficina Económica y Comercial de Panamá o por cualquiera  otra  dependencia autorizada para estos fines por la Autoridad Marítima de Panamá en el</w:t>
      </w:r>
      <w:r w:rsidRPr="00655915">
        <w:rPr>
          <w:rFonts w:ascii="Arial" w:hAnsi="Arial" w:cs="Arial"/>
          <w:bCs/>
          <w:spacing w:val="-1"/>
          <w:sz w:val="24"/>
          <w:szCs w:val="24"/>
        </w:rPr>
        <w:t xml:space="preserve"> </w:t>
      </w:r>
      <w:r w:rsidRPr="00655915">
        <w:rPr>
          <w:rFonts w:ascii="Arial" w:hAnsi="Arial" w:cs="Arial"/>
          <w:bCs/>
          <w:sz w:val="24"/>
          <w:szCs w:val="24"/>
        </w:rPr>
        <w:t>exterior.</w:t>
      </w:r>
    </w:p>
    <w:p w14:paraId="76B18BB5" w14:textId="77777777" w:rsidR="00306207" w:rsidRPr="00655915" w:rsidRDefault="00306207" w:rsidP="005C18D0">
      <w:pPr>
        <w:jc w:val="both"/>
        <w:rPr>
          <w:rFonts w:ascii="Arial" w:hAnsi="Arial" w:cs="Arial"/>
          <w:bCs/>
          <w:sz w:val="24"/>
          <w:szCs w:val="24"/>
        </w:rPr>
      </w:pPr>
    </w:p>
    <w:p w14:paraId="061E39B5" w14:textId="109BA3AA" w:rsidR="00306207" w:rsidRPr="00655915" w:rsidRDefault="00BA1173" w:rsidP="00306207">
      <w:pPr>
        <w:pStyle w:val="Textoindependiente"/>
        <w:tabs>
          <w:tab w:val="left" w:pos="7938"/>
        </w:tabs>
        <w:ind w:right="21"/>
        <w:jc w:val="both"/>
        <w:rPr>
          <w:rFonts w:ascii="Arial" w:hAnsi="Arial" w:cs="Arial"/>
          <w:strike/>
          <w:sz w:val="24"/>
          <w:szCs w:val="24"/>
        </w:rPr>
      </w:pPr>
      <w:r w:rsidRPr="00D26048">
        <w:rPr>
          <w:rStyle w:val="Refdenotaalpie"/>
          <w:rFonts w:ascii="Arial" w:hAnsi="Arial" w:cs="Arial"/>
          <w:sz w:val="18"/>
          <w:szCs w:val="18"/>
          <w:lang w:val="es-PA" w:eastAsia="en-US" w:bidi="ar-SA"/>
        </w:rPr>
        <w:footnoteReference w:id="46"/>
      </w:r>
      <w:r w:rsidR="00822AB5" w:rsidRPr="00655915">
        <w:rPr>
          <w:rFonts w:ascii="Arial" w:hAnsi="Arial" w:cs="Arial"/>
          <w:sz w:val="24"/>
          <w:szCs w:val="24"/>
        </w:rPr>
        <w:t xml:space="preserve"> </w:t>
      </w:r>
      <w:r w:rsidR="00306207" w:rsidRPr="00655915">
        <w:rPr>
          <w:rFonts w:ascii="Arial" w:hAnsi="Arial" w:cs="Arial"/>
          <w:b/>
          <w:strike/>
          <w:sz w:val="24"/>
          <w:szCs w:val="24"/>
        </w:rPr>
        <w:t xml:space="preserve">Artículo 38. </w:t>
      </w:r>
      <w:r w:rsidR="00306207" w:rsidRPr="00655915">
        <w:rPr>
          <w:rFonts w:ascii="Arial" w:hAnsi="Arial" w:cs="Arial"/>
          <w:strike/>
          <w:sz w:val="24"/>
          <w:szCs w:val="24"/>
        </w:rPr>
        <w:t xml:space="preserve">Una vez obtenidas la nueva patente provisional de navegación y la nueva licencia provisional de radio, el propietario deberá aportar a la Dirección General de Marina Mercante la documentación necesaria para obtener la patente </w:t>
      </w:r>
      <w:r w:rsidR="00306207" w:rsidRPr="00655915">
        <w:rPr>
          <w:rFonts w:ascii="Arial" w:hAnsi="Arial" w:cs="Arial"/>
          <w:strike/>
          <w:sz w:val="24"/>
          <w:szCs w:val="24"/>
        </w:rPr>
        <w:lastRenderedPageBreak/>
        <w:t>reglamentaria de navegación y la licencia reglamentaria de radio. Las disposiciones contenidas en la Sección 5</w:t>
      </w:r>
      <w:r w:rsidR="00306207" w:rsidRPr="00655915">
        <w:rPr>
          <w:rFonts w:ascii="Arial" w:hAnsi="Arial" w:cs="Arial"/>
          <w:strike/>
          <w:sz w:val="24"/>
          <w:szCs w:val="24"/>
          <w:vertAlign w:val="superscript"/>
        </w:rPr>
        <w:t>a</w:t>
      </w:r>
      <w:r w:rsidR="00306207" w:rsidRPr="00655915">
        <w:rPr>
          <w:rFonts w:ascii="Arial" w:hAnsi="Arial" w:cs="Arial"/>
          <w:strike/>
          <w:sz w:val="24"/>
          <w:szCs w:val="24"/>
        </w:rPr>
        <w:t xml:space="preserve"> de este Capítulo aplicarán para la obtención de estas patentes y licencias de radio, sus prórrogas, renovaciones y cambios.</w:t>
      </w:r>
    </w:p>
    <w:p w14:paraId="64F42AE3" w14:textId="77777777" w:rsidR="00306207" w:rsidRPr="00655915" w:rsidRDefault="00306207" w:rsidP="005C18D0">
      <w:pPr>
        <w:jc w:val="both"/>
        <w:rPr>
          <w:rFonts w:ascii="Arial" w:hAnsi="Arial" w:cs="Arial"/>
          <w:bCs/>
          <w:sz w:val="24"/>
          <w:szCs w:val="24"/>
        </w:rPr>
      </w:pPr>
    </w:p>
    <w:p w14:paraId="5EDF1535" w14:textId="3C1B3BD9" w:rsidR="00810D4A" w:rsidRPr="00655915" w:rsidRDefault="00810D4A" w:rsidP="00810D4A">
      <w:pPr>
        <w:pStyle w:val="Textoindependiente"/>
        <w:tabs>
          <w:tab w:val="left" w:pos="7938"/>
        </w:tabs>
        <w:ind w:right="21"/>
        <w:jc w:val="both"/>
        <w:rPr>
          <w:rFonts w:ascii="Arial" w:hAnsi="Arial" w:cs="Arial"/>
          <w:strike/>
          <w:sz w:val="24"/>
          <w:szCs w:val="24"/>
        </w:rPr>
      </w:pPr>
      <w:r w:rsidRPr="00D26048">
        <w:rPr>
          <w:rStyle w:val="Refdenotaalpie"/>
          <w:rFonts w:ascii="Arial" w:hAnsi="Arial" w:cs="Arial"/>
          <w:sz w:val="18"/>
          <w:szCs w:val="18"/>
          <w:lang w:val="es-PA" w:eastAsia="en-US" w:bidi="ar-SA"/>
        </w:rPr>
        <w:footnoteReference w:id="47"/>
      </w:r>
      <w:r w:rsidR="00711015">
        <w:rPr>
          <w:rFonts w:ascii="Arial" w:hAnsi="Arial" w:cs="Arial"/>
          <w:b/>
          <w:strike/>
          <w:sz w:val="24"/>
          <w:szCs w:val="24"/>
        </w:rPr>
        <w:t xml:space="preserve"> Ar</w:t>
      </w:r>
      <w:r w:rsidRPr="00D26048">
        <w:rPr>
          <w:rFonts w:ascii="Arial" w:hAnsi="Arial" w:cs="Arial"/>
          <w:b/>
          <w:strike/>
          <w:sz w:val="24"/>
          <w:szCs w:val="24"/>
        </w:rPr>
        <w:t>tículo</w:t>
      </w:r>
      <w:r w:rsidRPr="00655915">
        <w:rPr>
          <w:rFonts w:ascii="Arial" w:hAnsi="Arial" w:cs="Arial"/>
          <w:b/>
          <w:strike/>
          <w:sz w:val="24"/>
          <w:szCs w:val="24"/>
        </w:rPr>
        <w:t xml:space="preserve"> 39. </w:t>
      </w:r>
      <w:r w:rsidRPr="00655915">
        <w:rPr>
          <w:rFonts w:ascii="Arial" w:hAnsi="Arial" w:cs="Arial"/>
          <w:strike/>
          <w:sz w:val="24"/>
          <w:szCs w:val="24"/>
        </w:rPr>
        <w:t>A solicitud del nuevo propietario, la Dirección General de Marina Mercante podrá expedir un certificado de registro actualizado de la nave en la Marina Mercante de Panamá.</w:t>
      </w:r>
    </w:p>
    <w:p w14:paraId="79C68AEF" w14:textId="77777777" w:rsidR="00097019" w:rsidRPr="00655915" w:rsidRDefault="00097019" w:rsidP="005C18D0">
      <w:pPr>
        <w:jc w:val="both"/>
        <w:rPr>
          <w:rFonts w:ascii="Arial" w:hAnsi="Arial" w:cs="Arial"/>
          <w:bCs/>
          <w:sz w:val="24"/>
          <w:szCs w:val="24"/>
        </w:rPr>
      </w:pPr>
    </w:p>
    <w:p w14:paraId="45D54DB0" w14:textId="77777777" w:rsidR="005E0934" w:rsidRPr="002E61E9" w:rsidRDefault="003C5F9B" w:rsidP="002E61E9">
      <w:pPr>
        <w:jc w:val="center"/>
        <w:rPr>
          <w:rFonts w:ascii="Arial" w:hAnsi="Arial" w:cs="Arial"/>
          <w:b/>
          <w:bCs/>
          <w:sz w:val="24"/>
          <w:szCs w:val="24"/>
        </w:rPr>
      </w:pPr>
      <w:r w:rsidRPr="002E61E9">
        <w:rPr>
          <w:rFonts w:ascii="Arial" w:hAnsi="Arial" w:cs="Arial"/>
          <w:b/>
          <w:bCs/>
          <w:sz w:val="24"/>
          <w:szCs w:val="24"/>
        </w:rPr>
        <w:t>Sección 7 ª</w:t>
      </w:r>
    </w:p>
    <w:p w14:paraId="040AA4AA" w14:textId="27E7A97F" w:rsidR="00A22350" w:rsidRPr="002E61E9" w:rsidRDefault="003C5F9B" w:rsidP="002E61E9">
      <w:pPr>
        <w:jc w:val="center"/>
        <w:rPr>
          <w:rFonts w:ascii="Arial" w:hAnsi="Arial" w:cs="Arial"/>
          <w:b/>
          <w:bCs/>
          <w:sz w:val="24"/>
          <w:szCs w:val="24"/>
        </w:rPr>
      </w:pPr>
      <w:r w:rsidRPr="002E61E9">
        <w:rPr>
          <w:rFonts w:ascii="Arial" w:hAnsi="Arial" w:cs="Arial"/>
          <w:b/>
          <w:bCs/>
          <w:sz w:val="24"/>
          <w:szCs w:val="24"/>
        </w:rPr>
        <w:t>Asignación de Datos</w:t>
      </w:r>
      <w:r w:rsidR="0061326E" w:rsidRPr="002E61E9">
        <w:rPr>
          <w:rStyle w:val="Refdenotaalpie"/>
          <w:rFonts w:ascii="Arial" w:hAnsi="Arial" w:cs="Arial"/>
          <w:b/>
          <w:bCs/>
          <w:sz w:val="24"/>
          <w:szCs w:val="24"/>
        </w:rPr>
        <w:footnoteReference w:id="48"/>
      </w:r>
    </w:p>
    <w:p w14:paraId="45D54DB1" w14:textId="04A78B13" w:rsidR="005E0934" w:rsidRPr="00655915" w:rsidRDefault="005E0934" w:rsidP="00A22350">
      <w:pPr>
        <w:pStyle w:val="Textoindependiente"/>
        <w:ind w:left="1134" w:right="1134"/>
        <w:jc w:val="center"/>
        <w:rPr>
          <w:rFonts w:ascii="Arial" w:hAnsi="Arial" w:cs="Arial"/>
          <w:sz w:val="24"/>
          <w:szCs w:val="24"/>
        </w:rPr>
      </w:pPr>
    </w:p>
    <w:p w14:paraId="208EC4A3" w14:textId="58E81058" w:rsidR="00D413BB" w:rsidRPr="00655915" w:rsidRDefault="001E5FA1" w:rsidP="00DD53B2">
      <w:pPr>
        <w:pStyle w:val="Textoindependiente"/>
        <w:tabs>
          <w:tab w:val="left" w:pos="7938"/>
        </w:tabs>
        <w:jc w:val="both"/>
        <w:rPr>
          <w:rFonts w:ascii="Arial" w:hAnsi="Arial" w:cs="Arial"/>
          <w:bCs/>
          <w:sz w:val="24"/>
          <w:szCs w:val="24"/>
        </w:rPr>
      </w:pPr>
      <w:r w:rsidRPr="00D26048">
        <w:rPr>
          <w:rStyle w:val="Refdenotaalpie"/>
          <w:rFonts w:ascii="Arial" w:hAnsi="Arial" w:cs="Arial"/>
          <w:sz w:val="18"/>
          <w:szCs w:val="18"/>
          <w:lang w:val="es-PA" w:eastAsia="en-US" w:bidi="ar-SA"/>
        </w:rPr>
        <w:footnoteReference w:id="49"/>
      </w:r>
      <w:r w:rsidR="00097019" w:rsidRPr="00655915">
        <w:rPr>
          <w:rFonts w:ascii="Arial" w:hAnsi="Arial" w:cs="Arial"/>
          <w:sz w:val="24"/>
          <w:szCs w:val="24"/>
        </w:rPr>
        <w:t xml:space="preserve"> </w:t>
      </w:r>
      <w:r w:rsidR="00D413BB" w:rsidRPr="00655915">
        <w:rPr>
          <w:rFonts w:ascii="Arial" w:hAnsi="Arial" w:cs="Arial"/>
          <w:b/>
          <w:sz w:val="24"/>
          <w:szCs w:val="24"/>
        </w:rPr>
        <w:t>Artículo 4</w:t>
      </w:r>
      <w:r w:rsidR="002A52A9" w:rsidRPr="00655915">
        <w:rPr>
          <w:rFonts w:ascii="Arial" w:hAnsi="Arial" w:cs="Arial"/>
          <w:b/>
          <w:sz w:val="24"/>
          <w:szCs w:val="24"/>
        </w:rPr>
        <w:t>0</w:t>
      </w:r>
      <w:r w:rsidR="00D413BB" w:rsidRPr="00655915">
        <w:rPr>
          <w:rFonts w:ascii="Arial" w:hAnsi="Arial" w:cs="Arial"/>
          <w:b/>
          <w:sz w:val="24"/>
          <w:szCs w:val="24"/>
        </w:rPr>
        <w:t>.</w:t>
      </w:r>
      <w:r w:rsidR="00D413BB" w:rsidRPr="00655915">
        <w:rPr>
          <w:rFonts w:ascii="Arial" w:hAnsi="Arial" w:cs="Arial"/>
          <w:bCs/>
          <w:sz w:val="24"/>
          <w:szCs w:val="24"/>
        </w:rPr>
        <w:t xml:space="preserve"> La Dirección General de Marina Mercante, a solicitud de parte, podrá </w:t>
      </w:r>
      <w:r w:rsidR="00A86CA2" w:rsidRPr="00655915">
        <w:rPr>
          <w:rFonts w:ascii="Arial" w:hAnsi="Arial" w:cs="Arial"/>
          <w:bCs/>
          <w:sz w:val="24"/>
          <w:szCs w:val="24"/>
        </w:rPr>
        <w:t>asignarles</w:t>
      </w:r>
      <w:r w:rsidR="00D413BB" w:rsidRPr="00655915">
        <w:rPr>
          <w:rFonts w:ascii="Arial" w:hAnsi="Arial" w:cs="Arial"/>
          <w:bCs/>
          <w:sz w:val="24"/>
          <w:szCs w:val="24"/>
        </w:rPr>
        <w:t xml:space="preserve"> a las naves, en anticipación a su registro, un número de patente de navegación, un número de identificación de </w:t>
      </w:r>
      <w:r w:rsidR="00D413BB" w:rsidRPr="00655915">
        <w:rPr>
          <w:rFonts w:ascii="Arial" w:hAnsi="Arial" w:cs="Arial"/>
          <w:sz w:val="24"/>
          <w:szCs w:val="24"/>
        </w:rPr>
        <w:t>servicio</w:t>
      </w:r>
      <w:r w:rsidR="00D413BB" w:rsidRPr="00655915">
        <w:rPr>
          <w:rFonts w:ascii="Arial" w:hAnsi="Arial" w:cs="Arial"/>
          <w:bCs/>
          <w:sz w:val="24"/>
          <w:szCs w:val="24"/>
        </w:rPr>
        <w:t xml:space="preserve"> marítimo móvil, distintivo de llamada y cualquier otro dato que resulte necesario para su identificación, la tramitación de sus documentos y la inscripción del título de propiedad de la nave.</w:t>
      </w:r>
    </w:p>
    <w:p w14:paraId="0AD25DA8" w14:textId="77777777" w:rsidR="00D413BB" w:rsidRPr="00655915" w:rsidRDefault="00D413BB" w:rsidP="002A20AB">
      <w:pPr>
        <w:pStyle w:val="Textoindependiente"/>
        <w:tabs>
          <w:tab w:val="left" w:pos="7938"/>
        </w:tabs>
        <w:ind w:right="21"/>
        <w:jc w:val="both"/>
        <w:rPr>
          <w:rFonts w:ascii="Arial" w:hAnsi="Arial" w:cs="Arial"/>
          <w:bCs/>
          <w:sz w:val="24"/>
          <w:szCs w:val="24"/>
        </w:rPr>
      </w:pPr>
    </w:p>
    <w:p w14:paraId="201A542B" w14:textId="5CCF4194" w:rsidR="00D413BB" w:rsidRPr="00655915" w:rsidRDefault="00D413BB" w:rsidP="002A20AB">
      <w:pPr>
        <w:jc w:val="both"/>
        <w:rPr>
          <w:rFonts w:ascii="Arial" w:hAnsi="Arial" w:cs="Arial"/>
          <w:bCs/>
          <w:sz w:val="24"/>
          <w:szCs w:val="24"/>
        </w:rPr>
      </w:pPr>
      <w:r w:rsidRPr="00655915">
        <w:rPr>
          <w:rFonts w:ascii="Arial" w:hAnsi="Arial" w:cs="Arial"/>
          <w:bCs/>
          <w:sz w:val="24"/>
          <w:szCs w:val="24"/>
        </w:rPr>
        <w:t xml:space="preserve">La referida asignación de datos causará los efectos de </w:t>
      </w:r>
      <w:r w:rsidRPr="00655915">
        <w:rPr>
          <w:rFonts w:ascii="Arial" w:hAnsi="Arial" w:cs="Arial"/>
          <w:sz w:val="24"/>
          <w:szCs w:val="24"/>
        </w:rPr>
        <w:t>registro</w:t>
      </w:r>
      <w:r w:rsidRPr="00655915">
        <w:rPr>
          <w:rFonts w:ascii="Arial" w:hAnsi="Arial" w:cs="Arial"/>
          <w:bCs/>
          <w:sz w:val="24"/>
          <w:szCs w:val="24"/>
        </w:rPr>
        <w:t xml:space="preserve"> de la nave en la Marina Mercante, a partir de la fecha de emisión del certificado de asignación de datos.</w:t>
      </w:r>
    </w:p>
    <w:p w14:paraId="45D54DB5" w14:textId="77777777" w:rsidR="005E0934" w:rsidRPr="00655915" w:rsidRDefault="005E0934" w:rsidP="00E13A58">
      <w:pPr>
        <w:pStyle w:val="Textoindependiente"/>
        <w:tabs>
          <w:tab w:val="left" w:pos="7938"/>
        </w:tabs>
        <w:rPr>
          <w:rFonts w:ascii="Arial" w:hAnsi="Arial" w:cs="Arial"/>
          <w:color w:val="1F497D" w:themeColor="text2"/>
          <w:sz w:val="24"/>
          <w:szCs w:val="24"/>
        </w:rPr>
      </w:pPr>
    </w:p>
    <w:p w14:paraId="45D54DB6" w14:textId="10CF6FFB" w:rsidR="005E0934" w:rsidRPr="00655915" w:rsidRDefault="003A789F" w:rsidP="005C18D0">
      <w:pPr>
        <w:jc w:val="both"/>
        <w:rPr>
          <w:rFonts w:ascii="Arial" w:hAnsi="Arial" w:cs="Arial"/>
          <w:bCs/>
          <w:sz w:val="24"/>
          <w:szCs w:val="24"/>
        </w:rPr>
      </w:pPr>
      <w:r w:rsidRPr="00D26048">
        <w:rPr>
          <w:rStyle w:val="Refdenotaalpie"/>
          <w:rFonts w:ascii="Arial" w:hAnsi="Arial" w:cs="Arial"/>
          <w:sz w:val="18"/>
          <w:szCs w:val="18"/>
          <w:lang w:val="es-PA" w:eastAsia="en-US" w:bidi="ar-SA"/>
        </w:rPr>
        <w:footnoteReference w:id="50"/>
      </w:r>
      <w:r w:rsidR="003C5F9B" w:rsidRPr="00655915">
        <w:rPr>
          <w:rFonts w:ascii="Arial" w:hAnsi="Arial" w:cs="Arial"/>
          <w:b/>
          <w:sz w:val="24"/>
          <w:szCs w:val="24"/>
        </w:rPr>
        <w:t>Artículo 4</w:t>
      </w:r>
      <w:r w:rsidR="002A52A9" w:rsidRPr="00655915">
        <w:rPr>
          <w:rFonts w:ascii="Arial" w:hAnsi="Arial" w:cs="Arial"/>
          <w:b/>
          <w:sz w:val="24"/>
          <w:szCs w:val="24"/>
        </w:rPr>
        <w:t>1</w:t>
      </w:r>
      <w:r w:rsidR="003C5F9B" w:rsidRPr="00655915">
        <w:rPr>
          <w:rFonts w:ascii="Arial" w:hAnsi="Arial" w:cs="Arial"/>
          <w:b/>
          <w:sz w:val="24"/>
          <w:szCs w:val="24"/>
        </w:rPr>
        <w:t>.</w:t>
      </w:r>
      <w:r w:rsidR="003C5F9B" w:rsidRPr="00655915">
        <w:rPr>
          <w:rFonts w:ascii="Arial" w:hAnsi="Arial" w:cs="Arial"/>
          <w:bCs/>
          <w:sz w:val="24"/>
          <w:szCs w:val="24"/>
        </w:rPr>
        <w:t xml:space="preserve"> Los requisitos y la información </w:t>
      </w:r>
      <w:r w:rsidR="003C5F9B" w:rsidRPr="00655915">
        <w:rPr>
          <w:rFonts w:ascii="Arial" w:hAnsi="Arial" w:cs="Arial"/>
          <w:sz w:val="24"/>
          <w:szCs w:val="24"/>
        </w:rPr>
        <w:t>necesarios</w:t>
      </w:r>
      <w:r w:rsidR="003C5F9B" w:rsidRPr="00655915">
        <w:rPr>
          <w:rFonts w:ascii="Arial" w:hAnsi="Arial" w:cs="Arial"/>
          <w:bCs/>
          <w:sz w:val="24"/>
          <w:szCs w:val="24"/>
        </w:rPr>
        <w:t xml:space="preserve"> para este trámite serán establecidos por la Dirección General de Marina Mercante. Este trámite requiere el pago de la tasa de registro aplicable a la</w:t>
      </w:r>
      <w:r w:rsidR="003C5F9B" w:rsidRPr="00655915">
        <w:rPr>
          <w:rFonts w:ascii="Arial" w:hAnsi="Arial" w:cs="Arial"/>
          <w:bCs/>
          <w:spacing w:val="-9"/>
          <w:sz w:val="24"/>
          <w:szCs w:val="24"/>
        </w:rPr>
        <w:t xml:space="preserve"> </w:t>
      </w:r>
      <w:r w:rsidR="003C5F9B" w:rsidRPr="00655915">
        <w:rPr>
          <w:rFonts w:ascii="Arial" w:hAnsi="Arial" w:cs="Arial"/>
          <w:bCs/>
          <w:sz w:val="24"/>
          <w:szCs w:val="24"/>
        </w:rPr>
        <w:t>nave.</w:t>
      </w:r>
    </w:p>
    <w:p w14:paraId="45D54DB7" w14:textId="77777777" w:rsidR="005E0934" w:rsidRPr="00655915" w:rsidRDefault="005E0934" w:rsidP="00E13A58">
      <w:pPr>
        <w:pStyle w:val="Textoindependiente"/>
        <w:tabs>
          <w:tab w:val="left" w:pos="7938"/>
        </w:tabs>
        <w:rPr>
          <w:rFonts w:ascii="Arial" w:hAnsi="Arial" w:cs="Arial"/>
          <w:sz w:val="24"/>
          <w:szCs w:val="24"/>
        </w:rPr>
      </w:pPr>
    </w:p>
    <w:p w14:paraId="53E17DAE" w14:textId="0F52F168" w:rsidR="00654332" w:rsidRPr="00655915" w:rsidRDefault="00984C42" w:rsidP="005C18D0">
      <w:pPr>
        <w:jc w:val="both"/>
        <w:rPr>
          <w:rFonts w:ascii="Arial" w:hAnsi="Arial" w:cs="Arial"/>
          <w:bCs/>
          <w:sz w:val="24"/>
          <w:szCs w:val="24"/>
        </w:rPr>
      </w:pPr>
      <w:r w:rsidRPr="00D26048">
        <w:rPr>
          <w:rStyle w:val="Refdenotaalpie"/>
          <w:rFonts w:ascii="Arial" w:hAnsi="Arial" w:cs="Arial"/>
          <w:sz w:val="18"/>
          <w:szCs w:val="18"/>
          <w:lang w:val="es-PA" w:eastAsia="en-US" w:bidi="ar-SA"/>
        </w:rPr>
        <w:footnoteReference w:id="51"/>
      </w:r>
      <w:r w:rsidR="00654332" w:rsidRPr="00655915">
        <w:rPr>
          <w:rFonts w:ascii="Arial" w:hAnsi="Arial" w:cs="Arial"/>
          <w:b/>
          <w:sz w:val="24"/>
          <w:szCs w:val="24"/>
        </w:rPr>
        <w:t>Artículo 4</w:t>
      </w:r>
      <w:r w:rsidR="002A52A9" w:rsidRPr="00655915">
        <w:rPr>
          <w:rFonts w:ascii="Arial" w:hAnsi="Arial" w:cs="Arial"/>
          <w:b/>
          <w:sz w:val="24"/>
          <w:szCs w:val="24"/>
        </w:rPr>
        <w:t>2</w:t>
      </w:r>
      <w:r w:rsidR="00654332" w:rsidRPr="00655915">
        <w:rPr>
          <w:rFonts w:ascii="Arial" w:hAnsi="Arial" w:cs="Arial"/>
          <w:b/>
          <w:sz w:val="24"/>
          <w:szCs w:val="24"/>
        </w:rPr>
        <w:t>.</w:t>
      </w:r>
      <w:r w:rsidR="00654332" w:rsidRPr="00655915">
        <w:rPr>
          <w:rFonts w:ascii="Arial" w:hAnsi="Arial" w:cs="Arial"/>
          <w:bCs/>
          <w:sz w:val="24"/>
          <w:szCs w:val="24"/>
        </w:rPr>
        <w:t xml:space="preserve"> La asignación de datos de registro dará derecho al propietario a la utilización de los datos asignados en la documentación que deba ser preparada para la nave durante su construcción, </w:t>
      </w:r>
      <w:r w:rsidR="00654332" w:rsidRPr="00655915">
        <w:rPr>
          <w:rFonts w:ascii="Arial" w:hAnsi="Arial" w:cs="Arial"/>
          <w:sz w:val="24"/>
          <w:szCs w:val="24"/>
        </w:rPr>
        <w:t>financiamiento</w:t>
      </w:r>
      <w:r w:rsidR="00654332" w:rsidRPr="00655915">
        <w:rPr>
          <w:rFonts w:ascii="Arial" w:hAnsi="Arial" w:cs="Arial"/>
          <w:bCs/>
          <w:sz w:val="24"/>
          <w:szCs w:val="24"/>
        </w:rPr>
        <w:t xml:space="preserve"> o cualquier otra operación técnica y comercial de interés del propietario de</w:t>
      </w:r>
      <w:r w:rsidR="002A20AB">
        <w:rPr>
          <w:rFonts w:ascii="Arial" w:hAnsi="Arial" w:cs="Arial"/>
          <w:bCs/>
          <w:sz w:val="24"/>
          <w:szCs w:val="24"/>
        </w:rPr>
        <w:t xml:space="preserve"> </w:t>
      </w:r>
      <w:r w:rsidR="00654332" w:rsidRPr="00655915">
        <w:rPr>
          <w:rFonts w:ascii="Arial" w:hAnsi="Arial" w:cs="Arial"/>
          <w:bCs/>
          <w:sz w:val="24"/>
          <w:szCs w:val="24"/>
        </w:rPr>
        <w:t>l</w:t>
      </w:r>
      <w:r w:rsidR="002A20AB">
        <w:rPr>
          <w:rFonts w:ascii="Arial" w:hAnsi="Arial" w:cs="Arial"/>
          <w:bCs/>
          <w:sz w:val="24"/>
          <w:szCs w:val="24"/>
        </w:rPr>
        <w:t>a</w:t>
      </w:r>
      <w:r w:rsidR="00654332" w:rsidRPr="00655915">
        <w:rPr>
          <w:rFonts w:ascii="Arial" w:hAnsi="Arial" w:cs="Arial"/>
          <w:bCs/>
          <w:sz w:val="24"/>
          <w:szCs w:val="24"/>
        </w:rPr>
        <w:t xml:space="preserve"> </w:t>
      </w:r>
      <w:r w:rsidR="002A20AB">
        <w:rPr>
          <w:rFonts w:ascii="Arial" w:hAnsi="Arial" w:cs="Arial"/>
          <w:bCs/>
          <w:sz w:val="24"/>
          <w:szCs w:val="24"/>
        </w:rPr>
        <w:t>nave</w:t>
      </w:r>
      <w:r w:rsidR="00654332" w:rsidRPr="00655915">
        <w:rPr>
          <w:rFonts w:ascii="Arial" w:hAnsi="Arial" w:cs="Arial"/>
          <w:bCs/>
          <w:sz w:val="24"/>
          <w:szCs w:val="24"/>
        </w:rPr>
        <w:t>. La certificación de asignación de datos permitirá también la realización por el astillero y el armador de viajes de prueba de los equipos y maquinarias de la nave de nueva construcción.</w:t>
      </w:r>
    </w:p>
    <w:p w14:paraId="2EA47CFB" w14:textId="77777777" w:rsidR="00B56675" w:rsidRPr="00655915" w:rsidRDefault="00B56675" w:rsidP="00E13A58">
      <w:pPr>
        <w:pStyle w:val="Textoindependiente"/>
        <w:tabs>
          <w:tab w:val="left" w:pos="7938"/>
        </w:tabs>
        <w:rPr>
          <w:rFonts w:ascii="Arial" w:hAnsi="Arial" w:cs="Arial"/>
          <w:sz w:val="24"/>
          <w:szCs w:val="24"/>
        </w:rPr>
      </w:pPr>
    </w:p>
    <w:p w14:paraId="610CFE3A" w14:textId="2C9806CE" w:rsidR="00E80E85" w:rsidRDefault="00ED2323" w:rsidP="005C18D0">
      <w:pPr>
        <w:jc w:val="both"/>
        <w:rPr>
          <w:rFonts w:ascii="Arial" w:hAnsi="Arial" w:cs="Arial"/>
          <w:bCs/>
          <w:sz w:val="24"/>
          <w:szCs w:val="24"/>
        </w:rPr>
      </w:pPr>
      <w:r w:rsidRPr="00D26048">
        <w:rPr>
          <w:rStyle w:val="Refdenotaalpie"/>
          <w:rFonts w:ascii="Arial" w:hAnsi="Arial" w:cs="Arial"/>
          <w:sz w:val="18"/>
          <w:szCs w:val="18"/>
          <w:lang w:val="es-PA" w:eastAsia="en-US" w:bidi="ar-SA"/>
        </w:rPr>
        <w:footnoteReference w:id="52"/>
      </w:r>
      <w:r w:rsidR="00E80E85" w:rsidRPr="00655915">
        <w:rPr>
          <w:rFonts w:ascii="Arial" w:hAnsi="Arial" w:cs="Arial"/>
          <w:b/>
          <w:sz w:val="24"/>
          <w:szCs w:val="24"/>
        </w:rPr>
        <w:t>Artículo 4</w:t>
      </w:r>
      <w:r w:rsidR="00C30EB0" w:rsidRPr="00655915">
        <w:rPr>
          <w:rFonts w:ascii="Arial" w:hAnsi="Arial" w:cs="Arial"/>
          <w:b/>
          <w:sz w:val="24"/>
          <w:szCs w:val="24"/>
        </w:rPr>
        <w:t>3</w:t>
      </w:r>
      <w:r w:rsidR="00E80E85" w:rsidRPr="00655915">
        <w:rPr>
          <w:rFonts w:ascii="Arial" w:hAnsi="Arial" w:cs="Arial"/>
          <w:b/>
          <w:sz w:val="24"/>
          <w:szCs w:val="24"/>
        </w:rPr>
        <w:t>.</w:t>
      </w:r>
      <w:r w:rsidR="00E80E85" w:rsidRPr="00655915">
        <w:rPr>
          <w:rFonts w:ascii="Arial" w:hAnsi="Arial" w:cs="Arial"/>
          <w:bCs/>
          <w:sz w:val="24"/>
          <w:szCs w:val="24"/>
        </w:rPr>
        <w:t xml:space="preserve"> El propietario de una nave a la cual se le asignen </w:t>
      </w:r>
      <w:r w:rsidR="00E80E85" w:rsidRPr="00655915">
        <w:rPr>
          <w:rFonts w:ascii="Arial" w:hAnsi="Arial" w:cs="Arial"/>
          <w:sz w:val="24"/>
          <w:szCs w:val="24"/>
        </w:rPr>
        <w:t>datos</w:t>
      </w:r>
      <w:r w:rsidR="00E80E85" w:rsidRPr="00655915">
        <w:rPr>
          <w:rFonts w:ascii="Arial" w:hAnsi="Arial" w:cs="Arial"/>
          <w:bCs/>
          <w:sz w:val="24"/>
          <w:szCs w:val="24"/>
        </w:rPr>
        <w:t xml:space="preserve"> de registro tendrá las siguientes obligaciones:</w:t>
      </w:r>
    </w:p>
    <w:p w14:paraId="69F9875C" w14:textId="77777777" w:rsidR="00273E25" w:rsidRPr="00655915" w:rsidRDefault="00273E25" w:rsidP="005C18D0">
      <w:pPr>
        <w:jc w:val="both"/>
        <w:rPr>
          <w:rFonts w:ascii="Arial" w:hAnsi="Arial" w:cs="Arial"/>
          <w:bCs/>
          <w:sz w:val="24"/>
          <w:szCs w:val="24"/>
        </w:rPr>
      </w:pPr>
    </w:p>
    <w:p w14:paraId="4A81D435" w14:textId="77777777" w:rsidR="00E80E85" w:rsidRPr="00655915" w:rsidRDefault="00E80E85" w:rsidP="00326CB9">
      <w:pPr>
        <w:pStyle w:val="Textoindependiente"/>
        <w:numPr>
          <w:ilvl w:val="0"/>
          <w:numId w:val="12"/>
        </w:numPr>
        <w:tabs>
          <w:tab w:val="left" w:pos="7938"/>
        </w:tabs>
        <w:jc w:val="both"/>
        <w:rPr>
          <w:rFonts w:ascii="Arial" w:hAnsi="Arial" w:cs="Arial"/>
          <w:sz w:val="24"/>
          <w:szCs w:val="24"/>
        </w:rPr>
      </w:pPr>
      <w:r w:rsidRPr="00655915">
        <w:rPr>
          <w:rFonts w:ascii="Arial" w:hAnsi="Arial" w:cs="Arial"/>
          <w:sz w:val="24"/>
          <w:szCs w:val="24"/>
        </w:rPr>
        <w:t>Completar el registro de la nave en la Marina Mercante antes de iniciar la navegación.</w:t>
      </w:r>
    </w:p>
    <w:p w14:paraId="71B6C6A0" w14:textId="7F42DA62" w:rsidR="00E80E85" w:rsidRPr="00655915" w:rsidRDefault="00E80E85" w:rsidP="00326CB9">
      <w:pPr>
        <w:pStyle w:val="Textoindependiente"/>
        <w:numPr>
          <w:ilvl w:val="0"/>
          <w:numId w:val="12"/>
        </w:numPr>
        <w:tabs>
          <w:tab w:val="left" w:pos="7938"/>
        </w:tabs>
        <w:jc w:val="both"/>
        <w:rPr>
          <w:rFonts w:ascii="Arial" w:hAnsi="Arial" w:cs="Arial"/>
          <w:sz w:val="24"/>
          <w:szCs w:val="24"/>
        </w:rPr>
      </w:pPr>
      <w:r w:rsidRPr="00655915">
        <w:rPr>
          <w:rFonts w:ascii="Arial" w:hAnsi="Arial" w:cs="Arial"/>
          <w:sz w:val="24"/>
          <w:szCs w:val="24"/>
        </w:rPr>
        <w:t>Notificar a la Dirección General de Marina Mercante cualquier cambio en la información de la nave, aportada al momento de solicitar la asignación de datos.</w:t>
      </w:r>
    </w:p>
    <w:p w14:paraId="45D54DBE" w14:textId="4A833B7B" w:rsidR="005E0934" w:rsidRPr="00655915" w:rsidRDefault="00895326" w:rsidP="005C18D0">
      <w:pPr>
        <w:jc w:val="both"/>
        <w:rPr>
          <w:rFonts w:ascii="Arial" w:hAnsi="Arial" w:cs="Arial"/>
          <w:sz w:val="24"/>
          <w:szCs w:val="24"/>
        </w:rPr>
      </w:pPr>
      <w:r w:rsidRPr="00D26048">
        <w:rPr>
          <w:rStyle w:val="Refdenotaalpie"/>
          <w:rFonts w:ascii="Arial" w:hAnsi="Arial" w:cs="Arial"/>
          <w:sz w:val="18"/>
          <w:szCs w:val="18"/>
          <w:lang w:val="es-PA" w:eastAsia="en-US" w:bidi="ar-SA"/>
        </w:rPr>
        <w:lastRenderedPageBreak/>
        <w:footnoteReference w:id="53"/>
      </w:r>
      <w:r w:rsidR="003C5F9B" w:rsidRPr="00655915">
        <w:rPr>
          <w:rFonts w:ascii="Arial" w:hAnsi="Arial" w:cs="Arial"/>
          <w:b/>
          <w:spacing w:val="2"/>
          <w:sz w:val="24"/>
          <w:szCs w:val="24"/>
        </w:rPr>
        <w:t xml:space="preserve">Artículo </w:t>
      </w:r>
      <w:r w:rsidR="003C5F9B" w:rsidRPr="00655915">
        <w:rPr>
          <w:rFonts w:ascii="Arial" w:hAnsi="Arial" w:cs="Arial"/>
          <w:b/>
          <w:sz w:val="24"/>
          <w:szCs w:val="24"/>
        </w:rPr>
        <w:t>4</w:t>
      </w:r>
      <w:r w:rsidR="00715ED1" w:rsidRPr="00655915">
        <w:rPr>
          <w:rFonts w:ascii="Arial" w:hAnsi="Arial" w:cs="Arial"/>
          <w:b/>
          <w:sz w:val="24"/>
          <w:szCs w:val="24"/>
        </w:rPr>
        <w:t>4</w:t>
      </w:r>
      <w:r w:rsidR="003C5F9B" w:rsidRPr="00655915">
        <w:rPr>
          <w:rFonts w:ascii="Arial" w:hAnsi="Arial" w:cs="Arial"/>
          <w:b/>
          <w:sz w:val="24"/>
          <w:szCs w:val="24"/>
        </w:rPr>
        <w:t xml:space="preserve">. </w:t>
      </w:r>
      <w:r w:rsidR="003C5F9B" w:rsidRPr="00655915">
        <w:rPr>
          <w:rFonts w:ascii="Arial" w:hAnsi="Arial" w:cs="Arial"/>
          <w:sz w:val="24"/>
          <w:szCs w:val="24"/>
        </w:rPr>
        <w:t>El incumplimiento por el propietario de las obligaciones establecidas en esta Sección dará derecho a la Dirección General de Marina Mercante a retener los importes recibidos en concepto de tasa de</w:t>
      </w:r>
      <w:r w:rsidR="003C5F9B" w:rsidRPr="00655915">
        <w:rPr>
          <w:rFonts w:ascii="Arial" w:hAnsi="Arial" w:cs="Arial"/>
          <w:spacing w:val="-14"/>
          <w:sz w:val="24"/>
          <w:szCs w:val="24"/>
        </w:rPr>
        <w:t xml:space="preserve"> </w:t>
      </w:r>
      <w:r w:rsidR="003C5F9B" w:rsidRPr="00655915">
        <w:rPr>
          <w:rFonts w:ascii="Arial" w:hAnsi="Arial" w:cs="Arial"/>
          <w:sz w:val="24"/>
          <w:szCs w:val="24"/>
        </w:rPr>
        <w:t>registro.</w:t>
      </w:r>
    </w:p>
    <w:p w14:paraId="11AC9FA6" w14:textId="77777777" w:rsidR="00232950" w:rsidRPr="00655915" w:rsidRDefault="00232950" w:rsidP="000D4302">
      <w:pPr>
        <w:pStyle w:val="Textoindependiente"/>
        <w:tabs>
          <w:tab w:val="left" w:pos="7938"/>
        </w:tabs>
        <w:ind w:right="21"/>
        <w:jc w:val="both"/>
        <w:rPr>
          <w:rFonts w:ascii="Arial" w:hAnsi="Arial" w:cs="Arial"/>
          <w:bCs/>
          <w:sz w:val="24"/>
          <w:szCs w:val="24"/>
        </w:rPr>
      </w:pPr>
    </w:p>
    <w:p w14:paraId="45D54DC0" w14:textId="77777777" w:rsidR="005E0934" w:rsidRPr="00DC4905" w:rsidRDefault="003C5F9B" w:rsidP="00DC4905">
      <w:pPr>
        <w:jc w:val="center"/>
        <w:rPr>
          <w:rFonts w:ascii="Arial" w:hAnsi="Arial" w:cs="Arial"/>
          <w:b/>
          <w:bCs/>
          <w:sz w:val="24"/>
          <w:szCs w:val="24"/>
        </w:rPr>
      </w:pPr>
      <w:r w:rsidRPr="00DC4905">
        <w:rPr>
          <w:rFonts w:ascii="Arial" w:hAnsi="Arial" w:cs="Arial"/>
          <w:b/>
          <w:bCs/>
          <w:sz w:val="24"/>
          <w:szCs w:val="24"/>
        </w:rPr>
        <w:t>Capítulo II</w:t>
      </w:r>
    </w:p>
    <w:p w14:paraId="45D54DC1" w14:textId="77777777" w:rsidR="005E0934" w:rsidRPr="00DC4905" w:rsidRDefault="003C5F9B" w:rsidP="00DC4905">
      <w:pPr>
        <w:jc w:val="center"/>
        <w:rPr>
          <w:rFonts w:ascii="Arial" w:hAnsi="Arial" w:cs="Arial"/>
          <w:b/>
          <w:bCs/>
          <w:sz w:val="24"/>
          <w:szCs w:val="24"/>
        </w:rPr>
      </w:pPr>
      <w:r w:rsidRPr="00DC4905">
        <w:rPr>
          <w:rFonts w:ascii="Arial" w:hAnsi="Arial" w:cs="Arial"/>
          <w:b/>
          <w:bCs/>
          <w:sz w:val="24"/>
          <w:szCs w:val="24"/>
        </w:rPr>
        <w:t>Normas sobre Cancelación del Registro de Naves</w:t>
      </w:r>
    </w:p>
    <w:p w14:paraId="45D54DC2" w14:textId="77777777" w:rsidR="005E0934" w:rsidRPr="00DC4905" w:rsidRDefault="005E0934" w:rsidP="00DC4905">
      <w:pPr>
        <w:jc w:val="center"/>
        <w:rPr>
          <w:rFonts w:ascii="Arial" w:hAnsi="Arial" w:cs="Arial"/>
          <w:b/>
          <w:bCs/>
          <w:sz w:val="24"/>
          <w:szCs w:val="24"/>
        </w:rPr>
      </w:pPr>
    </w:p>
    <w:p w14:paraId="45D54DC3" w14:textId="77777777" w:rsidR="005E0934" w:rsidRPr="00DC4905" w:rsidRDefault="003C5F9B" w:rsidP="00DC4905">
      <w:pPr>
        <w:jc w:val="center"/>
        <w:rPr>
          <w:rFonts w:ascii="Arial" w:hAnsi="Arial" w:cs="Arial"/>
          <w:b/>
          <w:bCs/>
          <w:sz w:val="24"/>
          <w:szCs w:val="24"/>
        </w:rPr>
      </w:pPr>
      <w:r w:rsidRPr="00DC4905">
        <w:rPr>
          <w:rFonts w:ascii="Arial" w:hAnsi="Arial" w:cs="Arial"/>
          <w:b/>
          <w:bCs/>
          <w:sz w:val="24"/>
          <w:szCs w:val="24"/>
        </w:rPr>
        <w:t>Sección 1ª</w:t>
      </w:r>
    </w:p>
    <w:p w14:paraId="45D54DC4" w14:textId="77777777" w:rsidR="005E0934" w:rsidRPr="00DC4905" w:rsidRDefault="003C5F9B" w:rsidP="00DC4905">
      <w:pPr>
        <w:jc w:val="center"/>
        <w:rPr>
          <w:rFonts w:ascii="Arial" w:hAnsi="Arial" w:cs="Arial"/>
          <w:b/>
          <w:bCs/>
          <w:sz w:val="24"/>
          <w:szCs w:val="24"/>
        </w:rPr>
      </w:pPr>
      <w:r w:rsidRPr="00DC4905">
        <w:rPr>
          <w:rFonts w:ascii="Arial" w:hAnsi="Arial" w:cs="Arial"/>
          <w:b/>
          <w:bCs/>
          <w:sz w:val="24"/>
          <w:szCs w:val="24"/>
        </w:rPr>
        <w:t>Disposiciones Generales</w:t>
      </w:r>
    </w:p>
    <w:p w14:paraId="45D54DC5" w14:textId="77777777" w:rsidR="005E0934" w:rsidRPr="00655915" w:rsidRDefault="005E0934" w:rsidP="00E13A58">
      <w:pPr>
        <w:pStyle w:val="Textoindependiente"/>
        <w:tabs>
          <w:tab w:val="left" w:pos="7938"/>
        </w:tabs>
        <w:rPr>
          <w:rFonts w:ascii="Arial" w:hAnsi="Arial" w:cs="Arial"/>
          <w:sz w:val="24"/>
          <w:szCs w:val="24"/>
        </w:rPr>
      </w:pPr>
    </w:p>
    <w:p w14:paraId="79B6BE9D" w14:textId="04EB68A7" w:rsidR="00EB3A93" w:rsidRPr="00655915" w:rsidRDefault="009D0BC6" w:rsidP="005C18D0">
      <w:pPr>
        <w:jc w:val="both"/>
        <w:rPr>
          <w:rFonts w:ascii="Arial" w:hAnsi="Arial" w:cs="Arial"/>
          <w:sz w:val="24"/>
          <w:szCs w:val="24"/>
        </w:rPr>
      </w:pPr>
      <w:r w:rsidRPr="00D26048">
        <w:rPr>
          <w:rStyle w:val="Refdenotaalpie"/>
          <w:rFonts w:ascii="Arial" w:hAnsi="Arial" w:cs="Arial"/>
          <w:sz w:val="18"/>
          <w:szCs w:val="18"/>
          <w:lang w:val="es-PA" w:eastAsia="en-US" w:bidi="ar-SA"/>
        </w:rPr>
        <w:footnoteReference w:id="54"/>
      </w:r>
      <w:r w:rsidR="00EB3A93" w:rsidRPr="00655915">
        <w:rPr>
          <w:rFonts w:ascii="Arial" w:hAnsi="Arial" w:cs="Arial"/>
          <w:b/>
          <w:bCs/>
          <w:sz w:val="24"/>
          <w:szCs w:val="24"/>
        </w:rPr>
        <w:t>Artículo 4</w:t>
      </w:r>
      <w:r w:rsidR="00715ED1" w:rsidRPr="00655915">
        <w:rPr>
          <w:rFonts w:ascii="Arial" w:hAnsi="Arial" w:cs="Arial"/>
          <w:b/>
          <w:bCs/>
          <w:sz w:val="24"/>
          <w:szCs w:val="24"/>
        </w:rPr>
        <w:t>5</w:t>
      </w:r>
      <w:r w:rsidR="00EB3A93" w:rsidRPr="00655915">
        <w:rPr>
          <w:rFonts w:ascii="Arial" w:hAnsi="Arial" w:cs="Arial"/>
          <w:b/>
          <w:bCs/>
          <w:sz w:val="24"/>
          <w:szCs w:val="24"/>
        </w:rPr>
        <w:t>.</w:t>
      </w:r>
      <w:r w:rsidR="00EB3A93" w:rsidRPr="00655915">
        <w:rPr>
          <w:rFonts w:ascii="Arial" w:hAnsi="Arial" w:cs="Arial"/>
          <w:sz w:val="24"/>
          <w:szCs w:val="24"/>
        </w:rPr>
        <w:t xml:space="preserve"> La Dirección General de Marina Mercante cancelará las naves registradas en la Marina Mercante, a solicitud de parte o de oficio en los casos previstos por la ley. Cancelada una nave del registro panameño, la Dirección General de Marina Mercante emitirá un certificado de cancelación para su inscripción en la Dirección General de Registro Público de Propiedad de Naves y cursará las notificaciones pertinentes a la Organización Marítima Internacional y demás entidades señaladas por la ley.</w:t>
      </w:r>
    </w:p>
    <w:p w14:paraId="018BA5EE" w14:textId="77777777" w:rsidR="00232950" w:rsidRPr="00655915" w:rsidRDefault="00232950" w:rsidP="00EB3A93">
      <w:pPr>
        <w:pStyle w:val="Textoindependiente"/>
        <w:tabs>
          <w:tab w:val="left" w:pos="7938"/>
        </w:tabs>
        <w:rPr>
          <w:rFonts w:ascii="Arial" w:hAnsi="Arial" w:cs="Arial"/>
          <w:sz w:val="24"/>
          <w:szCs w:val="24"/>
        </w:rPr>
      </w:pPr>
    </w:p>
    <w:p w14:paraId="617D6E93" w14:textId="77777777" w:rsidR="00EA3409" w:rsidRPr="00655915" w:rsidRDefault="00EA3409" w:rsidP="00E13A58">
      <w:pPr>
        <w:pStyle w:val="Textoindependiente"/>
        <w:tabs>
          <w:tab w:val="left" w:pos="7938"/>
        </w:tabs>
        <w:rPr>
          <w:rFonts w:ascii="Arial" w:hAnsi="Arial" w:cs="Arial"/>
          <w:sz w:val="24"/>
          <w:szCs w:val="24"/>
        </w:rPr>
      </w:pPr>
    </w:p>
    <w:p w14:paraId="45D54DCB" w14:textId="77777777" w:rsidR="005E0934" w:rsidRPr="00DC4905" w:rsidRDefault="003C5F9B" w:rsidP="00DC4905">
      <w:pPr>
        <w:jc w:val="center"/>
        <w:rPr>
          <w:rFonts w:ascii="Arial" w:hAnsi="Arial" w:cs="Arial"/>
          <w:b/>
          <w:bCs/>
          <w:sz w:val="24"/>
          <w:szCs w:val="24"/>
        </w:rPr>
      </w:pPr>
      <w:r w:rsidRPr="00DC4905">
        <w:rPr>
          <w:rFonts w:ascii="Arial" w:hAnsi="Arial" w:cs="Arial"/>
          <w:b/>
          <w:bCs/>
          <w:sz w:val="24"/>
          <w:szCs w:val="24"/>
        </w:rPr>
        <w:t>Sección 2ª</w:t>
      </w:r>
    </w:p>
    <w:p w14:paraId="45D54DCC" w14:textId="77777777" w:rsidR="005E0934" w:rsidRPr="00DC4905" w:rsidRDefault="003C5F9B" w:rsidP="00DC4905">
      <w:pPr>
        <w:jc w:val="center"/>
        <w:rPr>
          <w:rFonts w:ascii="Arial" w:hAnsi="Arial" w:cs="Arial"/>
          <w:b/>
          <w:bCs/>
          <w:sz w:val="24"/>
          <w:szCs w:val="24"/>
        </w:rPr>
      </w:pPr>
      <w:r w:rsidRPr="00DC4905">
        <w:rPr>
          <w:rFonts w:ascii="Arial" w:hAnsi="Arial" w:cs="Arial"/>
          <w:b/>
          <w:bCs/>
          <w:sz w:val="24"/>
          <w:szCs w:val="24"/>
        </w:rPr>
        <w:t>Cancelación de Registro a Solicitud del Propietario</w:t>
      </w:r>
    </w:p>
    <w:p w14:paraId="45D54DCD" w14:textId="77777777" w:rsidR="005E0934" w:rsidRPr="00655915" w:rsidRDefault="005E0934" w:rsidP="00E13A58">
      <w:pPr>
        <w:pStyle w:val="Textoindependiente"/>
        <w:tabs>
          <w:tab w:val="left" w:pos="7938"/>
        </w:tabs>
        <w:rPr>
          <w:rFonts w:ascii="Arial" w:hAnsi="Arial" w:cs="Arial"/>
          <w:sz w:val="24"/>
          <w:szCs w:val="24"/>
        </w:rPr>
      </w:pPr>
    </w:p>
    <w:p w14:paraId="6444086E" w14:textId="2545508E" w:rsidR="005C5A89" w:rsidRDefault="006B07EC" w:rsidP="005C18D0">
      <w:pPr>
        <w:jc w:val="both"/>
        <w:rPr>
          <w:rFonts w:ascii="Arial" w:hAnsi="Arial" w:cs="Arial"/>
          <w:sz w:val="24"/>
          <w:szCs w:val="24"/>
        </w:rPr>
      </w:pPr>
      <w:r w:rsidRPr="00D26048">
        <w:rPr>
          <w:rStyle w:val="Refdenotaalpie"/>
          <w:rFonts w:ascii="Arial" w:hAnsi="Arial" w:cs="Arial"/>
          <w:sz w:val="18"/>
          <w:szCs w:val="18"/>
          <w:lang w:val="es-PA" w:eastAsia="en-US" w:bidi="ar-SA"/>
        </w:rPr>
        <w:footnoteReference w:id="55"/>
      </w:r>
      <w:r w:rsidR="005C5A89" w:rsidRPr="00655915">
        <w:rPr>
          <w:rFonts w:ascii="Arial" w:hAnsi="Arial" w:cs="Arial"/>
          <w:b/>
          <w:bCs/>
          <w:sz w:val="24"/>
          <w:szCs w:val="24"/>
        </w:rPr>
        <w:t xml:space="preserve">Artículo </w:t>
      </w:r>
      <w:r w:rsidR="00960AE3" w:rsidRPr="00655915">
        <w:rPr>
          <w:rFonts w:ascii="Arial" w:hAnsi="Arial" w:cs="Arial"/>
          <w:b/>
          <w:bCs/>
          <w:sz w:val="24"/>
          <w:szCs w:val="24"/>
        </w:rPr>
        <w:t>46</w:t>
      </w:r>
      <w:r w:rsidR="005C5A89" w:rsidRPr="00655915">
        <w:rPr>
          <w:rFonts w:ascii="Arial" w:hAnsi="Arial" w:cs="Arial"/>
          <w:b/>
          <w:bCs/>
          <w:sz w:val="24"/>
          <w:szCs w:val="24"/>
        </w:rPr>
        <w:t>.</w:t>
      </w:r>
      <w:r w:rsidR="005C5A89" w:rsidRPr="00655915">
        <w:rPr>
          <w:rFonts w:ascii="Arial" w:hAnsi="Arial" w:cs="Arial"/>
          <w:sz w:val="24"/>
          <w:szCs w:val="24"/>
        </w:rPr>
        <w:t xml:space="preserve"> A solicitud del propietario, la Dirección General de Marina Mercante cancelará el registro de cualquier nave inscrita en la Marina Mercante siempre que: </w:t>
      </w:r>
    </w:p>
    <w:p w14:paraId="346E4249" w14:textId="77777777" w:rsidR="00273E25" w:rsidRPr="00655915" w:rsidRDefault="00273E25" w:rsidP="005C18D0">
      <w:pPr>
        <w:jc w:val="both"/>
        <w:rPr>
          <w:rFonts w:ascii="Arial" w:hAnsi="Arial" w:cs="Arial"/>
          <w:sz w:val="24"/>
          <w:szCs w:val="24"/>
        </w:rPr>
      </w:pPr>
    </w:p>
    <w:p w14:paraId="210450E9" w14:textId="77777777" w:rsidR="005C5A89" w:rsidRPr="00655915" w:rsidRDefault="005C5A89" w:rsidP="00326CB9">
      <w:pPr>
        <w:pStyle w:val="Textoindependiente"/>
        <w:numPr>
          <w:ilvl w:val="0"/>
          <w:numId w:val="13"/>
        </w:numPr>
        <w:tabs>
          <w:tab w:val="left" w:pos="7938"/>
        </w:tabs>
        <w:jc w:val="both"/>
        <w:rPr>
          <w:rFonts w:ascii="Arial" w:hAnsi="Arial" w:cs="Arial"/>
          <w:sz w:val="24"/>
          <w:szCs w:val="24"/>
        </w:rPr>
      </w:pPr>
      <w:r w:rsidRPr="00655915">
        <w:rPr>
          <w:rFonts w:ascii="Arial" w:hAnsi="Arial" w:cs="Arial"/>
          <w:sz w:val="24"/>
          <w:szCs w:val="24"/>
        </w:rPr>
        <w:t xml:space="preserve">La nave se encuentre paz y salvo. </w:t>
      </w:r>
    </w:p>
    <w:p w14:paraId="3DA0B22B" w14:textId="77777777" w:rsidR="005C5A89" w:rsidRPr="00655915" w:rsidRDefault="005C5A89" w:rsidP="00326CB9">
      <w:pPr>
        <w:pStyle w:val="Textoindependiente"/>
        <w:numPr>
          <w:ilvl w:val="0"/>
          <w:numId w:val="13"/>
        </w:numPr>
        <w:tabs>
          <w:tab w:val="left" w:pos="7938"/>
        </w:tabs>
        <w:jc w:val="both"/>
        <w:rPr>
          <w:rFonts w:ascii="Arial" w:hAnsi="Arial" w:cs="Arial"/>
          <w:sz w:val="24"/>
          <w:szCs w:val="24"/>
        </w:rPr>
      </w:pPr>
      <w:r w:rsidRPr="00655915">
        <w:rPr>
          <w:rFonts w:ascii="Arial" w:hAnsi="Arial" w:cs="Arial"/>
          <w:sz w:val="24"/>
          <w:szCs w:val="24"/>
        </w:rPr>
        <w:t xml:space="preserve">La nave esté libre de gravámenes. </w:t>
      </w:r>
    </w:p>
    <w:p w14:paraId="58DFE5F3" w14:textId="77777777" w:rsidR="005C5A89" w:rsidRPr="00655915" w:rsidRDefault="005C5A89" w:rsidP="00326CB9">
      <w:pPr>
        <w:pStyle w:val="Textoindependiente"/>
        <w:numPr>
          <w:ilvl w:val="0"/>
          <w:numId w:val="13"/>
        </w:numPr>
        <w:tabs>
          <w:tab w:val="left" w:pos="7938"/>
        </w:tabs>
        <w:jc w:val="both"/>
        <w:rPr>
          <w:rFonts w:ascii="Arial" w:hAnsi="Arial" w:cs="Arial"/>
          <w:sz w:val="24"/>
          <w:szCs w:val="24"/>
        </w:rPr>
      </w:pPr>
      <w:r w:rsidRPr="00655915">
        <w:rPr>
          <w:rFonts w:ascii="Arial" w:hAnsi="Arial" w:cs="Arial"/>
          <w:sz w:val="24"/>
          <w:szCs w:val="24"/>
        </w:rPr>
        <w:t xml:space="preserve">Se paguen los derechos de cancelación. </w:t>
      </w:r>
    </w:p>
    <w:p w14:paraId="20857C50" w14:textId="77777777" w:rsidR="005C5A89" w:rsidRPr="00655915" w:rsidRDefault="005C5A89" w:rsidP="00326CB9">
      <w:pPr>
        <w:pStyle w:val="Textoindependiente"/>
        <w:numPr>
          <w:ilvl w:val="0"/>
          <w:numId w:val="13"/>
        </w:numPr>
        <w:tabs>
          <w:tab w:val="left" w:pos="7938"/>
        </w:tabs>
        <w:jc w:val="both"/>
        <w:rPr>
          <w:rFonts w:ascii="Arial" w:hAnsi="Arial" w:cs="Arial"/>
          <w:sz w:val="24"/>
          <w:szCs w:val="24"/>
        </w:rPr>
      </w:pPr>
      <w:r w:rsidRPr="00655915">
        <w:rPr>
          <w:rFonts w:ascii="Arial" w:hAnsi="Arial" w:cs="Arial"/>
          <w:sz w:val="24"/>
          <w:szCs w:val="24"/>
        </w:rPr>
        <w:t xml:space="preserve">Se acredite el título de propiedad sobre la nave a nombre del solicitante. Si el documento fue emitido en el extranjero debe ser presentado en original debidamente autenticado. </w:t>
      </w:r>
    </w:p>
    <w:p w14:paraId="3BFEC528" w14:textId="77777777" w:rsidR="005C5A89" w:rsidRPr="00655915" w:rsidRDefault="005C5A89" w:rsidP="00326CB9">
      <w:pPr>
        <w:pStyle w:val="Textoindependiente"/>
        <w:numPr>
          <w:ilvl w:val="0"/>
          <w:numId w:val="13"/>
        </w:numPr>
        <w:tabs>
          <w:tab w:val="left" w:pos="7938"/>
        </w:tabs>
        <w:jc w:val="both"/>
        <w:rPr>
          <w:rFonts w:ascii="Arial" w:hAnsi="Arial" w:cs="Arial"/>
          <w:sz w:val="24"/>
          <w:szCs w:val="24"/>
        </w:rPr>
      </w:pPr>
      <w:r w:rsidRPr="00655915">
        <w:rPr>
          <w:rFonts w:ascii="Arial" w:hAnsi="Arial" w:cs="Arial"/>
          <w:sz w:val="24"/>
          <w:szCs w:val="24"/>
        </w:rPr>
        <w:t xml:space="preserve">Se presente evidencia de la cancelación del registro anterior o certificado de nueva construcción. </w:t>
      </w:r>
    </w:p>
    <w:p w14:paraId="4472B192" w14:textId="77777777" w:rsidR="00484898" w:rsidRPr="00655915" w:rsidRDefault="00484898" w:rsidP="005C18D0">
      <w:pPr>
        <w:jc w:val="both"/>
        <w:rPr>
          <w:rFonts w:ascii="Arial" w:hAnsi="Arial" w:cs="Arial"/>
          <w:sz w:val="24"/>
          <w:szCs w:val="24"/>
        </w:rPr>
      </w:pPr>
    </w:p>
    <w:p w14:paraId="37DE5CEF" w14:textId="408B8B7B" w:rsidR="005C5A89" w:rsidRPr="00655915" w:rsidRDefault="005C5A89" w:rsidP="005C18D0">
      <w:pPr>
        <w:jc w:val="both"/>
        <w:rPr>
          <w:rFonts w:ascii="Arial" w:hAnsi="Arial" w:cs="Arial"/>
          <w:sz w:val="24"/>
          <w:szCs w:val="24"/>
        </w:rPr>
      </w:pPr>
      <w:r w:rsidRPr="00655915">
        <w:rPr>
          <w:rFonts w:ascii="Arial" w:hAnsi="Arial" w:cs="Arial"/>
          <w:b/>
          <w:bCs/>
          <w:sz w:val="24"/>
          <w:szCs w:val="24"/>
        </w:rPr>
        <w:t>Parágrafo</w:t>
      </w:r>
      <w:r w:rsidRPr="00655915">
        <w:rPr>
          <w:rFonts w:ascii="Arial" w:hAnsi="Arial" w:cs="Arial"/>
          <w:sz w:val="24"/>
          <w:szCs w:val="24"/>
        </w:rPr>
        <w:t>. Los requisitos indicados en los numerales 4 y 5 no serán aplicables cuando consten en la Dirección General de Marina Mercante.</w:t>
      </w:r>
    </w:p>
    <w:p w14:paraId="45D54DD6" w14:textId="77777777" w:rsidR="005E0934" w:rsidRPr="00655915" w:rsidRDefault="005E0934" w:rsidP="00E13A58">
      <w:pPr>
        <w:pStyle w:val="Textoindependiente"/>
        <w:tabs>
          <w:tab w:val="left" w:pos="7938"/>
        </w:tabs>
        <w:rPr>
          <w:rFonts w:ascii="Arial" w:hAnsi="Arial" w:cs="Arial"/>
          <w:sz w:val="24"/>
          <w:szCs w:val="24"/>
        </w:rPr>
      </w:pPr>
    </w:p>
    <w:p w14:paraId="45D54DD7" w14:textId="4E3EBFB4" w:rsidR="005E0934" w:rsidRDefault="0041342F" w:rsidP="005C18D0">
      <w:pPr>
        <w:jc w:val="both"/>
        <w:rPr>
          <w:rFonts w:ascii="Arial" w:hAnsi="Arial" w:cs="Arial"/>
          <w:sz w:val="24"/>
          <w:szCs w:val="24"/>
        </w:rPr>
      </w:pPr>
      <w:r w:rsidRPr="00D26048">
        <w:rPr>
          <w:rStyle w:val="Refdenotaalpie"/>
          <w:rFonts w:ascii="Arial" w:hAnsi="Arial" w:cs="Arial"/>
          <w:sz w:val="18"/>
          <w:szCs w:val="18"/>
          <w:lang w:val="es-PA" w:eastAsia="en-US" w:bidi="ar-SA"/>
        </w:rPr>
        <w:footnoteReference w:id="56"/>
      </w:r>
      <w:r w:rsidR="003C5F9B" w:rsidRPr="00655915">
        <w:rPr>
          <w:rFonts w:ascii="Arial" w:hAnsi="Arial" w:cs="Arial"/>
          <w:b/>
          <w:sz w:val="24"/>
          <w:szCs w:val="24"/>
        </w:rPr>
        <w:t xml:space="preserve">Artículo </w:t>
      </w:r>
      <w:r w:rsidR="00960AE3" w:rsidRPr="00655915">
        <w:rPr>
          <w:rFonts w:ascii="Arial" w:hAnsi="Arial" w:cs="Arial"/>
          <w:b/>
          <w:sz w:val="24"/>
          <w:szCs w:val="24"/>
        </w:rPr>
        <w:t>47</w:t>
      </w:r>
      <w:r w:rsidR="003C5F9B" w:rsidRPr="00655915">
        <w:rPr>
          <w:rFonts w:ascii="Arial" w:hAnsi="Arial" w:cs="Arial"/>
          <w:b/>
          <w:sz w:val="24"/>
          <w:szCs w:val="24"/>
        </w:rPr>
        <w:t xml:space="preserve">. </w:t>
      </w:r>
      <w:r w:rsidR="003C5F9B" w:rsidRPr="00655915">
        <w:rPr>
          <w:rFonts w:ascii="Arial" w:hAnsi="Arial" w:cs="Arial"/>
          <w:sz w:val="24"/>
          <w:szCs w:val="24"/>
        </w:rPr>
        <w:t>La solicitud de cancelación deberá expresar:</w:t>
      </w:r>
    </w:p>
    <w:p w14:paraId="461E7C19" w14:textId="77777777" w:rsidR="00273E25" w:rsidRPr="00655915" w:rsidRDefault="00273E25" w:rsidP="005C18D0">
      <w:pPr>
        <w:jc w:val="both"/>
        <w:rPr>
          <w:rFonts w:ascii="Arial" w:hAnsi="Arial" w:cs="Arial"/>
          <w:sz w:val="24"/>
          <w:szCs w:val="24"/>
        </w:rPr>
      </w:pPr>
    </w:p>
    <w:p w14:paraId="45D54DD8" w14:textId="77777777" w:rsidR="005E0934" w:rsidRPr="00655915" w:rsidRDefault="003C5F9B" w:rsidP="00326CB9">
      <w:pPr>
        <w:pStyle w:val="Textoindependiente"/>
        <w:numPr>
          <w:ilvl w:val="0"/>
          <w:numId w:val="14"/>
        </w:numPr>
        <w:tabs>
          <w:tab w:val="left" w:pos="7938"/>
        </w:tabs>
        <w:jc w:val="both"/>
        <w:rPr>
          <w:rFonts w:ascii="Arial" w:hAnsi="Arial" w:cs="Arial"/>
          <w:sz w:val="24"/>
          <w:szCs w:val="24"/>
        </w:rPr>
      </w:pPr>
      <w:r w:rsidRPr="00655915">
        <w:rPr>
          <w:rFonts w:ascii="Arial" w:hAnsi="Arial" w:cs="Arial"/>
          <w:sz w:val="24"/>
          <w:szCs w:val="24"/>
        </w:rPr>
        <w:t>El nombre del adquiriente de la nave, en caso de transferencia de su título de propiedad.</w:t>
      </w:r>
    </w:p>
    <w:p w14:paraId="45D54DD9" w14:textId="77777777" w:rsidR="005E0934" w:rsidRPr="00655915" w:rsidRDefault="003C5F9B" w:rsidP="00326CB9">
      <w:pPr>
        <w:pStyle w:val="Textoindependiente"/>
        <w:numPr>
          <w:ilvl w:val="0"/>
          <w:numId w:val="14"/>
        </w:numPr>
        <w:tabs>
          <w:tab w:val="left" w:pos="7938"/>
        </w:tabs>
        <w:jc w:val="both"/>
        <w:rPr>
          <w:rFonts w:ascii="Arial" w:hAnsi="Arial" w:cs="Arial"/>
          <w:sz w:val="24"/>
          <w:szCs w:val="24"/>
        </w:rPr>
      </w:pPr>
      <w:r w:rsidRPr="00655915">
        <w:rPr>
          <w:rFonts w:ascii="Arial" w:hAnsi="Arial" w:cs="Arial"/>
          <w:sz w:val="24"/>
          <w:szCs w:val="24"/>
        </w:rPr>
        <w:t>El nuevo registro de la nave luego de su cancelación de la Marina Mercante.</w:t>
      </w:r>
    </w:p>
    <w:p w14:paraId="45D54DDA" w14:textId="77777777" w:rsidR="005E0934" w:rsidRPr="00655915" w:rsidRDefault="003C5F9B" w:rsidP="00326CB9">
      <w:pPr>
        <w:pStyle w:val="Textoindependiente"/>
        <w:numPr>
          <w:ilvl w:val="0"/>
          <w:numId w:val="14"/>
        </w:numPr>
        <w:tabs>
          <w:tab w:val="left" w:pos="7938"/>
        </w:tabs>
        <w:jc w:val="both"/>
        <w:rPr>
          <w:rFonts w:ascii="Arial" w:hAnsi="Arial" w:cs="Arial"/>
          <w:sz w:val="24"/>
          <w:szCs w:val="24"/>
        </w:rPr>
      </w:pPr>
      <w:r w:rsidRPr="00655915">
        <w:rPr>
          <w:rFonts w:ascii="Arial" w:hAnsi="Arial" w:cs="Arial"/>
          <w:sz w:val="24"/>
          <w:szCs w:val="24"/>
        </w:rPr>
        <w:t>El motivo por el cual se solicita la cancelación.</w:t>
      </w:r>
    </w:p>
    <w:p w14:paraId="45D54DDB" w14:textId="77777777" w:rsidR="005E0934" w:rsidRPr="00655915" w:rsidRDefault="003C5F9B" w:rsidP="00326CB9">
      <w:pPr>
        <w:pStyle w:val="Textoindependiente"/>
        <w:numPr>
          <w:ilvl w:val="0"/>
          <w:numId w:val="14"/>
        </w:numPr>
        <w:tabs>
          <w:tab w:val="left" w:pos="7938"/>
        </w:tabs>
        <w:jc w:val="both"/>
        <w:rPr>
          <w:rFonts w:ascii="Arial" w:hAnsi="Arial" w:cs="Arial"/>
          <w:sz w:val="24"/>
          <w:szCs w:val="24"/>
        </w:rPr>
      </w:pPr>
      <w:r w:rsidRPr="00655915">
        <w:rPr>
          <w:rFonts w:ascii="Arial" w:hAnsi="Arial" w:cs="Arial"/>
          <w:sz w:val="24"/>
          <w:szCs w:val="24"/>
        </w:rPr>
        <w:lastRenderedPageBreak/>
        <w:t>Cualquier otra información que requiera la Dirección General de Marina Mercante.</w:t>
      </w:r>
    </w:p>
    <w:p w14:paraId="45D54DDC" w14:textId="77777777" w:rsidR="005E0934" w:rsidRPr="00655915" w:rsidRDefault="005E0934" w:rsidP="00E13A58">
      <w:pPr>
        <w:pStyle w:val="Textoindependiente"/>
        <w:tabs>
          <w:tab w:val="left" w:pos="7938"/>
        </w:tabs>
        <w:rPr>
          <w:rFonts w:ascii="Arial" w:hAnsi="Arial" w:cs="Arial"/>
          <w:sz w:val="24"/>
          <w:szCs w:val="24"/>
        </w:rPr>
      </w:pPr>
    </w:p>
    <w:p w14:paraId="45D54DDE" w14:textId="605C3A4F" w:rsidR="005E0934" w:rsidRPr="00655915" w:rsidRDefault="0041342F" w:rsidP="005C18D0">
      <w:pPr>
        <w:jc w:val="both"/>
        <w:rPr>
          <w:rFonts w:ascii="Arial" w:hAnsi="Arial" w:cs="Arial"/>
          <w:sz w:val="24"/>
          <w:szCs w:val="24"/>
        </w:rPr>
      </w:pPr>
      <w:r w:rsidRPr="00655915">
        <w:rPr>
          <w:rStyle w:val="Refdenotaalpie"/>
          <w:rFonts w:ascii="Arial" w:hAnsi="Arial" w:cs="Arial"/>
          <w:b/>
          <w:sz w:val="24"/>
          <w:szCs w:val="24"/>
        </w:rPr>
        <w:footnoteReference w:id="57"/>
      </w:r>
      <w:r w:rsidR="003C5F9B" w:rsidRPr="00655915">
        <w:rPr>
          <w:rFonts w:ascii="Arial" w:hAnsi="Arial" w:cs="Arial"/>
          <w:b/>
          <w:sz w:val="24"/>
          <w:szCs w:val="24"/>
        </w:rPr>
        <w:t xml:space="preserve">Artículo </w:t>
      </w:r>
      <w:r w:rsidR="00960AE3" w:rsidRPr="00655915">
        <w:rPr>
          <w:rFonts w:ascii="Arial" w:hAnsi="Arial" w:cs="Arial"/>
          <w:b/>
          <w:sz w:val="24"/>
          <w:szCs w:val="24"/>
        </w:rPr>
        <w:t>48</w:t>
      </w:r>
      <w:r w:rsidR="003C5F9B" w:rsidRPr="00655915">
        <w:rPr>
          <w:rFonts w:ascii="Arial" w:hAnsi="Arial" w:cs="Arial"/>
          <w:b/>
          <w:sz w:val="24"/>
          <w:szCs w:val="24"/>
        </w:rPr>
        <w:t xml:space="preserve">. </w:t>
      </w:r>
      <w:r w:rsidR="003C5F9B" w:rsidRPr="00655915">
        <w:rPr>
          <w:rFonts w:ascii="Arial" w:hAnsi="Arial" w:cs="Arial"/>
          <w:sz w:val="24"/>
          <w:szCs w:val="24"/>
        </w:rPr>
        <w:t>Las naves en cuyo favor se haya otorgado una anuencia de cancelación en el mes de diciembre, no causarán los impuestos y las tasas anuales correspondientes al siguiente periodo fiscal, siempre que la solicitud de cancelación sea presentada a la Dirección General de Marina Mercante durante el periodo de vigencia de la anuencia de cancelación.</w:t>
      </w:r>
    </w:p>
    <w:p w14:paraId="27B3BBCA" w14:textId="77777777" w:rsidR="00F67EE4" w:rsidRPr="00655915" w:rsidRDefault="00F67EE4" w:rsidP="00E13A58">
      <w:pPr>
        <w:pStyle w:val="Textoindependiente"/>
        <w:tabs>
          <w:tab w:val="left" w:pos="7938"/>
        </w:tabs>
        <w:rPr>
          <w:rFonts w:ascii="Arial" w:hAnsi="Arial" w:cs="Arial"/>
          <w:sz w:val="24"/>
          <w:szCs w:val="24"/>
        </w:rPr>
      </w:pPr>
    </w:p>
    <w:p w14:paraId="45D54DE0" w14:textId="77777777" w:rsidR="005E0934" w:rsidRPr="00DC4905" w:rsidRDefault="003C5F9B" w:rsidP="00DC4905">
      <w:pPr>
        <w:jc w:val="center"/>
        <w:rPr>
          <w:rFonts w:ascii="Arial" w:hAnsi="Arial" w:cs="Arial"/>
          <w:b/>
          <w:bCs/>
          <w:sz w:val="24"/>
          <w:szCs w:val="24"/>
        </w:rPr>
      </w:pPr>
      <w:r w:rsidRPr="00DC4905">
        <w:rPr>
          <w:rFonts w:ascii="Arial" w:hAnsi="Arial" w:cs="Arial"/>
          <w:b/>
          <w:bCs/>
          <w:sz w:val="24"/>
          <w:szCs w:val="24"/>
        </w:rPr>
        <w:t>Sección 3ª</w:t>
      </w:r>
    </w:p>
    <w:p w14:paraId="45D54DE1" w14:textId="77777777" w:rsidR="005E0934" w:rsidRPr="00DC4905" w:rsidRDefault="003C5F9B" w:rsidP="00DC4905">
      <w:pPr>
        <w:jc w:val="center"/>
        <w:rPr>
          <w:rFonts w:ascii="Arial" w:hAnsi="Arial" w:cs="Arial"/>
          <w:b/>
          <w:bCs/>
          <w:sz w:val="24"/>
          <w:szCs w:val="24"/>
        </w:rPr>
      </w:pPr>
      <w:r w:rsidRPr="00DC4905">
        <w:rPr>
          <w:rFonts w:ascii="Arial" w:hAnsi="Arial" w:cs="Arial"/>
          <w:b/>
          <w:bCs/>
          <w:sz w:val="24"/>
          <w:szCs w:val="24"/>
        </w:rPr>
        <w:t>Cancelación de Oficio</w:t>
      </w:r>
    </w:p>
    <w:p w14:paraId="45D54DE2" w14:textId="77777777" w:rsidR="005E0934" w:rsidRPr="00655915" w:rsidRDefault="005E0934" w:rsidP="00E13A58">
      <w:pPr>
        <w:pStyle w:val="Textoindependiente"/>
        <w:tabs>
          <w:tab w:val="left" w:pos="7938"/>
        </w:tabs>
        <w:rPr>
          <w:rFonts w:ascii="Arial" w:hAnsi="Arial" w:cs="Arial"/>
          <w:sz w:val="24"/>
          <w:szCs w:val="24"/>
        </w:rPr>
      </w:pPr>
    </w:p>
    <w:p w14:paraId="58180DD2" w14:textId="16ACE93E" w:rsidR="00DC0D1F" w:rsidRDefault="00E76416" w:rsidP="005C18D0">
      <w:pPr>
        <w:jc w:val="both"/>
        <w:rPr>
          <w:rFonts w:ascii="Arial" w:eastAsia="Calibri" w:hAnsi="Arial" w:cs="Arial"/>
          <w:iCs/>
          <w:sz w:val="24"/>
          <w:szCs w:val="24"/>
          <w:lang w:val="es-PA" w:eastAsia="en-US" w:bidi="ar-SA"/>
        </w:rPr>
      </w:pPr>
      <w:r w:rsidRPr="00D26048">
        <w:rPr>
          <w:rStyle w:val="Refdenotaalpie"/>
          <w:rFonts w:ascii="Arial" w:hAnsi="Arial" w:cs="Arial"/>
          <w:sz w:val="18"/>
          <w:szCs w:val="18"/>
          <w:lang w:val="es-PA" w:eastAsia="en-US" w:bidi="ar-SA"/>
        </w:rPr>
        <w:footnoteReference w:id="58"/>
      </w:r>
      <w:r w:rsidR="00DC0D1F" w:rsidRPr="00655915">
        <w:rPr>
          <w:rFonts w:ascii="Arial" w:eastAsia="Calibri" w:hAnsi="Arial" w:cs="Arial"/>
          <w:b/>
          <w:bCs/>
          <w:iCs/>
          <w:sz w:val="24"/>
          <w:szCs w:val="24"/>
          <w:lang w:val="es-PA" w:eastAsia="en-US" w:bidi="ar-SA"/>
        </w:rPr>
        <w:t xml:space="preserve">Artículo </w:t>
      </w:r>
      <w:r w:rsidR="0029489D" w:rsidRPr="00655915">
        <w:rPr>
          <w:rFonts w:ascii="Arial" w:eastAsia="Calibri" w:hAnsi="Arial" w:cs="Arial"/>
          <w:b/>
          <w:bCs/>
          <w:iCs/>
          <w:sz w:val="24"/>
          <w:szCs w:val="24"/>
          <w:lang w:val="es-PA" w:eastAsia="en-US" w:bidi="ar-SA"/>
        </w:rPr>
        <w:t>49</w:t>
      </w:r>
      <w:r w:rsidR="00DC0D1F" w:rsidRPr="00655915">
        <w:rPr>
          <w:rFonts w:ascii="Arial" w:eastAsia="Calibri" w:hAnsi="Arial" w:cs="Arial"/>
          <w:b/>
          <w:bCs/>
          <w:iCs/>
          <w:sz w:val="24"/>
          <w:szCs w:val="24"/>
          <w:lang w:val="es-PA" w:eastAsia="en-US" w:bidi="ar-SA"/>
        </w:rPr>
        <w:t>.</w:t>
      </w:r>
      <w:r w:rsidR="00DC0D1F" w:rsidRPr="00655915">
        <w:rPr>
          <w:rFonts w:ascii="Arial" w:eastAsia="Calibri" w:hAnsi="Arial" w:cs="Arial"/>
          <w:b/>
          <w:iCs/>
          <w:sz w:val="24"/>
          <w:szCs w:val="24"/>
          <w:lang w:val="es-PA" w:eastAsia="en-US" w:bidi="ar-SA"/>
        </w:rPr>
        <w:t xml:space="preserve"> </w:t>
      </w:r>
      <w:r w:rsidR="00DC0D1F" w:rsidRPr="00655915">
        <w:rPr>
          <w:rFonts w:ascii="Arial" w:hAnsi="Arial" w:cs="Arial"/>
          <w:iCs/>
          <w:sz w:val="24"/>
          <w:szCs w:val="24"/>
        </w:rPr>
        <w:t>Constituyen</w:t>
      </w:r>
      <w:r w:rsidR="00DC0D1F" w:rsidRPr="00655915">
        <w:rPr>
          <w:rFonts w:ascii="Arial" w:eastAsia="Calibri" w:hAnsi="Arial" w:cs="Arial"/>
          <w:iCs/>
          <w:sz w:val="24"/>
          <w:szCs w:val="24"/>
          <w:lang w:val="es-PA" w:eastAsia="en-US" w:bidi="ar-SA"/>
        </w:rPr>
        <w:t xml:space="preserve"> causales de cancelación de oficio del registro de la nave las siguientes:</w:t>
      </w:r>
    </w:p>
    <w:p w14:paraId="7C64EAD5" w14:textId="77777777" w:rsidR="00273E25" w:rsidRPr="00655915" w:rsidRDefault="00273E25" w:rsidP="005C18D0">
      <w:pPr>
        <w:jc w:val="both"/>
        <w:rPr>
          <w:rFonts w:ascii="Arial" w:eastAsia="Calibri" w:hAnsi="Arial" w:cs="Arial"/>
          <w:iCs/>
          <w:sz w:val="24"/>
          <w:szCs w:val="24"/>
          <w:lang w:val="es-PA" w:eastAsia="en-US" w:bidi="ar-SA"/>
        </w:rPr>
      </w:pPr>
    </w:p>
    <w:p w14:paraId="2DD705BC" w14:textId="77777777" w:rsidR="00DC0D1F" w:rsidRPr="00655915" w:rsidRDefault="00DC0D1F" w:rsidP="00326CB9">
      <w:pPr>
        <w:pStyle w:val="Textoindependiente"/>
        <w:numPr>
          <w:ilvl w:val="0"/>
          <w:numId w:val="15"/>
        </w:numPr>
        <w:tabs>
          <w:tab w:val="left" w:pos="7938"/>
        </w:tabs>
        <w:jc w:val="both"/>
        <w:rPr>
          <w:rFonts w:ascii="Arial" w:hAnsi="Arial" w:cs="Arial"/>
          <w:sz w:val="24"/>
          <w:szCs w:val="24"/>
        </w:rPr>
      </w:pPr>
      <w:r w:rsidRPr="00655915">
        <w:rPr>
          <w:rFonts w:ascii="Arial" w:hAnsi="Arial" w:cs="Arial"/>
          <w:sz w:val="24"/>
          <w:szCs w:val="24"/>
        </w:rPr>
        <w:t>La ejecución de actos que afecten los intereses nacionales.</w:t>
      </w:r>
    </w:p>
    <w:p w14:paraId="2D03CBF9" w14:textId="77777777" w:rsidR="00DC0D1F" w:rsidRPr="00655915" w:rsidRDefault="00DC0D1F" w:rsidP="00326CB9">
      <w:pPr>
        <w:pStyle w:val="Textoindependiente"/>
        <w:numPr>
          <w:ilvl w:val="0"/>
          <w:numId w:val="15"/>
        </w:numPr>
        <w:tabs>
          <w:tab w:val="left" w:pos="7938"/>
        </w:tabs>
        <w:jc w:val="both"/>
        <w:rPr>
          <w:rFonts w:ascii="Arial" w:hAnsi="Arial" w:cs="Arial"/>
          <w:sz w:val="24"/>
          <w:szCs w:val="24"/>
        </w:rPr>
      </w:pPr>
      <w:r w:rsidRPr="00655915">
        <w:rPr>
          <w:rFonts w:ascii="Arial" w:hAnsi="Arial" w:cs="Arial"/>
          <w:sz w:val="24"/>
          <w:szCs w:val="24"/>
        </w:rPr>
        <w:t>El incumplimiento grave de las normas legales vigentes en Panamá o de las normas de seguridad marítima, de prevención de la contaminación, de protección marítima o convenios internacionales ratificados por la República de Panamá.</w:t>
      </w:r>
    </w:p>
    <w:p w14:paraId="05B4DEA9" w14:textId="77777777" w:rsidR="00DC0D1F" w:rsidRPr="00655915" w:rsidRDefault="00DC0D1F" w:rsidP="00326CB9">
      <w:pPr>
        <w:pStyle w:val="Textoindependiente"/>
        <w:numPr>
          <w:ilvl w:val="0"/>
          <w:numId w:val="15"/>
        </w:numPr>
        <w:tabs>
          <w:tab w:val="left" w:pos="7938"/>
        </w:tabs>
        <w:jc w:val="both"/>
        <w:rPr>
          <w:rFonts w:ascii="Arial" w:hAnsi="Arial" w:cs="Arial"/>
          <w:sz w:val="24"/>
          <w:szCs w:val="24"/>
        </w:rPr>
      </w:pPr>
      <w:r w:rsidRPr="00655915">
        <w:rPr>
          <w:rFonts w:ascii="Arial" w:hAnsi="Arial" w:cs="Arial"/>
          <w:sz w:val="24"/>
          <w:szCs w:val="24"/>
        </w:rPr>
        <w:t>La expiración de la patente provisional de navegación o la patente reglamentaria sin que esta hubiera sido renovada, salvo que se hubieran sustentado las razones por las cuales no se presentó la solicitud de renovación oportunamente.</w:t>
      </w:r>
    </w:p>
    <w:p w14:paraId="06CEACA6" w14:textId="77777777" w:rsidR="00DC0D1F" w:rsidRPr="00655915" w:rsidRDefault="00DC0D1F" w:rsidP="00326CB9">
      <w:pPr>
        <w:pStyle w:val="Textoindependiente"/>
        <w:numPr>
          <w:ilvl w:val="0"/>
          <w:numId w:val="15"/>
        </w:numPr>
        <w:tabs>
          <w:tab w:val="left" w:pos="7938"/>
        </w:tabs>
        <w:jc w:val="both"/>
        <w:rPr>
          <w:rFonts w:ascii="Arial" w:hAnsi="Arial" w:cs="Arial"/>
          <w:sz w:val="24"/>
          <w:szCs w:val="24"/>
        </w:rPr>
      </w:pPr>
      <w:r w:rsidRPr="00655915">
        <w:rPr>
          <w:rFonts w:ascii="Arial" w:hAnsi="Arial" w:cs="Arial"/>
          <w:sz w:val="24"/>
          <w:szCs w:val="24"/>
        </w:rPr>
        <w:t>La utilización de la nave para contrabando, comercio ilícito o clandestino, piratería, actos de financiamiento del terrorismo y blanqueo de capitales u otros actos considerados graves por los organismos internacionales y autoridades competentes o para la comisión de otros delitos.</w:t>
      </w:r>
    </w:p>
    <w:p w14:paraId="41C21912" w14:textId="77777777" w:rsidR="00DC0D1F" w:rsidRPr="00655915" w:rsidRDefault="00DC0D1F" w:rsidP="00326CB9">
      <w:pPr>
        <w:pStyle w:val="Textoindependiente"/>
        <w:numPr>
          <w:ilvl w:val="0"/>
          <w:numId w:val="15"/>
        </w:numPr>
        <w:tabs>
          <w:tab w:val="left" w:pos="7938"/>
        </w:tabs>
        <w:jc w:val="both"/>
        <w:rPr>
          <w:rFonts w:ascii="Arial" w:hAnsi="Arial" w:cs="Arial"/>
          <w:sz w:val="24"/>
          <w:szCs w:val="24"/>
        </w:rPr>
      </w:pPr>
      <w:r w:rsidRPr="00655915">
        <w:rPr>
          <w:rFonts w:ascii="Arial" w:hAnsi="Arial" w:cs="Arial"/>
          <w:sz w:val="24"/>
          <w:szCs w:val="24"/>
        </w:rPr>
        <w:t>La presentación de documentos falsificados o alterados.</w:t>
      </w:r>
    </w:p>
    <w:p w14:paraId="4E48AD4B" w14:textId="77777777" w:rsidR="00DC0D1F" w:rsidRPr="00655915" w:rsidRDefault="00DC0D1F" w:rsidP="00326CB9">
      <w:pPr>
        <w:pStyle w:val="Textoindependiente"/>
        <w:numPr>
          <w:ilvl w:val="0"/>
          <w:numId w:val="15"/>
        </w:numPr>
        <w:tabs>
          <w:tab w:val="left" w:pos="7938"/>
        </w:tabs>
        <w:jc w:val="both"/>
        <w:rPr>
          <w:rFonts w:ascii="Arial" w:hAnsi="Arial" w:cs="Arial"/>
          <w:sz w:val="24"/>
          <w:szCs w:val="24"/>
        </w:rPr>
      </w:pPr>
      <w:r w:rsidRPr="00655915">
        <w:rPr>
          <w:rFonts w:ascii="Arial" w:hAnsi="Arial" w:cs="Arial"/>
          <w:sz w:val="24"/>
          <w:szCs w:val="24"/>
        </w:rPr>
        <w:t>El abandono de la nave sin tripulación.</w:t>
      </w:r>
    </w:p>
    <w:p w14:paraId="552CE359" w14:textId="77777777" w:rsidR="00DC0D1F" w:rsidRPr="00655915" w:rsidRDefault="00DC0D1F" w:rsidP="00326CB9">
      <w:pPr>
        <w:pStyle w:val="Textoindependiente"/>
        <w:numPr>
          <w:ilvl w:val="0"/>
          <w:numId w:val="15"/>
        </w:numPr>
        <w:tabs>
          <w:tab w:val="left" w:pos="7938"/>
        </w:tabs>
        <w:jc w:val="both"/>
        <w:rPr>
          <w:rFonts w:ascii="Arial" w:hAnsi="Arial" w:cs="Arial"/>
          <w:sz w:val="24"/>
          <w:szCs w:val="24"/>
        </w:rPr>
      </w:pPr>
      <w:r w:rsidRPr="00655915">
        <w:rPr>
          <w:rFonts w:ascii="Arial" w:hAnsi="Arial" w:cs="Arial"/>
          <w:sz w:val="24"/>
          <w:szCs w:val="24"/>
        </w:rPr>
        <w:t>La inscripción de la nave en otro registro, salvo en los registros especiales de fletamento conforme a las formalidades previstas en esta Ley.</w:t>
      </w:r>
    </w:p>
    <w:p w14:paraId="361AA3A6" w14:textId="77777777" w:rsidR="00DC0D1F" w:rsidRPr="00655915" w:rsidRDefault="00DC0D1F" w:rsidP="00326CB9">
      <w:pPr>
        <w:pStyle w:val="Textoindependiente"/>
        <w:numPr>
          <w:ilvl w:val="0"/>
          <w:numId w:val="15"/>
        </w:numPr>
        <w:tabs>
          <w:tab w:val="left" w:pos="7938"/>
        </w:tabs>
        <w:jc w:val="both"/>
        <w:rPr>
          <w:rFonts w:ascii="Arial" w:hAnsi="Arial" w:cs="Arial"/>
          <w:sz w:val="24"/>
          <w:szCs w:val="24"/>
        </w:rPr>
      </w:pPr>
      <w:r w:rsidRPr="00655915">
        <w:rPr>
          <w:rFonts w:ascii="Arial" w:hAnsi="Arial" w:cs="Arial"/>
          <w:sz w:val="24"/>
          <w:szCs w:val="24"/>
        </w:rPr>
        <w:t>La pérdida total de la nave.</w:t>
      </w:r>
    </w:p>
    <w:p w14:paraId="3704FABC" w14:textId="77777777" w:rsidR="00DC0D1F" w:rsidRPr="00655915" w:rsidRDefault="00DC0D1F" w:rsidP="00326CB9">
      <w:pPr>
        <w:pStyle w:val="Textoindependiente"/>
        <w:numPr>
          <w:ilvl w:val="0"/>
          <w:numId w:val="15"/>
        </w:numPr>
        <w:tabs>
          <w:tab w:val="left" w:pos="7938"/>
        </w:tabs>
        <w:jc w:val="both"/>
        <w:rPr>
          <w:rFonts w:ascii="Arial" w:hAnsi="Arial" w:cs="Arial"/>
          <w:sz w:val="24"/>
          <w:szCs w:val="24"/>
        </w:rPr>
      </w:pPr>
      <w:r w:rsidRPr="00655915">
        <w:rPr>
          <w:rFonts w:ascii="Arial" w:hAnsi="Arial" w:cs="Arial"/>
          <w:sz w:val="24"/>
          <w:szCs w:val="24"/>
        </w:rPr>
        <w:t>La alta incidencia de detenciones por deficiencias graves o recurrentes en perjuicio de la seguridad marítima.</w:t>
      </w:r>
    </w:p>
    <w:p w14:paraId="5513D98F" w14:textId="77777777" w:rsidR="00DC0D1F" w:rsidRPr="00655915" w:rsidRDefault="00DC0D1F" w:rsidP="00326CB9">
      <w:pPr>
        <w:pStyle w:val="Textoindependiente"/>
        <w:numPr>
          <w:ilvl w:val="0"/>
          <w:numId w:val="15"/>
        </w:numPr>
        <w:tabs>
          <w:tab w:val="left" w:pos="7938"/>
        </w:tabs>
        <w:jc w:val="both"/>
        <w:rPr>
          <w:rFonts w:ascii="Arial" w:hAnsi="Arial" w:cs="Arial"/>
          <w:sz w:val="24"/>
          <w:szCs w:val="24"/>
        </w:rPr>
      </w:pPr>
      <w:r w:rsidRPr="00655915">
        <w:rPr>
          <w:rFonts w:ascii="Arial" w:hAnsi="Arial" w:cs="Arial"/>
          <w:sz w:val="24"/>
          <w:szCs w:val="24"/>
        </w:rPr>
        <w:t>La inclusión de la nave, su propietario, operador o fletador en una lista de sanciones expedida por el comité de sanciones del Consejo de Seguridad de la Organización de Naciones Unidas u otro organismo internacional del que la República de Panamá sea Estado parte.</w:t>
      </w:r>
    </w:p>
    <w:p w14:paraId="758E25ED" w14:textId="77777777" w:rsidR="00DC0D1F" w:rsidRPr="00655915" w:rsidRDefault="00DC0D1F" w:rsidP="00326CB9">
      <w:pPr>
        <w:pStyle w:val="Textoindependiente"/>
        <w:numPr>
          <w:ilvl w:val="0"/>
          <w:numId w:val="15"/>
        </w:numPr>
        <w:tabs>
          <w:tab w:val="left" w:pos="7938"/>
        </w:tabs>
        <w:jc w:val="both"/>
        <w:rPr>
          <w:rFonts w:ascii="Arial" w:hAnsi="Arial" w:cs="Arial"/>
          <w:sz w:val="24"/>
          <w:szCs w:val="24"/>
        </w:rPr>
      </w:pPr>
      <w:r w:rsidRPr="00655915">
        <w:rPr>
          <w:rFonts w:ascii="Arial" w:hAnsi="Arial" w:cs="Arial"/>
          <w:sz w:val="24"/>
          <w:szCs w:val="24"/>
        </w:rPr>
        <w:t>El incumplimiento de los requisitos exigidos para la permanencia de la nave en la Marina Mercante.</w:t>
      </w:r>
    </w:p>
    <w:p w14:paraId="6951F346" w14:textId="77777777" w:rsidR="00DC0D1F" w:rsidRPr="00655915" w:rsidRDefault="00DC0D1F" w:rsidP="00326CB9">
      <w:pPr>
        <w:pStyle w:val="Textoindependiente"/>
        <w:numPr>
          <w:ilvl w:val="0"/>
          <w:numId w:val="15"/>
        </w:numPr>
        <w:tabs>
          <w:tab w:val="left" w:pos="7938"/>
        </w:tabs>
        <w:jc w:val="both"/>
        <w:rPr>
          <w:rFonts w:ascii="Arial" w:hAnsi="Arial" w:cs="Arial"/>
          <w:sz w:val="24"/>
          <w:szCs w:val="24"/>
        </w:rPr>
      </w:pPr>
      <w:r w:rsidRPr="00655915">
        <w:rPr>
          <w:rFonts w:ascii="Arial" w:hAnsi="Arial" w:cs="Arial"/>
          <w:sz w:val="24"/>
          <w:szCs w:val="24"/>
        </w:rPr>
        <w:t>El incumplimiento en el pago de los Impuestos y Tasa Anuales por el término de dos años.</w:t>
      </w:r>
    </w:p>
    <w:p w14:paraId="07EEC024" w14:textId="77777777" w:rsidR="00DC0D1F" w:rsidRPr="00655915" w:rsidRDefault="00DC0D1F" w:rsidP="00326CB9">
      <w:pPr>
        <w:pStyle w:val="Textoindependiente"/>
        <w:numPr>
          <w:ilvl w:val="0"/>
          <w:numId w:val="15"/>
        </w:numPr>
        <w:tabs>
          <w:tab w:val="left" w:pos="7938"/>
        </w:tabs>
        <w:jc w:val="both"/>
        <w:rPr>
          <w:rFonts w:ascii="Arial" w:hAnsi="Arial" w:cs="Arial"/>
          <w:sz w:val="24"/>
          <w:szCs w:val="24"/>
        </w:rPr>
      </w:pPr>
      <w:r w:rsidRPr="00655915">
        <w:rPr>
          <w:rFonts w:ascii="Arial" w:hAnsi="Arial" w:cs="Arial"/>
          <w:sz w:val="24"/>
          <w:szCs w:val="24"/>
        </w:rPr>
        <w:lastRenderedPageBreak/>
        <w:t>La no presentación de los documentos dispensados como requisitos para su abanderamiento, en el término establecido, siempre que no se haya dado una causa justificada y no atribuible al propietario de la no presentación de los mismos.</w:t>
      </w:r>
    </w:p>
    <w:p w14:paraId="6D4DD448" w14:textId="77777777" w:rsidR="00DC0D1F" w:rsidRPr="00655915" w:rsidRDefault="00DC0D1F" w:rsidP="00326CB9">
      <w:pPr>
        <w:pStyle w:val="Textoindependiente"/>
        <w:numPr>
          <w:ilvl w:val="0"/>
          <w:numId w:val="15"/>
        </w:numPr>
        <w:tabs>
          <w:tab w:val="left" w:pos="7938"/>
        </w:tabs>
        <w:jc w:val="both"/>
        <w:rPr>
          <w:rFonts w:ascii="Arial" w:hAnsi="Arial" w:cs="Arial"/>
          <w:sz w:val="24"/>
          <w:szCs w:val="24"/>
        </w:rPr>
      </w:pPr>
      <w:r w:rsidRPr="00655915">
        <w:rPr>
          <w:rFonts w:ascii="Arial" w:hAnsi="Arial" w:cs="Arial"/>
          <w:sz w:val="24"/>
          <w:szCs w:val="24"/>
        </w:rPr>
        <w:t>La información o indicios de que la nave esté siendo utilizada en actividades relacionadas a la pesca ilegal, no declarada y no reglamentada.</w:t>
      </w:r>
    </w:p>
    <w:p w14:paraId="5DD5B8A1" w14:textId="77777777" w:rsidR="00DC0D1F" w:rsidRPr="00655915" w:rsidRDefault="00DC0D1F" w:rsidP="00326CB9">
      <w:pPr>
        <w:pStyle w:val="Textoindependiente"/>
        <w:numPr>
          <w:ilvl w:val="0"/>
          <w:numId w:val="15"/>
        </w:numPr>
        <w:tabs>
          <w:tab w:val="left" w:pos="7938"/>
        </w:tabs>
        <w:jc w:val="both"/>
        <w:rPr>
          <w:rFonts w:ascii="Arial" w:hAnsi="Arial" w:cs="Arial"/>
          <w:sz w:val="24"/>
          <w:szCs w:val="24"/>
        </w:rPr>
      </w:pPr>
      <w:r w:rsidRPr="00655915">
        <w:rPr>
          <w:rFonts w:ascii="Arial" w:hAnsi="Arial" w:cs="Arial"/>
          <w:sz w:val="24"/>
          <w:szCs w:val="24"/>
        </w:rPr>
        <w:t>Los demás casos que establezca la ley y el Derecho Internacional.</w:t>
      </w:r>
    </w:p>
    <w:p w14:paraId="1E4AC7DE" w14:textId="77777777" w:rsidR="00460F8A" w:rsidRPr="00655915" w:rsidRDefault="00460F8A" w:rsidP="00DC0D1F">
      <w:pPr>
        <w:widowControl/>
        <w:autoSpaceDE/>
        <w:autoSpaceDN/>
        <w:ind w:left="662"/>
        <w:jc w:val="both"/>
        <w:rPr>
          <w:rFonts w:ascii="Arial" w:eastAsia="Calibri" w:hAnsi="Arial" w:cs="Arial"/>
          <w:iCs/>
          <w:sz w:val="24"/>
          <w:szCs w:val="24"/>
          <w:lang w:val="es-PA" w:eastAsia="en-US" w:bidi="ar-SA"/>
        </w:rPr>
      </w:pPr>
    </w:p>
    <w:p w14:paraId="4E8FB2DC" w14:textId="381F6CC6" w:rsidR="00DC0D1F" w:rsidRPr="00655915" w:rsidRDefault="00DC0D1F" w:rsidP="00E6181D">
      <w:pPr>
        <w:widowControl/>
        <w:autoSpaceDE/>
        <w:autoSpaceDN/>
        <w:jc w:val="both"/>
        <w:rPr>
          <w:rFonts w:ascii="Arial" w:hAnsi="Arial" w:cs="Arial"/>
          <w:color w:val="FF0000"/>
          <w:sz w:val="24"/>
          <w:szCs w:val="24"/>
        </w:rPr>
      </w:pPr>
      <w:r w:rsidRPr="00655915">
        <w:rPr>
          <w:rFonts w:ascii="Arial" w:eastAsia="Calibri" w:hAnsi="Arial" w:cs="Arial"/>
          <w:iCs/>
          <w:sz w:val="24"/>
          <w:szCs w:val="24"/>
          <w:lang w:val="es-PA" w:eastAsia="en-US" w:bidi="ar-SA"/>
        </w:rPr>
        <w:t xml:space="preserve">La cancelación de oficio por las causales indicadas en los numerales 6 y 14 estará sujeta al procedimiento </w:t>
      </w:r>
      <w:r w:rsidR="00F90F35" w:rsidRPr="00655915">
        <w:rPr>
          <w:rFonts w:ascii="Arial" w:eastAsia="Calibri" w:hAnsi="Arial" w:cs="Arial"/>
          <w:iCs/>
          <w:sz w:val="24"/>
          <w:szCs w:val="24"/>
          <w:lang w:val="es-PA" w:eastAsia="en-US" w:bidi="ar-SA"/>
        </w:rPr>
        <w:t>de notificación abreviado</w:t>
      </w:r>
      <w:r w:rsidR="00E965B8" w:rsidRPr="00655915">
        <w:rPr>
          <w:rFonts w:ascii="Arial" w:eastAsia="Calibri" w:hAnsi="Arial" w:cs="Arial"/>
          <w:iCs/>
          <w:sz w:val="24"/>
          <w:szCs w:val="24"/>
          <w:lang w:val="es-PA" w:eastAsia="en-US" w:bidi="ar-SA"/>
        </w:rPr>
        <w:t xml:space="preserve"> establecido en el artículo 146 de esta ley.</w:t>
      </w:r>
      <w:r w:rsidR="00877160" w:rsidRPr="00655915">
        <w:rPr>
          <w:rFonts w:ascii="Arial" w:eastAsia="Calibri" w:hAnsi="Arial" w:cs="Arial"/>
          <w:iCs/>
          <w:sz w:val="24"/>
          <w:szCs w:val="24"/>
          <w:lang w:val="es-PA" w:eastAsia="en-US" w:bidi="ar-SA"/>
        </w:rPr>
        <w:t xml:space="preserve"> </w:t>
      </w:r>
    </w:p>
    <w:p w14:paraId="45D54DF2" w14:textId="77777777" w:rsidR="005E0934" w:rsidRPr="00655915" w:rsidRDefault="005E0934" w:rsidP="00E13A58">
      <w:pPr>
        <w:pStyle w:val="Textoindependiente"/>
        <w:tabs>
          <w:tab w:val="left" w:pos="7938"/>
        </w:tabs>
        <w:rPr>
          <w:rFonts w:ascii="Arial" w:hAnsi="Arial" w:cs="Arial"/>
          <w:sz w:val="24"/>
          <w:szCs w:val="24"/>
        </w:rPr>
      </w:pPr>
    </w:p>
    <w:p w14:paraId="66AD92B5" w14:textId="50D42AE5" w:rsidR="009B36CD" w:rsidRPr="00655915" w:rsidRDefault="00872C5C" w:rsidP="009B36CD">
      <w:pPr>
        <w:jc w:val="both"/>
        <w:rPr>
          <w:rFonts w:ascii="Arial" w:hAnsi="Arial" w:cs="Arial"/>
          <w:iCs/>
          <w:sz w:val="24"/>
          <w:szCs w:val="24"/>
        </w:rPr>
      </w:pPr>
      <w:r w:rsidRPr="00D26048">
        <w:rPr>
          <w:rStyle w:val="Refdenotaalpie"/>
          <w:rFonts w:ascii="Arial" w:hAnsi="Arial" w:cs="Arial"/>
          <w:sz w:val="18"/>
          <w:szCs w:val="18"/>
          <w:lang w:val="es-PA" w:eastAsia="en-US" w:bidi="ar-SA"/>
        </w:rPr>
        <w:footnoteReference w:id="59"/>
      </w:r>
      <w:r w:rsidR="009B36CD" w:rsidRPr="00655915">
        <w:rPr>
          <w:rFonts w:ascii="Arial" w:hAnsi="Arial" w:cs="Arial"/>
          <w:b/>
          <w:bCs/>
          <w:iCs/>
          <w:sz w:val="24"/>
          <w:szCs w:val="24"/>
        </w:rPr>
        <w:t xml:space="preserve">Artículo </w:t>
      </w:r>
      <w:r w:rsidR="00DF1767" w:rsidRPr="00655915">
        <w:rPr>
          <w:rFonts w:ascii="Arial" w:hAnsi="Arial" w:cs="Arial"/>
          <w:b/>
          <w:bCs/>
          <w:iCs/>
          <w:sz w:val="24"/>
          <w:szCs w:val="24"/>
        </w:rPr>
        <w:t>50</w:t>
      </w:r>
      <w:r w:rsidR="009B36CD" w:rsidRPr="00655915">
        <w:rPr>
          <w:rFonts w:ascii="Arial" w:hAnsi="Arial" w:cs="Arial"/>
          <w:iCs/>
          <w:sz w:val="24"/>
          <w:szCs w:val="24"/>
        </w:rPr>
        <w:t xml:space="preserve">. La Dirección General de Marina Mercante al cancelar una nave de oficio </w:t>
      </w:r>
      <w:r w:rsidR="009B36CD" w:rsidRPr="00655915">
        <w:rPr>
          <w:rFonts w:ascii="Arial" w:hAnsi="Arial" w:cs="Arial"/>
          <w:sz w:val="24"/>
          <w:szCs w:val="24"/>
        </w:rPr>
        <w:t>deberá</w:t>
      </w:r>
      <w:r w:rsidR="009B36CD" w:rsidRPr="00655915">
        <w:rPr>
          <w:rFonts w:ascii="Arial" w:hAnsi="Arial" w:cs="Arial"/>
          <w:iCs/>
          <w:sz w:val="24"/>
          <w:szCs w:val="24"/>
        </w:rPr>
        <w:t xml:space="preserve"> hacerlo mediante resolución motivada. Esta resolución dejará constancia de que es emitida para propósitos administrativos internos de la Autoridad Marítima de Panamá y no podrá ser utilizada para ningún otro fin ni considerada como certificado de cancelación de la nave. </w:t>
      </w:r>
      <w:r w:rsidR="00E54CA8" w:rsidRPr="00E54CA8">
        <w:rPr>
          <w:rFonts w:ascii="Arial" w:hAnsi="Arial" w:cs="Arial"/>
          <w:iCs/>
          <w:sz w:val="24"/>
          <w:szCs w:val="24"/>
        </w:rPr>
        <w:t>De requerirse evidencia de la cancelación de la nave de la Marina Mercante, se emitirá un certificado de cancelación de registro siempre que la nave se encuentre a paz y salvo.</w:t>
      </w:r>
      <w:r w:rsidR="009B36CD" w:rsidRPr="00655915">
        <w:rPr>
          <w:rFonts w:ascii="Arial" w:hAnsi="Arial" w:cs="Arial"/>
          <w:iCs/>
          <w:sz w:val="24"/>
          <w:szCs w:val="24"/>
        </w:rPr>
        <w:t xml:space="preserve"> Este certificado no causará derecho alguno. </w:t>
      </w:r>
    </w:p>
    <w:p w14:paraId="705AE9A1" w14:textId="77777777" w:rsidR="009B36CD" w:rsidRPr="00655915" w:rsidRDefault="009B36CD" w:rsidP="009B36CD">
      <w:pPr>
        <w:jc w:val="both"/>
        <w:rPr>
          <w:rFonts w:ascii="Arial" w:hAnsi="Arial" w:cs="Arial"/>
          <w:iCs/>
          <w:sz w:val="24"/>
          <w:szCs w:val="24"/>
        </w:rPr>
      </w:pPr>
    </w:p>
    <w:p w14:paraId="2BE22982" w14:textId="77777777" w:rsidR="009B36CD" w:rsidRPr="00655915" w:rsidRDefault="009B36CD" w:rsidP="009B36CD">
      <w:pPr>
        <w:jc w:val="both"/>
        <w:rPr>
          <w:rFonts w:ascii="Arial" w:hAnsi="Arial" w:cs="Arial"/>
          <w:iCs/>
          <w:sz w:val="24"/>
          <w:szCs w:val="24"/>
        </w:rPr>
      </w:pPr>
      <w:r w:rsidRPr="00655915">
        <w:rPr>
          <w:rFonts w:ascii="Arial" w:hAnsi="Arial" w:cs="Arial"/>
          <w:iCs/>
          <w:sz w:val="24"/>
          <w:szCs w:val="24"/>
        </w:rPr>
        <w:t xml:space="preserve">Cuando la cancelación de oficio de la nave ha sido solicitada por parte de un Estado, </w:t>
      </w:r>
      <w:r w:rsidRPr="00655915">
        <w:rPr>
          <w:rFonts w:ascii="Arial" w:hAnsi="Arial" w:cs="Arial"/>
          <w:sz w:val="24"/>
          <w:szCs w:val="24"/>
        </w:rPr>
        <w:t>registros</w:t>
      </w:r>
      <w:r w:rsidRPr="00655915">
        <w:rPr>
          <w:rFonts w:ascii="Arial" w:hAnsi="Arial" w:cs="Arial"/>
          <w:iCs/>
          <w:sz w:val="24"/>
          <w:szCs w:val="24"/>
        </w:rPr>
        <w:t xml:space="preserve"> de abanderamiento, entidades nacionales u organismos internacionales competentes, y éste requiera evidencia de la cancelación de la nave de la Marina Mercante, la Dirección de Marina Mercante podrá emitir el certificado de cancelación al Estado u organismo solicitante, aunque la nave no se encuentre a paz y salvo con la Autoridad Marítima de Panamá.</w:t>
      </w:r>
    </w:p>
    <w:p w14:paraId="45D54DF5" w14:textId="77777777" w:rsidR="005E0934" w:rsidRDefault="005E0934" w:rsidP="00E13A58">
      <w:pPr>
        <w:pStyle w:val="Textoindependiente"/>
        <w:tabs>
          <w:tab w:val="left" w:pos="7938"/>
        </w:tabs>
        <w:rPr>
          <w:rFonts w:ascii="Arial" w:hAnsi="Arial" w:cs="Arial"/>
          <w:sz w:val="24"/>
          <w:szCs w:val="24"/>
        </w:rPr>
      </w:pPr>
    </w:p>
    <w:p w14:paraId="443FDB56" w14:textId="78E674FB" w:rsidR="00346E1C" w:rsidRPr="00655915" w:rsidRDefault="00E65B5B" w:rsidP="00346E1C">
      <w:pPr>
        <w:jc w:val="both"/>
        <w:rPr>
          <w:rFonts w:ascii="Arial" w:hAnsi="Arial" w:cs="Arial"/>
          <w:iCs/>
          <w:sz w:val="24"/>
          <w:szCs w:val="24"/>
        </w:rPr>
      </w:pPr>
      <w:r w:rsidRPr="00D26048">
        <w:rPr>
          <w:rStyle w:val="Refdenotaalpie"/>
          <w:rFonts w:ascii="Arial" w:hAnsi="Arial" w:cs="Arial"/>
          <w:sz w:val="18"/>
          <w:szCs w:val="18"/>
          <w:lang w:val="es-PA" w:eastAsia="en-US" w:bidi="ar-SA"/>
        </w:rPr>
        <w:footnoteReference w:id="60"/>
      </w:r>
      <w:r w:rsidR="00346E1C" w:rsidRPr="00655915">
        <w:rPr>
          <w:rFonts w:ascii="Arial" w:hAnsi="Arial" w:cs="Arial"/>
          <w:b/>
          <w:bCs/>
          <w:iCs/>
          <w:sz w:val="24"/>
          <w:szCs w:val="24"/>
        </w:rPr>
        <w:t>Artículo 5</w:t>
      </w:r>
      <w:r w:rsidR="00DF1767" w:rsidRPr="00655915">
        <w:rPr>
          <w:rFonts w:ascii="Arial" w:hAnsi="Arial" w:cs="Arial"/>
          <w:b/>
          <w:bCs/>
          <w:iCs/>
          <w:sz w:val="24"/>
          <w:szCs w:val="24"/>
        </w:rPr>
        <w:t>1</w:t>
      </w:r>
      <w:r w:rsidR="00346E1C" w:rsidRPr="00655915">
        <w:rPr>
          <w:rFonts w:ascii="Arial" w:hAnsi="Arial" w:cs="Arial"/>
          <w:iCs/>
          <w:sz w:val="24"/>
          <w:szCs w:val="24"/>
        </w:rPr>
        <w:t xml:space="preserve">. Cuando la nave tenga acreedor hipotecario se le notificará a este, a su representante legal o a su apoderado que la Dirección General de Marina Mercante ha iniciado el proceso de cancelación del registro de la nave </w:t>
      </w:r>
      <w:r w:rsidR="00346E1C" w:rsidRPr="00655915">
        <w:rPr>
          <w:rFonts w:ascii="Arial" w:hAnsi="Arial" w:cs="Arial"/>
          <w:sz w:val="24"/>
          <w:szCs w:val="24"/>
        </w:rPr>
        <w:t>hipotecada</w:t>
      </w:r>
      <w:r w:rsidR="00346E1C" w:rsidRPr="00655915">
        <w:rPr>
          <w:rFonts w:ascii="Arial" w:hAnsi="Arial" w:cs="Arial"/>
          <w:iCs/>
          <w:sz w:val="24"/>
          <w:szCs w:val="24"/>
        </w:rPr>
        <w:t>, para que, en el término de treinta días hábiles, contado</w:t>
      </w:r>
      <w:r w:rsidR="007355B6">
        <w:rPr>
          <w:rFonts w:ascii="Arial" w:hAnsi="Arial" w:cs="Arial"/>
          <w:iCs/>
          <w:sz w:val="24"/>
          <w:szCs w:val="24"/>
        </w:rPr>
        <w:t>s</w:t>
      </w:r>
      <w:r w:rsidR="00346E1C" w:rsidRPr="00655915">
        <w:rPr>
          <w:rFonts w:ascii="Arial" w:hAnsi="Arial" w:cs="Arial"/>
          <w:iCs/>
          <w:sz w:val="24"/>
          <w:szCs w:val="24"/>
        </w:rPr>
        <w:t xml:space="preserve"> a partir de la notificación, haga valer sus derechos. La notificación será hecha mediante comunicación escrita por correo, correo electrónico o cualquier otro medio electrónico, a la dirección física, apartado postal y dirección electrónica que conste en el contrato de hipoteca inscrito en la Dirección General de Registro Público de Propiedad de Naves y, en su defecto, a la que la Dirección General de Marina Mercante por sus propios medios identifique.</w:t>
      </w:r>
    </w:p>
    <w:p w14:paraId="1417AAA2" w14:textId="77777777" w:rsidR="00346E1C" w:rsidRPr="00655915" w:rsidRDefault="00346E1C" w:rsidP="00346E1C">
      <w:pPr>
        <w:jc w:val="both"/>
        <w:rPr>
          <w:rFonts w:ascii="Arial" w:hAnsi="Arial" w:cs="Arial"/>
          <w:iCs/>
          <w:sz w:val="24"/>
          <w:szCs w:val="24"/>
        </w:rPr>
      </w:pPr>
    </w:p>
    <w:p w14:paraId="60CE5944" w14:textId="589CD802" w:rsidR="00346E1C" w:rsidRPr="00655915" w:rsidRDefault="00346E1C" w:rsidP="00346E1C">
      <w:pPr>
        <w:jc w:val="both"/>
        <w:rPr>
          <w:rFonts w:ascii="Arial" w:hAnsi="Arial" w:cs="Arial"/>
          <w:iCs/>
          <w:sz w:val="24"/>
          <w:szCs w:val="24"/>
        </w:rPr>
      </w:pPr>
      <w:r w:rsidRPr="00655915">
        <w:rPr>
          <w:rFonts w:ascii="Arial" w:hAnsi="Arial" w:cs="Arial"/>
          <w:iCs/>
          <w:sz w:val="24"/>
          <w:szCs w:val="24"/>
        </w:rPr>
        <w:t xml:space="preserve">Si la Dirección General de Marina Mercante recibiera comunicación del acreedor hipotecario dentro del término manifestando su disconformidad con la cancelación de </w:t>
      </w:r>
      <w:r w:rsidRPr="00655915">
        <w:rPr>
          <w:rFonts w:ascii="Arial" w:hAnsi="Arial" w:cs="Arial"/>
          <w:sz w:val="24"/>
          <w:szCs w:val="24"/>
        </w:rPr>
        <w:t>oficio</w:t>
      </w:r>
      <w:r w:rsidRPr="00655915">
        <w:rPr>
          <w:rFonts w:ascii="Arial" w:hAnsi="Arial" w:cs="Arial"/>
          <w:iCs/>
          <w:sz w:val="24"/>
          <w:szCs w:val="24"/>
        </w:rPr>
        <w:t xml:space="preserve">, esta podrá suspender el trámite de cancelación por el tiempo que sea necesario para valorar las consideraciones formuladas por el acreedor hipotecario y tomar las medidas que la Dirección General de Marina Mercante estime </w:t>
      </w:r>
      <w:r w:rsidRPr="00655915">
        <w:rPr>
          <w:rFonts w:ascii="Arial" w:hAnsi="Arial" w:cs="Arial"/>
          <w:iCs/>
          <w:sz w:val="24"/>
          <w:szCs w:val="24"/>
        </w:rPr>
        <w:lastRenderedPageBreak/>
        <w:t>convenientes.</w:t>
      </w:r>
    </w:p>
    <w:p w14:paraId="67437C8A" w14:textId="77777777" w:rsidR="00346E1C" w:rsidRPr="00655915" w:rsidRDefault="00346E1C" w:rsidP="00346E1C">
      <w:pPr>
        <w:jc w:val="both"/>
        <w:rPr>
          <w:rFonts w:ascii="Arial" w:hAnsi="Arial" w:cs="Arial"/>
          <w:iCs/>
          <w:sz w:val="24"/>
          <w:szCs w:val="24"/>
        </w:rPr>
      </w:pPr>
    </w:p>
    <w:p w14:paraId="230D971F" w14:textId="77777777" w:rsidR="00346E1C" w:rsidRPr="00655915" w:rsidRDefault="00346E1C" w:rsidP="00346E1C">
      <w:pPr>
        <w:jc w:val="both"/>
        <w:rPr>
          <w:rFonts w:ascii="Arial" w:hAnsi="Arial" w:cs="Arial"/>
          <w:iCs/>
          <w:sz w:val="24"/>
          <w:szCs w:val="24"/>
        </w:rPr>
      </w:pPr>
      <w:r w:rsidRPr="00655915">
        <w:rPr>
          <w:rFonts w:ascii="Arial" w:hAnsi="Arial" w:cs="Arial"/>
          <w:iCs/>
          <w:sz w:val="24"/>
          <w:szCs w:val="24"/>
        </w:rPr>
        <w:t xml:space="preserve">Agotados los medios de notificación, si la Dirección General de Marina Mercante no logra ubicar al acreedor hipotecario en la dirección física o electrónica </w:t>
      </w:r>
      <w:r w:rsidRPr="00655915">
        <w:rPr>
          <w:rFonts w:ascii="Arial" w:hAnsi="Arial" w:cs="Arial"/>
          <w:sz w:val="24"/>
          <w:szCs w:val="24"/>
        </w:rPr>
        <w:t>identificada</w:t>
      </w:r>
      <w:r w:rsidRPr="00655915">
        <w:rPr>
          <w:rFonts w:ascii="Arial" w:hAnsi="Arial" w:cs="Arial"/>
          <w:iCs/>
          <w:sz w:val="24"/>
          <w:szCs w:val="24"/>
        </w:rPr>
        <w:t>, o no obtenga respuesta del acreedor hipotecario, se levantará un informe secretarial que conste de prueba de las acciones de notificación que se realizaron y se continuará con el curso normal del proceso.</w:t>
      </w:r>
    </w:p>
    <w:p w14:paraId="09E8B21F" w14:textId="77777777" w:rsidR="00346E1C" w:rsidRPr="00655915" w:rsidRDefault="00346E1C" w:rsidP="00346E1C">
      <w:pPr>
        <w:jc w:val="both"/>
        <w:rPr>
          <w:rFonts w:ascii="Arial" w:hAnsi="Arial" w:cs="Arial"/>
          <w:iCs/>
          <w:sz w:val="24"/>
          <w:szCs w:val="24"/>
        </w:rPr>
      </w:pPr>
    </w:p>
    <w:p w14:paraId="5B6B43B2" w14:textId="6AF9BD86" w:rsidR="00346E1C" w:rsidRPr="00655915" w:rsidRDefault="00346E1C" w:rsidP="00346E1C">
      <w:pPr>
        <w:jc w:val="both"/>
        <w:rPr>
          <w:rFonts w:ascii="Arial" w:hAnsi="Arial" w:cs="Arial"/>
          <w:iCs/>
          <w:sz w:val="24"/>
          <w:szCs w:val="24"/>
        </w:rPr>
      </w:pPr>
      <w:r w:rsidRPr="00655915">
        <w:rPr>
          <w:rFonts w:ascii="Arial" w:hAnsi="Arial" w:cs="Arial"/>
          <w:iCs/>
          <w:sz w:val="24"/>
          <w:szCs w:val="24"/>
        </w:rPr>
        <w:t xml:space="preserve">La Dirección General de Marina Mercante enviará a la Dirección General de Registro </w:t>
      </w:r>
      <w:r w:rsidRPr="00655915">
        <w:rPr>
          <w:rFonts w:ascii="Arial" w:hAnsi="Arial" w:cs="Arial"/>
          <w:sz w:val="24"/>
          <w:szCs w:val="24"/>
        </w:rPr>
        <w:t>Público</w:t>
      </w:r>
      <w:r w:rsidRPr="00655915">
        <w:rPr>
          <w:rFonts w:ascii="Arial" w:hAnsi="Arial" w:cs="Arial"/>
          <w:iCs/>
          <w:sz w:val="24"/>
          <w:szCs w:val="24"/>
        </w:rPr>
        <w:t xml:space="preserve"> de Propiedad de Naves copia de la comunicación escrita a los acreedores hipotecarios para su inscripción, a fin de darle publicidad ante terceros. Esta inscripción no surtirá los efectos de notificación al acreedor hipotecario.</w:t>
      </w:r>
    </w:p>
    <w:p w14:paraId="66364C39" w14:textId="77777777" w:rsidR="00346E1C" w:rsidRPr="00655915" w:rsidRDefault="00346E1C" w:rsidP="00346E1C">
      <w:pPr>
        <w:jc w:val="both"/>
        <w:rPr>
          <w:rFonts w:ascii="Arial" w:hAnsi="Arial" w:cs="Arial"/>
          <w:iCs/>
          <w:sz w:val="24"/>
          <w:szCs w:val="24"/>
        </w:rPr>
      </w:pPr>
    </w:p>
    <w:p w14:paraId="3D10EFC9" w14:textId="66299A1A" w:rsidR="00346E1C" w:rsidRDefault="00346E1C" w:rsidP="00346E1C">
      <w:pPr>
        <w:jc w:val="both"/>
        <w:rPr>
          <w:rFonts w:ascii="Arial" w:hAnsi="Arial" w:cs="Arial"/>
          <w:iCs/>
          <w:sz w:val="24"/>
          <w:szCs w:val="24"/>
        </w:rPr>
      </w:pPr>
      <w:r w:rsidRPr="003C79A5">
        <w:rPr>
          <w:rFonts w:ascii="Arial" w:hAnsi="Arial" w:cs="Arial"/>
          <w:iCs/>
          <w:sz w:val="24"/>
          <w:szCs w:val="24"/>
        </w:rPr>
        <w:t xml:space="preserve">No </w:t>
      </w:r>
      <w:r w:rsidR="00A86CA2" w:rsidRPr="003C79A5">
        <w:rPr>
          <w:rFonts w:ascii="Arial" w:hAnsi="Arial" w:cs="Arial"/>
          <w:iCs/>
          <w:sz w:val="24"/>
          <w:szCs w:val="24"/>
        </w:rPr>
        <w:t>obstante,</w:t>
      </w:r>
      <w:r w:rsidRPr="003C79A5">
        <w:rPr>
          <w:rFonts w:ascii="Arial" w:hAnsi="Arial" w:cs="Arial"/>
          <w:iCs/>
          <w:sz w:val="24"/>
          <w:szCs w:val="24"/>
        </w:rPr>
        <w:t xml:space="preserve"> lo dispuesto en el párrafo anterior</w:t>
      </w:r>
      <w:r w:rsidR="003C79A5" w:rsidRPr="003C79A5">
        <w:rPr>
          <w:rFonts w:ascii="Arial" w:hAnsi="Arial" w:cs="Arial"/>
          <w:iCs/>
          <w:sz w:val="24"/>
          <w:szCs w:val="24"/>
        </w:rPr>
        <w:t>,</w:t>
      </w:r>
      <w:r w:rsidRPr="00655915">
        <w:rPr>
          <w:rFonts w:ascii="Arial" w:hAnsi="Arial" w:cs="Arial"/>
          <w:iCs/>
          <w:sz w:val="24"/>
          <w:szCs w:val="24"/>
        </w:rPr>
        <w:t xml:space="preserve"> cuando concurran condiciones de tal naturaleza que le impidan a Panamá continuar permitiendo la navegación de una nave inscrita en su registro, la Dirección General de Marina Mercante podrá, previamente a la cancelación del registro, suspender la patente de navegación de la nave, dando aviso de tal hecho al acreedor hipotecario, a fin de que pueda ejercer cualquier derecho que le corresponda bajo el contrato de hipoteca.</w:t>
      </w:r>
    </w:p>
    <w:p w14:paraId="707C1FE2" w14:textId="77777777" w:rsidR="00946A6C" w:rsidRDefault="00946A6C" w:rsidP="00346E1C">
      <w:pPr>
        <w:jc w:val="both"/>
        <w:rPr>
          <w:rFonts w:ascii="Arial" w:hAnsi="Arial" w:cs="Arial"/>
          <w:iCs/>
          <w:sz w:val="24"/>
          <w:szCs w:val="24"/>
        </w:rPr>
      </w:pPr>
    </w:p>
    <w:p w14:paraId="639697A6" w14:textId="416BC3C3" w:rsidR="009D020E" w:rsidRDefault="009A0D06" w:rsidP="009D020E">
      <w:pPr>
        <w:jc w:val="both"/>
        <w:rPr>
          <w:rFonts w:ascii="Arial" w:hAnsi="Arial" w:cs="Arial"/>
          <w:iCs/>
          <w:sz w:val="24"/>
          <w:szCs w:val="24"/>
          <w:lang w:val="es-MX"/>
        </w:rPr>
      </w:pPr>
      <w:r w:rsidRPr="00D26048">
        <w:rPr>
          <w:rStyle w:val="Refdenotaalpie"/>
          <w:rFonts w:ascii="Arial" w:hAnsi="Arial" w:cs="Arial"/>
          <w:sz w:val="18"/>
          <w:szCs w:val="18"/>
          <w:lang w:val="es-PA" w:eastAsia="en-US" w:bidi="ar-SA"/>
        </w:rPr>
        <w:footnoteReference w:id="61"/>
      </w:r>
      <w:r w:rsidR="009D020E" w:rsidRPr="00655915">
        <w:rPr>
          <w:rFonts w:ascii="Arial" w:hAnsi="Arial" w:cs="Arial"/>
          <w:b/>
          <w:bCs/>
          <w:iCs/>
          <w:sz w:val="24"/>
          <w:szCs w:val="24"/>
          <w:lang w:val="es-MX"/>
        </w:rPr>
        <w:t xml:space="preserve">Artículo </w:t>
      </w:r>
      <w:r w:rsidR="00C41485" w:rsidRPr="00655915">
        <w:rPr>
          <w:rFonts w:ascii="Arial" w:hAnsi="Arial" w:cs="Arial"/>
          <w:b/>
          <w:bCs/>
          <w:iCs/>
          <w:sz w:val="24"/>
          <w:szCs w:val="24"/>
          <w:lang w:val="es-MX"/>
        </w:rPr>
        <w:t>Nuevo 9</w:t>
      </w:r>
      <w:r w:rsidR="009D020E" w:rsidRPr="00655915">
        <w:rPr>
          <w:rFonts w:ascii="Arial" w:hAnsi="Arial" w:cs="Arial"/>
          <w:b/>
          <w:bCs/>
          <w:iCs/>
          <w:sz w:val="24"/>
          <w:szCs w:val="24"/>
          <w:lang w:val="es-MX"/>
        </w:rPr>
        <w:t>.</w:t>
      </w:r>
      <w:r w:rsidR="009D020E" w:rsidRPr="00655915">
        <w:rPr>
          <w:rFonts w:ascii="Arial" w:hAnsi="Arial" w:cs="Arial"/>
          <w:iCs/>
          <w:sz w:val="24"/>
          <w:szCs w:val="24"/>
          <w:lang w:val="es-MX"/>
        </w:rPr>
        <w:t xml:space="preserve"> La cancelación de oficio de una nave será siempre sin perjuicio de los derechos del acreedor </w:t>
      </w:r>
      <w:r w:rsidR="009D020E" w:rsidRPr="00655915">
        <w:rPr>
          <w:rFonts w:ascii="Arial" w:hAnsi="Arial" w:cs="Arial"/>
          <w:sz w:val="24"/>
          <w:szCs w:val="24"/>
        </w:rPr>
        <w:t>hipotecario</w:t>
      </w:r>
      <w:r w:rsidR="009D020E" w:rsidRPr="00655915">
        <w:rPr>
          <w:rFonts w:ascii="Arial" w:hAnsi="Arial" w:cs="Arial"/>
          <w:iCs/>
          <w:sz w:val="24"/>
          <w:szCs w:val="24"/>
          <w:lang w:val="es-MX"/>
        </w:rPr>
        <w:t xml:space="preserve"> de la misma que conste inscrito en la Dirección General de Registro Público de Propiedad de Naves de la Autoridad Marítima de Panamá. La cancelación de oficio de la nave no afectará la validez de la hipoteca previamente inscrita en la Dirección General de Registro Público de Propiedad de Naves de la Autoridad Marítima de Panamá. Dicha hipoteca no podrá ser cancelada del registro a menos que sea por consentimiento expreso del acreedor hipotecario, exceptuando solamente los siguientes casos:</w:t>
      </w:r>
    </w:p>
    <w:p w14:paraId="64E75ACF" w14:textId="77777777" w:rsidR="00273E25" w:rsidRPr="00655915" w:rsidRDefault="00273E25" w:rsidP="009D020E">
      <w:pPr>
        <w:jc w:val="both"/>
        <w:rPr>
          <w:rFonts w:ascii="Arial" w:hAnsi="Arial" w:cs="Arial"/>
          <w:b/>
          <w:bCs/>
          <w:iCs/>
          <w:sz w:val="24"/>
          <w:szCs w:val="24"/>
          <w:lang w:val="es-MX"/>
        </w:rPr>
      </w:pPr>
    </w:p>
    <w:p w14:paraId="2344A3C2" w14:textId="77777777" w:rsidR="009D020E" w:rsidRPr="00655915" w:rsidRDefault="009D020E" w:rsidP="00326CB9">
      <w:pPr>
        <w:pStyle w:val="Textoindependiente"/>
        <w:numPr>
          <w:ilvl w:val="0"/>
          <w:numId w:val="16"/>
        </w:numPr>
        <w:tabs>
          <w:tab w:val="left" w:pos="7938"/>
        </w:tabs>
        <w:jc w:val="both"/>
        <w:rPr>
          <w:rFonts w:ascii="Arial" w:hAnsi="Arial" w:cs="Arial"/>
          <w:sz w:val="24"/>
          <w:szCs w:val="24"/>
        </w:rPr>
      </w:pPr>
      <w:r w:rsidRPr="00655915">
        <w:rPr>
          <w:rFonts w:ascii="Arial" w:hAnsi="Arial" w:cs="Arial"/>
          <w:sz w:val="24"/>
          <w:szCs w:val="24"/>
        </w:rPr>
        <w:t>Cuando se haya comprobado que el acreedor hipotecario autorizó, consintió o conspiró para realizar el acto en el cual se basa la cancelación de oficio;</w:t>
      </w:r>
    </w:p>
    <w:p w14:paraId="1B4B04E6" w14:textId="77777777" w:rsidR="009D020E" w:rsidRPr="00655915" w:rsidRDefault="009D020E" w:rsidP="00326CB9">
      <w:pPr>
        <w:pStyle w:val="Textoindependiente"/>
        <w:numPr>
          <w:ilvl w:val="0"/>
          <w:numId w:val="16"/>
        </w:numPr>
        <w:tabs>
          <w:tab w:val="left" w:pos="7938"/>
        </w:tabs>
        <w:jc w:val="both"/>
        <w:rPr>
          <w:rFonts w:ascii="Arial" w:hAnsi="Arial" w:cs="Arial"/>
          <w:sz w:val="24"/>
          <w:szCs w:val="24"/>
        </w:rPr>
      </w:pPr>
      <w:r w:rsidRPr="00655915">
        <w:rPr>
          <w:rFonts w:ascii="Arial" w:hAnsi="Arial" w:cs="Arial"/>
          <w:sz w:val="24"/>
          <w:szCs w:val="24"/>
        </w:rPr>
        <w:t xml:space="preserve">Cuando se haya comprobado la pérdida total de la nave; </w:t>
      </w:r>
    </w:p>
    <w:p w14:paraId="2807A09B" w14:textId="77777777" w:rsidR="009D020E" w:rsidRPr="00655915" w:rsidRDefault="009D020E" w:rsidP="00326CB9">
      <w:pPr>
        <w:pStyle w:val="Textoindependiente"/>
        <w:numPr>
          <w:ilvl w:val="0"/>
          <w:numId w:val="16"/>
        </w:numPr>
        <w:tabs>
          <w:tab w:val="left" w:pos="7938"/>
        </w:tabs>
        <w:jc w:val="both"/>
        <w:rPr>
          <w:rFonts w:ascii="Arial" w:hAnsi="Arial" w:cs="Arial"/>
          <w:sz w:val="24"/>
          <w:szCs w:val="24"/>
        </w:rPr>
      </w:pPr>
      <w:r w:rsidRPr="00655915">
        <w:rPr>
          <w:rFonts w:ascii="Arial" w:hAnsi="Arial" w:cs="Arial"/>
          <w:sz w:val="24"/>
          <w:szCs w:val="24"/>
        </w:rPr>
        <w:t>Si la nave es transferida a otro registro junto con la hipoteca afectada; o</w:t>
      </w:r>
    </w:p>
    <w:p w14:paraId="47A924DD" w14:textId="0F486C4F" w:rsidR="009D020E" w:rsidRPr="00655915" w:rsidRDefault="009D020E" w:rsidP="00326CB9">
      <w:pPr>
        <w:pStyle w:val="Textoindependiente"/>
        <w:numPr>
          <w:ilvl w:val="0"/>
          <w:numId w:val="16"/>
        </w:numPr>
        <w:tabs>
          <w:tab w:val="left" w:pos="7938"/>
        </w:tabs>
        <w:jc w:val="both"/>
        <w:rPr>
          <w:rFonts w:ascii="Arial" w:hAnsi="Arial" w:cs="Arial"/>
          <w:iCs/>
          <w:sz w:val="24"/>
          <w:szCs w:val="24"/>
        </w:rPr>
      </w:pPr>
      <w:r w:rsidRPr="00655915">
        <w:rPr>
          <w:rFonts w:ascii="Arial" w:hAnsi="Arial" w:cs="Arial"/>
          <w:iCs/>
          <w:sz w:val="24"/>
          <w:szCs w:val="24"/>
          <w:lang w:val="es-MX"/>
        </w:rPr>
        <w:t xml:space="preserve">Si la </w:t>
      </w:r>
      <w:r w:rsidRPr="00655915">
        <w:rPr>
          <w:rFonts w:ascii="Arial" w:hAnsi="Arial" w:cs="Arial"/>
          <w:sz w:val="24"/>
          <w:szCs w:val="24"/>
        </w:rPr>
        <w:t>nave</w:t>
      </w:r>
      <w:r w:rsidRPr="00655915">
        <w:rPr>
          <w:rFonts w:ascii="Arial" w:hAnsi="Arial" w:cs="Arial"/>
          <w:iCs/>
          <w:sz w:val="24"/>
          <w:szCs w:val="24"/>
          <w:lang w:val="es-MX"/>
        </w:rPr>
        <w:t xml:space="preserve"> fue objeto de venta </w:t>
      </w:r>
      <w:r w:rsidRPr="00655915">
        <w:rPr>
          <w:rFonts w:ascii="Arial" w:hAnsi="Arial" w:cs="Arial"/>
          <w:sz w:val="24"/>
          <w:szCs w:val="24"/>
        </w:rPr>
        <w:t>judicial</w:t>
      </w:r>
      <w:r w:rsidRPr="00655915">
        <w:rPr>
          <w:rFonts w:ascii="Arial" w:hAnsi="Arial" w:cs="Arial"/>
          <w:iCs/>
          <w:sz w:val="24"/>
          <w:szCs w:val="24"/>
          <w:lang w:val="es-MX"/>
        </w:rPr>
        <w:t xml:space="preserve"> en base a resolución dictada por tribunal competente.</w:t>
      </w:r>
    </w:p>
    <w:p w14:paraId="09E9DCC1" w14:textId="77777777" w:rsidR="00B01993" w:rsidRPr="00655915" w:rsidRDefault="00B01993" w:rsidP="00346E1C">
      <w:pPr>
        <w:pStyle w:val="Textoindependiente"/>
        <w:tabs>
          <w:tab w:val="left" w:pos="7938"/>
        </w:tabs>
        <w:ind w:right="21"/>
        <w:jc w:val="both"/>
        <w:rPr>
          <w:rFonts w:ascii="Arial" w:hAnsi="Arial" w:cs="Arial"/>
          <w:sz w:val="24"/>
          <w:szCs w:val="24"/>
        </w:rPr>
      </w:pPr>
    </w:p>
    <w:p w14:paraId="6B2EAC48" w14:textId="43D197D2" w:rsidR="008D654F" w:rsidRPr="00655915" w:rsidRDefault="00205584" w:rsidP="008D654F">
      <w:pPr>
        <w:jc w:val="both"/>
        <w:rPr>
          <w:rFonts w:ascii="Arial" w:hAnsi="Arial" w:cs="Arial"/>
          <w:sz w:val="24"/>
          <w:szCs w:val="24"/>
        </w:rPr>
      </w:pPr>
      <w:r w:rsidRPr="00D26048">
        <w:rPr>
          <w:rStyle w:val="Refdenotaalpie"/>
          <w:rFonts w:ascii="Arial" w:hAnsi="Arial" w:cs="Arial"/>
          <w:sz w:val="18"/>
          <w:szCs w:val="18"/>
          <w:lang w:val="es-PA" w:eastAsia="en-US" w:bidi="ar-SA"/>
        </w:rPr>
        <w:footnoteReference w:id="62"/>
      </w:r>
      <w:r w:rsidR="00251929">
        <w:rPr>
          <w:rFonts w:ascii="Arial" w:hAnsi="Arial" w:cs="Arial"/>
          <w:b/>
          <w:sz w:val="24"/>
          <w:szCs w:val="24"/>
        </w:rPr>
        <w:t xml:space="preserve"> Ar</w:t>
      </w:r>
      <w:r w:rsidR="008D654F" w:rsidRPr="00655915">
        <w:rPr>
          <w:rFonts w:ascii="Arial" w:hAnsi="Arial" w:cs="Arial"/>
          <w:b/>
          <w:sz w:val="24"/>
          <w:szCs w:val="24"/>
        </w:rPr>
        <w:t>tículo 5</w:t>
      </w:r>
      <w:r w:rsidR="00C41485" w:rsidRPr="00655915">
        <w:rPr>
          <w:rFonts w:ascii="Arial" w:hAnsi="Arial" w:cs="Arial"/>
          <w:b/>
          <w:sz w:val="24"/>
          <w:szCs w:val="24"/>
        </w:rPr>
        <w:t>2</w:t>
      </w:r>
      <w:r w:rsidR="008D654F" w:rsidRPr="00655915">
        <w:rPr>
          <w:rFonts w:ascii="Arial" w:hAnsi="Arial" w:cs="Arial"/>
          <w:b/>
          <w:sz w:val="24"/>
          <w:szCs w:val="24"/>
        </w:rPr>
        <w:t xml:space="preserve">. </w:t>
      </w:r>
      <w:r w:rsidR="008D654F" w:rsidRPr="00655915">
        <w:rPr>
          <w:rFonts w:ascii="Arial" w:hAnsi="Arial" w:cs="Arial"/>
          <w:sz w:val="24"/>
          <w:szCs w:val="24"/>
        </w:rPr>
        <w:t xml:space="preserve">La Dirección General de Marina Mercante podrá dejar de cobrar la tasa anual consular, tasa anual de inspección, tasa anual de investigación de accidentes y asistencia a conferencias internacionales, tasa de 3% sobre </w:t>
      </w:r>
      <w:r w:rsidR="008D654F" w:rsidRPr="00655915">
        <w:rPr>
          <w:rFonts w:ascii="Arial" w:hAnsi="Arial" w:cs="Arial"/>
          <w:iCs/>
          <w:sz w:val="24"/>
          <w:szCs w:val="24"/>
          <w:lang w:val="es-MX"/>
        </w:rPr>
        <w:t>Tonelada</w:t>
      </w:r>
      <w:r w:rsidR="008D654F" w:rsidRPr="00655915">
        <w:rPr>
          <w:rFonts w:ascii="Arial" w:hAnsi="Arial" w:cs="Arial"/>
          <w:sz w:val="24"/>
          <w:szCs w:val="24"/>
        </w:rPr>
        <w:t xml:space="preserve"> Neta o cualquier otra tasa aplicable, prórrogas de patentes de navegación y licencias de radio en caso de que se demuestre que la nave no estuvo en operación.</w:t>
      </w:r>
    </w:p>
    <w:p w14:paraId="22678FF7" w14:textId="77777777" w:rsidR="008D654F" w:rsidRPr="00655915" w:rsidRDefault="008D654F" w:rsidP="008D654F">
      <w:pPr>
        <w:jc w:val="both"/>
        <w:rPr>
          <w:rFonts w:ascii="Arial" w:hAnsi="Arial" w:cs="Arial"/>
          <w:sz w:val="24"/>
          <w:szCs w:val="24"/>
        </w:rPr>
      </w:pPr>
    </w:p>
    <w:p w14:paraId="7894374B" w14:textId="7572FFE4" w:rsidR="008D654F" w:rsidRPr="00655915" w:rsidRDefault="008D654F" w:rsidP="008D654F">
      <w:pPr>
        <w:jc w:val="both"/>
        <w:rPr>
          <w:rFonts w:ascii="Arial" w:hAnsi="Arial" w:cs="Arial"/>
          <w:sz w:val="24"/>
          <w:szCs w:val="24"/>
        </w:rPr>
      </w:pPr>
      <w:r w:rsidRPr="00655915">
        <w:rPr>
          <w:rFonts w:ascii="Arial" w:hAnsi="Arial" w:cs="Arial"/>
          <w:sz w:val="24"/>
          <w:szCs w:val="24"/>
        </w:rPr>
        <w:t xml:space="preserve">En caso de naves de placer o de motor fuera de borda que naveguen en aguas </w:t>
      </w:r>
      <w:r w:rsidRPr="00655915">
        <w:rPr>
          <w:rFonts w:ascii="Arial" w:hAnsi="Arial" w:cs="Arial"/>
          <w:sz w:val="24"/>
          <w:szCs w:val="24"/>
        </w:rPr>
        <w:lastRenderedPageBreak/>
        <w:t xml:space="preserve">jurisdiccionales de Panamá, la Dirección General de Marina Mercante podrá dejar sin efecto el cobro de cargos, derechos y tasas en caso </w:t>
      </w:r>
      <w:r w:rsidR="00946A6C" w:rsidRPr="00B4755E">
        <w:rPr>
          <w:rFonts w:ascii="Arial" w:hAnsi="Arial" w:cs="Arial"/>
          <w:sz w:val="24"/>
          <w:szCs w:val="24"/>
        </w:rPr>
        <w:t>de</w:t>
      </w:r>
      <w:r w:rsidR="00946A6C">
        <w:rPr>
          <w:rFonts w:ascii="Arial" w:hAnsi="Arial" w:cs="Arial"/>
          <w:sz w:val="24"/>
          <w:szCs w:val="24"/>
        </w:rPr>
        <w:t xml:space="preserve"> </w:t>
      </w:r>
      <w:r w:rsidRPr="00655915">
        <w:rPr>
          <w:rFonts w:ascii="Arial" w:hAnsi="Arial" w:cs="Arial"/>
          <w:sz w:val="24"/>
          <w:szCs w:val="24"/>
        </w:rPr>
        <w:t>que se demuestre que la nave no estuvo en operación o que ha sido imposible la utilización de la nave por motivos económicos y/o sociales.</w:t>
      </w:r>
    </w:p>
    <w:p w14:paraId="06D17DB0" w14:textId="77777777" w:rsidR="008D654F" w:rsidRPr="00655915" w:rsidRDefault="008D654F" w:rsidP="008D654F">
      <w:pPr>
        <w:jc w:val="both"/>
        <w:rPr>
          <w:rFonts w:ascii="Arial" w:hAnsi="Arial" w:cs="Arial"/>
          <w:sz w:val="24"/>
          <w:szCs w:val="24"/>
        </w:rPr>
      </w:pPr>
    </w:p>
    <w:p w14:paraId="462EE6B0" w14:textId="4065B1D6" w:rsidR="007D0D59" w:rsidRDefault="008D654F" w:rsidP="00946A6C">
      <w:pPr>
        <w:jc w:val="both"/>
        <w:rPr>
          <w:rFonts w:ascii="Arial" w:hAnsi="Arial" w:cs="Arial"/>
          <w:i/>
          <w:iCs/>
          <w:sz w:val="24"/>
          <w:szCs w:val="24"/>
        </w:rPr>
      </w:pPr>
      <w:r w:rsidRPr="00655915">
        <w:rPr>
          <w:rFonts w:ascii="Arial" w:hAnsi="Arial" w:cs="Arial"/>
          <w:sz w:val="24"/>
          <w:szCs w:val="24"/>
        </w:rPr>
        <w:t xml:space="preserve">Cuando existan condiciones en donde se </w:t>
      </w:r>
      <w:r w:rsidRPr="00B4755E">
        <w:rPr>
          <w:rFonts w:ascii="Arial" w:hAnsi="Arial" w:cs="Arial"/>
          <w:sz w:val="24"/>
          <w:szCs w:val="24"/>
        </w:rPr>
        <w:t>demuestr</w:t>
      </w:r>
      <w:r w:rsidR="00B4755E" w:rsidRPr="00B4755E">
        <w:rPr>
          <w:rFonts w:ascii="Arial" w:hAnsi="Arial" w:cs="Arial"/>
          <w:sz w:val="24"/>
          <w:szCs w:val="24"/>
        </w:rPr>
        <w:t>e</w:t>
      </w:r>
      <w:r w:rsidRPr="00655915">
        <w:rPr>
          <w:rFonts w:ascii="Arial" w:hAnsi="Arial" w:cs="Arial"/>
          <w:sz w:val="24"/>
          <w:szCs w:val="24"/>
        </w:rPr>
        <w:t xml:space="preserve"> que una nave inscrita ha dejado de navegar con la bandera panameña, habiéndose dejado de cumplir con el pago de los impuestos, tasas, cargos y/o derechos aplicables y la misma</w:t>
      </w:r>
      <w:r w:rsidRPr="00655915">
        <w:rPr>
          <w:rFonts w:ascii="Arial" w:hAnsi="Arial" w:cs="Arial"/>
          <w:i/>
          <w:iCs/>
          <w:sz w:val="24"/>
          <w:szCs w:val="24"/>
        </w:rPr>
        <w:t xml:space="preserve"> </w:t>
      </w:r>
      <w:r w:rsidRPr="00655915">
        <w:rPr>
          <w:rFonts w:ascii="Arial" w:hAnsi="Arial" w:cs="Arial"/>
          <w:sz w:val="24"/>
          <w:szCs w:val="24"/>
        </w:rPr>
        <w:t xml:space="preserve">regresa al registro aduciendo que se encuentra navegando con otra bandera y existe un nuevo propietario no registrado, la Dirección General de Marina Mercante, previa acreditación de los hechos tendrá la facultad de dejar de cobrar la tasa anual consular, tasa anual de inspección,  tasa </w:t>
      </w:r>
      <w:r w:rsidRPr="00655915">
        <w:rPr>
          <w:rFonts w:ascii="Arial" w:hAnsi="Arial" w:cs="Arial"/>
          <w:iCs/>
          <w:sz w:val="24"/>
          <w:szCs w:val="24"/>
          <w:lang w:val="es-MX"/>
        </w:rPr>
        <w:t>anual</w:t>
      </w:r>
      <w:r w:rsidRPr="00655915">
        <w:rPr>
          <w:rFonts w:ascii="Arial" w:hAnsi="Arial" w:cs="Arial"/>
          <w:sz w:val="24"/>
          <w:szCs w:val="24"/>
        </w:rPr>
        <w:t xml:space="preserve"> de investigación de accidentes y asistencia a conferencias internacionales, tasa de 3% sobre Tonelada Neta o cualquier otra tasa aplicable, prórrogas de patentes de navegación y licencias de radio, atendiendo a mantener el tonelaje registrado y procurando velar por la situación económica actual del sector marítimo.</w:t>
      </w:r>
    </w:p>
    <w:p w14:paraId="777B3967" w14:textId="53EC49F8" w:rsidR="00946A6C" w:rsidRPr="004F7378" w:rsidRDefault="00946A6C" w:rsidP="00946A6C">
      <w:pPr>
        <w:jc w:val="both"/>
        <w:rPr>
          <w:rFonts w:asciiTheme="minorHAnsi" w:hAnsiTheme="minorHAnsi" w:cstheme="minorHAnsi"/>
          <w:i/>
          <w:iCs/>
          <w:color w:val="31849B" w:themeColor="accent5" w:themeShade="BF"/>
          <w:sz w:val="20"/>
          <w:szCs w:val="20"/>
        </w:rPr>
      </w:pPr>
    </w:p>
    <w:p w14:paraId="35B8394E" w14:textId="77777777" w:rsidR="00946A6C" w:rsidRPr="00655915" w:rsidRDefault="00946A6C" w:rsidP="00946A6C">
      <w:pPr>
        <w:jc w:val="both"/>
        <w:rPr>
          <w:rFonts w:ascii="Arial" w:hAnsi="Arial" w:cs="Arial"/>
          <w:sz w:val="24"/>
          <w:szCs w:val="24"/>
        </w:rPr>
      </w:pPr>
    </w:p>
    <w:p w14:paraId="19EA9AB2" w14:textId="3EB01CC5" w:rsidR="007E2FD4" w:rsidRPr="00DC4905" w:rsidRDefault="007E2FD4" w:rsidP="00DC4905">
      <w:pPr>
        <w:pStyle w:val="Sinespaciado"/>
        <w:jc w:val="center"/>
        <w:rPr>
          <w:rFonts w:ascii="Arial" w:hAnsi="Arial" w:cs="Arial"/>
          <w:b/>
          <w:bCs/>
          <w:sz w:val="24"/>
          <w:szCs w:val="24"/>
        </w:rPr>
      </w:pPr>
      <w:r w:rsidRPr="00DC4905">
        <w:rPr>
          <w:rFonts w:ascii="Arial" w:hAnsi="Arial" w:cs="Arial"/>
          <w:b/>
          <w:bCs/>
          <w:sz w:val="24"/>
          <w:szCs w:val="24"/>
        </w:rPr>
        <w:t>Sección 4ª</w:t>
      </w:r>
    </w:p>
    <w:p w14:paraId="667E3014" w14:textId="49957116" w:rsidR="007E2FD4" w:rsidRPr="00DC4905" w:rsidRDefault="007E2FD4" w:rsidP="00DC4905">
      <w:pPr>
        <w:pStyle w:val="Sinespaciado"/>
        <w:jc w:val="center"/>
        <w:rPr>
          <w:rFonts w:ascii="Arial" w:hAnsi="Arial" w:cs="Arial"/>
          <w:b/>
          <w:bCs/>
          <w:sz w:val="24"/>
          <w:szCs w:val="24"/>
        </w:rPr>
      </w:pPr>
      <w:r w:rsidRPr="00DC4905">
        <w:rPr>
          <w:rFonts w:ascii="Arial" w:hAnsi="Arial" w:cs="Arial"/>
          <w:b/>
          <w:bCs/>
          <w:sz w:val="24"/>
          <w:szCs w:val="24"/>
        </w:rPr>
        <w:t>Cancelación de Pleno Derecho por Venta Judicial o</w:t>
      </w:r>
    </w:p>
    <w:p w14:paraId="06574A79" w14:textId="1D17DC65" w:rsidR="007E2FD4" w:rsidRPr="00DC4905" w:rsidRDefault="007E2FD4" w:rsidP="00DC4905">
      <w:pPr>
        <w:pStyle w:val="Sinespaciado"/>
        <w:jc w:val="center"/>
        <w:rPr>
          <w:rFonts w:ascii="Arial" w:hAnsi="Arial" w:cs="Arial"/>
          <w:b/>
          <w:bCs/>
          <w:sz w:val="24"/>
          <w:szCs w:val="24"/>
        </w:rPr>
      </w:pPr>
      <w:r w:rsidRPr="00DC4905">
        <w:rPr>
          <w:rFonts w:ascii="Arial" w:hAnsi="Arial" w:cs="Arial"/>
          <w:b/>
          <w:bCs/>
          <w:sz w:val="24"/>
          <w:szCs w:val="24"/>
        </w:rPr>
        <w:t>adjudicación por autoridad administrativa</w:t>
      </w:r>
      <w:r w:rsidR="00B471E4" w:rsidRPr="00DC4905">
        <w:rPr>
          <w:rStyle w:val="Refdenotaalpie"/>
          <w:rFonts w:ascii="Arial" w:hAnsi="Arial" w:cs="Arial"/>
          <w:b/>
          <w:bCs/>
          <w:sz w:val="24"/>
          <w:szCs w:val="24"/>
        </w:rPr>
        <w:footnoteReference w:id="63"/>
      </w:r>
    </w:p>
    <w:p w14:paraId="1B9A8171" w14:textId="77777777" w:rsidR="007E2FD4" w:rsidRPr="00DC4905" w:rsidRDefault="007E2FD4" w:rsidP="00DC4905">
      <w:pPr>
        <w:pStyle w:val="Sinespaciado"/>
        <w:jc w:val="center"/>
        <w:rPr>
          <w:rFonts w:ascii="Arial" w:hAnsi="Arial" w:cs="Arial"/>
          <w:b/>
          <w:bCs/>
          <w:i/>
          <w:sz w:val="24"/>
          <w:szCs w:val="24"/>
        </w:rPr>
      </w:pPr>
    </w:p>
    <w:p w14:paraId="05316B97" w14:textId="4A8CED2C" w:rsidR="009A6C15" w:rsidRPr="00655915" w:rsidRDefault="00702D38" w:rsidP="005C18D0">
      <w:pPr>
        <w:jc w:val="both"/>
        <w:rPr>
          <w:rFonts w:ascii="Arial" w:hAnsi="Arial" w:cs="Arial"/>
          <w:iCs/>
          <w:sz w:val="24"/>
          <w:szCs w:val="24"/>
        </w:rPr>
      </w:pPr>
      <w:r w:rsidRPr="00D26048">
        <w:rPr>
          <w:rStyle w:val="Refdenotaalpie"/>
          <w:rFonts w:ascii="Arial" w:hAnsi="Arial" w:cs="Arial"/>
          <w:sz w:val="18"/>
          <w:szCs w:val="18"/>
          <w:lang w:val="es-PA" w:eastAsia="en-US" w:bidi="ar-SA"/>
        </w:rPr>
        <w:footnoteReference w:id="64"/>
      </w:r>
      <w:r w:rsidR="009A6C15" w:rsidRPr="00655915">
        <w:rPr>
          <w:rFonts w:ascii="Arial" w:hAnsi="Arial" w:cs="Arial"/>
          <w:b/>
          <w:bCs/>
          <w:iCs/>
          <w:sz w:val="24"/>
          <w:szCs w:val="24"/>
        </w:rPr>
        <w:t>Artículo 5</w:t>
      </w:r>
      <w:r w:rsidR="00A01E15" w:rsidRPr="00655915">
        <w:rPr>
          <w:rFonts w:ascii="Arial" w:hAnsi="Arial" w:cs="Arial"/>
          <w:b/>
          <w:bCs/>
          <w:iCs/>
          <w:sz w:val="24"/>
          <w:szCs w:val="24"/>
        </w:rPr>
        <w:t>3</w:t>
      </w:r>
      <w:r w:rsidR="009A6C15" w:rsidRPr="00655915">
        <w:rPr>
          <w:rFonts w:ascii="Arial" w:hAnsi="Arial" w:cs="Arial"/>
          <w:b/>
          <w:bCs/>
          <w:iCs/>
          <w:sz w:val="24"/>
          <w:szCs w:val="24"/>
        </w:rPr>
        <w:t xml:space="preserve">. </w:t>
      </w:r>
      <w:r w:rsidR="009A6C15" w:rsidRPr="00655915">
        <w:rPr>
          <w:rFonts w:ascii="Arial" w:hAnsi="Arial" w:cs="Arial"/>
          <w:iCs/>
          <w:sz w:val="24"/>
          <w:szCs w:val="24"/>
        </w:rPr>
        <w:t>La venta judicial de la nave extingue de pleno derecho su registro de la Marina Mercante, desde la fecha de la venta judicial.</w:t>
      </w:r>
    </w:p>
    <w:p w14:paraId="45D54E05" w14:textId="77777777" w:rsidR="005E0934" w:rsidRPr="00655915" w:rsidRDefault="005E0934" w:rsidP="00E13A58">
      <w:pPr>
        <w:pStyle w:val="Textoindependiente"/>
        <w:tabs>
          <w:tab w:val="left" w:pos="7938"/>
        </w:tabs>
        <w:rPr>
          <w:rFonts w:ascii="Arial" w:hAnsi="Arial" w:cs="Arial"/>
          <w:color w:val="1F497D" w:themeColor="text2"/>
          <w:sz w:val="24"/>
          <w:szCs w:val="24"/>
        </w:rPr>
      </w:pPr>
    </w:p>
    <w:p w14:paraId="335E38A9" w14:textId="38D886E3" w:rsidR="008B06F2" w:rsidRPr="00655915" w:rsidRDefault="00A743D1" w:rsidP="005C18D0">
      <w:pPr>
        <w:jc w:val="both"/>
        <w:rPr>
          <w:rFonts w:ascii="Arial" w:hAnsi="Arial" w:cs="Arial"/>
          <w:sz w:val="24"/>
          <w:szCs w:val="24"/>
        </w:rPr>
      </w:pPr>
      <w:r w:rsidRPr="00D26048">
        <w:rPr>
          <w:rStyle w:val="Refdenotaalpie"/>
          <w:rFonts w:ascii="Arial" w:hAnsi="Arial" w:cs="Arial"/>
          <w:sz w:val="18"/>
          <w:szCs w:val="18"/>
          <w:lang w:val="es-PA" w:eastAsia="en-US" w:bidi="ar-SA"/>
        </w:rPr>
        <w:footnoteReference w:id="65"/>
      </w:r>
      <w:r w:rsidR="008B06F2" w:rsidRPr="00655915">
        <w:rPr>
          <w:rFonts w:ascii="Arial" w:hAnsi="Arial" w:cs="Arial"/>
          <w:b/>
          <w:bCs/>
          <w:sz w:val="24"/>
          <w:szCs w:val="24"/>
        </w:rPr>
        <w:t>Artículo 5</w:t>
      </w:r>
      <w:r w:rsidR="00A01E15" w:rsidRPr="00655915">
        <w:rPr>
          <w:rFonts w:ascii="Arial" w:hAnsi="Arial" w:cs="Arial"/>
          <w:b/>
          <w:bCs/>
          <w:sz w:val="24"/>
          <w:szCs w:val="24"/>
        </w:rPr>
        <w:t>4</w:t>
      </w:r>
      <w:r w:rsidR="008B06F2" w:rsidRPr="00655915">
        <w:rPr>
          <w:rFonts w:ascii="Arial" w:hAnsi="Arial" w:cs="Arial"/>
          <w:b/>
          <w:bCs/>
          <w:sz w:val="24"/>
          <w:szCs w:val="24"/>
        </w:rPr>
        <w:t>.</w:t>
      </w:r>
      <w:r w:rsidR="008B06F2" w:rsidRPr="00655915">
        <w:rPr>
          <w:rFonts w:ascii="Arial" w:hAnsi="Arial" w:cs="Arial"/>
          <w:sz w:val="24"/>
          <w:szCs w:val="24"/>
        </w:rPr>
        <w:t xml:space="preserve"> Ocurrida la venta judicial de la nave quedarán extinguidas las obligaciones que pesen sobre ella, incluyendo los gravámenes, los impuestos, las tasas, los derechos, las multas y otros cargos pendientes de pago al momento de la venta judicial.</w:t>
      </w:r>
    </w:p>
    <w:p w14:paraId="45D54E07" w14:textId="77777777" w:rsidR="005E0934" w:rsidRPr="00655915" w:rsidRDefault="005E0934" w:rsidP="00E13A58">
      <w:pPr>
        <w:pStyle w:val="Textoindependiente"/>
        <w:tabs>
          <w:tab w:val="left" w:pos="7938"/>
        </w:tabs>
        <w:rPr>
          <w:rFonts w:ascii="Arial" w:hAnsi="Arial" w:cs="Arial"/>
          <w:color w:val="1F497D" w:themeColor="text2"/>
          <w:sz w:val="24"/>
          <w:szCs w:val="24"/>
        </w:rPr>
      </w:pPr>
    </w:p>
    <w:p w14:paraId="6A7C5495" w14:textId="182CE039" w:rsidR="007C4B22" w:rsidRPr="00655915" w:rsidRDefault="006C777A" w:rsidP="007C4B22">
      <w:pPr>
        <w:jc w:val="both"/>
        <w:rPr>
          <w:rFonts w:ascii="Arial" w:hAnsi="Arial" w:cs="Arial"/>
          <w:iCs/>
          <w:sz w:val="24"/>
          <w:szCs w:val="24"/>
        </w:rPr>
      </w:pPr>
      <w:r w:rsidRPr="00D26048">
        <w:rPr>
          <w:rStyle w:val="Refdenotaalpie"/>
          <w:rFonts w:ascii="Arial" w:hAnsi="Arial" w:cs="Arial"/>
          <w:sz w:val="18"/>
          <w:szCs w:val="18"/>
          <w:lang w:val="es-PA" w:eastAsia="en-US" w:bidi="ar-SA"/>
        </w:rPr>
        <w:footnoteReference w:id="66"/>
      </w:r>
      <w:r w:rsidR="007C4B22" w:rsidRPr="00655915">
        <w:rPr>
          <w:rFonts w:ascii="Arial" w:hAnsi="Arial" w:cs="Arial"/>
          <w:b/>
          <w:bCs/>
          <w:iCs/>
          <w:sz w:val="24"/>
          <w:szCs w:val="24"/>
        </w:rPr>
        <w:t xml:space="preserve">Artículo </w:t>
      </w:r>
      <w:r w:rsidR="00A01E15" w:rsidRPr="00655915">
        <w:rPr>
          <w:rFonts w:ascii="Arial" w:hAnsi="Arial" w:cs="Arial"/>
          <w:b/>
          <w:bCs/>
          <w:iCs/>
          <w:sz w:val="24"/>
          <w:szCs w:val="24"/>
        </w:rPr>
        <w:t>55</w:t>
      </w:r>
      <w:r w:rsidR="007C4B22" w:rsidRPr="00655915">
        <w:rPr>
          <w:rFonts w:ascii="Arial" w:hAnsi="Arial" w:cs="Arial"/>
          <w:iCs/>
          <w:sz w:val="24"/>
          <w:szCs w:val="24"/>
        </w:rPr>
        <w:t xml:space="preserve">. Corresponderá a la parte interesada proveer a la Dirección General de Marina Mercante, evidencia suficiente de que la nave fue objeto de una </w:t>
      </w:r>
      <w:r w:rsidR="007C4B22" w:rsidRPr="00655915">
        <w:rPr>
          <w:rFonts w:ascii="Arial" w:hAnsi="Arial" w:cs="Arial"/>
          <w:bCs/>
          <w:iCs/>
          <w:sz w:val="24"/>
          <w:szCs w:val="24"/>
        </w:rPr>
        <w:t>venta</w:t>
      </w:r>
      <w:r w:rsidR="007C4B22" w:rsidRPr="00655915">
        <w:rPr>
          <w:rFonts w:ascii="Arial" w:hAnsi="Arial" w:cs="Arial"/>
          <w:b/>
          <w:bCs/>
          <w:iCs/>
          <w:sz w:val="24"/>
          <w:szCs w:val="24"/>
        </w:rPr>
        <w:t xml:space="preserve"> </w:t>
      </w:r>
      <w:r w:rsidR="007C4B22" w:rsidRPr="00655915">
        <w:rPr>
          <w:rFonts w:ascii="Arial" w:hAnsi="Arial" w:cs="Arial"/>
          <w:bCs/>
          <w:iCs/>
          <w:sz w:val="24"/>
          <w:szCs w:val="24"/>
        </w:rPr>
        <w:t>judicial</w:t>
      </w:r>
      <w:r w:rsidR="007C4B22" w:rsidRPr="00655915">
        <w:rPr>
          <w:rFonts w:ascii="Arial" w:hAnsi="Arial" w:cs="Arial"/>
          <w:iCs/>
          <w:sz w:val="24"/>
          <w:szCs w:val="24"/>
        </w:rPr>
        <w:t xml:space="preserve"> en cualquier parte del mundo, a fin de que se compruebe la cancelación de pleno </w:t>
      </w:r>
      <w:r w:rsidR="007C4B22" w:rsidRPr="00655915">
        <w:rPr>
          <w:rFonts w:ascii="Arial" w:hAnsi="Arial" w:cs="Arial"/>
          <w:sz w:val="24"/>
          <w:szCs w:val="24"/>
        </w:rPr>
        <w:t>derecho</w:t>
      </w:r>
      <w:r w:rsidR="007C4B22" w:rsidRPr="00655915">
        <w:rPr>
          <w:rFonts w:ascii="Arial" w:hAnsi="Arial" w:cs="Arial"/>
          <w:iCs/>
          <w:sz w:val="24"/>
          <w:szCs w:val="24"/>
        </w:rPr>
        <w:t xml:space="preserve"> a la que hace referencia el artículo anterior. Comprobada la cancelación de pleno derecho, la Dirección General de Marina Mercante procederá a emitir una providencia, reconociendo la extinción del registro desde la fecha en que tuvo lugar la venta judicial y remitirá copia de esta a la Dirección General de Registro Público de Propiedad de Naves para los trámites pertinentes.</w:t>
      </w:r>
    </w:p>
    <w:p w14:paraId="3B4D58E7" w14:textId="77777777" w:rsidR="007C4B22" w:rsidRPr="00655915" w:rsidRDefault="007C4B22" w:rsidP="007C4B22">
      <w:pPr>
        <w:jc w:val="both"/>
        <w:rPr>
          <w:rFonts w:ascii="Arial" w:hAnsi="Arial" w:cs="Arial"/>
          <w:iCs/>
          <w:sz w:val="24"/>
          <w:szCs w:val="24"/>
        </w:rPr>
      </w:pPr>
    </w:p>
    <w:p w14:paraId="5CFF1F6D" w14:textId="0B2110A6" w:rsidR="006D2BC3" w:rsidRPr="00655915" w:rsidRDefault="00F91AA4" w:rsidP="006D2BC3">
      <w:pPr>
        <w:jc w:val="both"/>
        <w:rPr>
          <w:rFonts w:ascii="Arial" w:hAnsi="Arial" w:cs="Arial"/>
          <w:iCs/>
          <w:sz w:val="24"/>
          <w:szCs w:val="24"/>
        </w:rPr>
      </w:pPr>
      <w:r w:rsidRPr="00D26048">
        <w:rPr>
          <w:rStyle w:val="Refdenotaalpie"/>
          <w:rFonts w:ascii="Arial" w:hAnsi="Arial" w:cs="Arial"/>
          <w:sz w:val="18"/>
          <w:szCs w:val="18"/>
          <w:lang w:val="es-PA" w:eastAsia="en-US" w:bidi="ar-SA"/>
        </w:rPr>
        <w:footnoteReference w:id="67"/>
      </w:r>
      <w:r w:rsidR="006D2BC3" w:rsidRPr="00655915">
        <w:rPr>
          <w:rFonts w:ascii="Arial" w:hAnsi="Arial" w:cs="Arial"/>
          <w:b/>
          <w:bCs/>
          <w:iCs/>
          <w:sz w:val="24"/>
          <w:szCs w:val="24"/>
        </w:rPr>
        <w:t xml:space="preserve">Artículo </w:t>
      </w:r>
      <w:r w:rsidR="008F453B" w:rsidRPr="00655915">
        <w:rPr>
          <w:rFonts w:ascii="Arial" w:hAnsi="Arial" w:cs="Arial"/>
          <w:b/>
          <w:bCs/>
          <w:iCs/>
          <w:sz w:val="24"/>
          <w:szCs w:val="24"/>
        </w:rPr>
        <w:t>56</w:t>
      </w:r>
      <w:r w:rsidR="006D2BC3" w:rsidRPr="00655915">
        <w:rPr>
          <w:rFonts w:ascii="Arial" w:hAnsi="Arial" w:cs="Arial"/>
          <w:b/>
          <w:bCs/>
          <w:iCs/>
          <w:sz w:val="24"/>
          <w:szCs w:val="24"/>
        </w:rPr>
        <w:t>.</w:t>
      </w:r>
      <w:r w:rsidR="006D2BC3" w:rsidRPr="00655915">
        <w:rPr>
          <w:rFonts w:ascii="Arial" w:hAnsi="Arial" w:cs="Arial"/>
          <w:iCs/>
          <w:sz w:val="24"/>
          <w:szCs w:val="24"/>
        </w:rPr>
        <w:t xml:space="preserve"> </w:t>
      </w:r>
      <w:r w:rsidR="00494FF8" w:rsidRPr="00655915">
        <w:rPr>
          <w:rFonts w:ascii="Arial" w:hAnsi="Arial" w:cs="Arial"/>
          <w:iCs/>
          <w:sz w:val="24"/>
          <w:szCs w:val="24"/>
          <w:lang w:val="es-MX"/>
        </w:rPr>
        <w:t xml:space="preserve">Si el comprador de una nave adquirida en venta judicial desea </w:t>
      </w:r>
      <w:r w:rsidR="00494FF8" w:rsidRPr="00655915">
        <w:rPr>
          <w:rFonts w:ascii="Arial" w:hAnsi="Arial" w:cs="Arial"/>
          <w:iCs/>
          <w:sz w:val="24"/>
          <w:szCs w:val="24"/>
          <w:lang w:val="es-MX"/>
        </w:rPr>
        <w:lastRenderedPageBreak/>
        <w:t>registrarla en la Marina Mercante, deberá cumplir con los requisitos y las formalidades de un nuevo abanderamiento, con excepción del requisito de presentar un certificado de cancelación del registro anterior de la nave.</w:t>
      </w:r>
    </w:p>
    <w:p w14:paraId="45D54E0B" w14:textId="755F6A9A" w:rsidR="005E0934" w:rsidRPr="00655915" w:rsidRDefault="005E0934" w:rsidP="00E13A58">
      <w:pPr>
        <w:pStyle w:val="Textoindependiente"/>
        <w:tabs>
          <w:tab w:val="left" w:pos="7938"/>
        </w:tabs>
        <w:rPr>
          <w:rFonts w:ascii="Arial" w:hAnsi="Arial" w:cs="Arial"/>
          <w:color w:val="1F497D" w:themeColor="text2"/>
          <w:sz w:val="24"/>
          <w:szCs w:val="24"/>
        </w:rPr>
      </w:pPr>
    </w:p>
    <w:p w14:paraId="45D54E0C" w14:textId="77777777" w:rsidR="005E0934" w:rsidRPr="00DC4905" w:rsidRDefault="003C5F9B" w:rsidP="00DC4905">
      <w:pPr>
        <w:jc w:val="center"/>
        <w:rPr>
          <w:rFonts w:ascii="Arial" w:hAnsi="Arial" w:cs="Arial"/>
          <w:b/>
          <w:bCs/>
          <w:sz w:val="24"/>
          <w:szCs w:val="24"/>
        </w:rPr>
      </w:pPr>
      <w:r w:rsidRPr="00DC4905">
        <w:rPr>
          <w:rFonts w:ascii="Arial" w:hAnsi="Arial" w:cs="Arial"/>
          <w:b/>
          <w:bCs/>
          <w:sz w:val="24"/>
          <w:szCs w:val="24"/>
        </w:rPr>
        <w:t>Sección 5ª</w:t>
      </w:r>
    </w:p>
    <w:p w14:paraId="45D54E0D" w14:textId="77777777" w:rsidR="005E0934" w:rsidRPr="00DC4905" w:rsidRDefault="003C5F9B" w:rsidP="00DC4905">
      <w:pPr>
        <w:jc w:val="center"/>
        <w:rPr>
          <w:rFonts w:ascii="Arial" w:hAnsi="Arial" w:cs="Arial"/>
          <w:b/>
          <w:bCs/>
          <w:sz w:val="24"/>
          <w:szCs w:val="24"/>
        </w:rPr>
      </w:pPr>
      <w:r w:rsidRPr="00DC4905">
        <w:rPr>
          <w:rFonts w:ascii="Arial" w:hAnsi="Arial" w:cs="Arial"/>
          <w:b/>
          <w:bCs/>
          <w:sz w:val="24"/>
          <w:szCs w:val="24"/>
        </w:rPr>
        <w:t>Anuencia de Cancelación de una Nave del Registro</w:t>
      </w:r>
    </w:p>
    <w:p w14:paraId="3798117C" w14:textId="77777777" w:rsidR="00B01993" w:rsidRPr="00655915" w:rsidRDefault="00B01993" w:rsidP="00E13A58">
      <w:pPr>
        <w:pStyle w:val="Textoindependiente"/>
        <w:tabs>
          <w:tab w:val="left" w:pos="7938"/>
        </w:tabs>
        <w:rPr>
          <w:rFonts w:ascii="Arial" w:hAnsi="Arial" w:cs="Arial"/>
          <w:sz w:val="24"/>
          <w:szCs w:val="24"/>
        </w:rPr>
      </w:pPr>
    </w:p>
    <w:p w14:paraId="45D54E10" w14:textId="0614C7F2" w:rsidR="005E0934" w:rsidRPr="00655915" w:rsidRDefault="00E13E3B" w:rsidP="005C18D0">
      <w:pPr>
        <w:jc w:val="both"/>
        <w:rPr>
          <w:rFonts w:ascii="Arial" w:hAnsi="Arial" w:cs="Arial"/>
          <w:sz w:val="24"/>
          <w:szCs w:val="24"/>
        </w:rPr>
      </w:pPr>
      <w:r w:rsidRPr="00D26048">
        <w:rPr>
          <w:rStyle w:val="Refdenotaalpie"/>
          <w:rFonts w:ascii="Arial" w:hAnsi="Arial" w:cs="Arial"/>
          <w:sz w:val="18"/>
          <w:szCs w:val="18"/>
          <w:lang w:val="es-PA" w:eastAsia="en-US" w:bidi="ar-SA"/>
        </w:rPr>
        <w:footnoteReference w:id="68"/>
      </w:r>
      <w:r w:rsidR="003421BF">
        <w:rPr>
          <w:rFonts w:ascii="Arial" w:hAnsi="Arial" w:cs="Arial"/>
          <w:b/>
          <w:sz w:val="24"/>
          <w:szCs w:val="24"/>
        </w:rPr>
        <w:t>Ar</w:t>
      </w:r>
      <w:r w:rsidR="003C5F9B" w:rsidRPr="00655915">
        <w:rPr>
          <w:rFonts w:ascii="Arial" w:hAnsi="Arial" w:cs="Arial"/>
          <w:b/>
          <w:sz w:val="24"/>
          <w:szCs w:val="24"/>
        </w:rPr>
        <w:t xml:space="preserve">tículo </w:t>
      </w:r>
      <w:r w:rsidR="00E96D3E" w:rsidRPr="00655915">
        <w:rPr>
          <w:rFonts w:ascii="Arial" w:hAnsi="Arial" w:cs="Arial"/>
          <w:b/>
          <w:sz w:val="24"/>
          <w:szCs w:val="24"/>
        </w:rPr>
        <w:t>57</w:t>
      </w:r>
      <w:r w:rsidR="003C5F9B" w:rsidRPr="00655915">
        <w:rPr>
          <w:rFonts w:ascii="Arial" w:hAnsi="Arial" w:cs="Arial"/>
          <w:b/>
          <w:sz w:val="24"/>
          <w:szCs w:val="24"/>
        </w:rPr>
        <w:t xml:space="preserve">. </w:t>
      </w:r>
      <w:r w:rsidR="003C5F9B" w:rsidRPr="00655915">
        <w:rPr>
          <w:rFonts w:ascii="Arial" w:hAnsi="Arial" w:cs="Arial"/>
          <w:sz w:val="24"/>
          <w:szCs w:val="24"/>
        </w:rPr>
        <w:t xml:space="preserve">La Dirección General de Marina Mercante podrá, como paso inicial </w:t>
      </w:r>
      <w:r w:rsidR="00B01993" w:rsidRPr="00655915">
        <w:rPr>
          <w:rFonts w:ascii="Arial" w:hAnsi="Arial" w:cs="Arial"/>
          <w:sz w:val="24"/>
          <w:szCs w:val="24"/>
        </w:rPr>
        <w:t>a la</w:t>
      </w:r>
      <w:r w:rsidR="003C5F9B" w:rsidRPr="00655915">
        <w:rPr>
          <w:rFonts w:ascii="Arial" w:hAnsi="Arial" w:cs="Arial"/>
          <w:sz w:val="24"/>
          <w:szCs w:val="24"/>
        </w:rPr>
        <w:t xml:space="preserve"> cancelación de una </w:t>
      </w:r>
      <w:r w:rsidR="003C5F9B" w:rsidRPr="00655915">
        <w:rPr>
          <w:rFonts w:ascii="Arial" w:hAnsi="Arial" w:cs="Arial"/>
          <w:iCs/>
          <w:sz w:val="24"/>
          <w:szCs w:val="24"/>
          <w:lang w:val="es-MX"/>
        </w:rPr>
        <w:t>nave</w:t>
      </w:r>
      <w:r w:rsidR="003C5F9B" w:rsidRPr="00655915">
        <w:rPr>
          <w:rFonts w:ascii="Arial" w:hAnsi="Arial" w:cs="Arial"/>
          <w:sz w:val="24"/>
          <w:szCs w:val="24"/>
        </w:rPr>
        <w:t xml:space="preserve"> y a petición de parte, expedir una certificación de anuencia de cancelación de la nave del registro</w:t>
      </w:r>
      <w:r w:rsidR="003C5F9B" w:rsidRPr="00655915">
        <w:rPr>
          <w:rFonts w:ascii="Arial" w:hAnsi="Arial" w:cs="Arial"/>
          <w:spacing w:val="-10"/>
          <w:sz w:val="24"/>
          <w:szCs w:val="24"/>
        </w:rPr>
        <w:t xml:space="preserve"> </w:t>
      </w:r>
      <w:r w:rsidR="003C5F9B" w:rsidRPr="00655915">
        <w:rPr>
          <w:rFonts w:ascii="Arial" w:hAnsi="Arial" w:cs="Arial"/>
          <w:sz w:val="24"/>
          <w:szCs w:val="24"/>
        </w:rPr>
        <w:t>panameño.</w:t>
      </w:r>
    </w:p>
    <w:p w14:paraId="45D54E12" w14:textId="77777777" w:rsidR="005E0934" w:rsidRPr="00655915" w:rsidRDefault="005E0934" w:rsidP="00E13A58">
      <w:pPr>
        <w:pStyle w:val="Textoindependiente"/>
        <w:tabs>
          <w:tab w:val="left" w:pos="7938"/>
        </w:tabs>
        <w:rPr>
          <w:rFonts w:ascii="Arial" w:hAnsi="Arial" w:cs="Arial"/>
          <w:sz w:val="24"/>
          <w:szCs w:val="24"/>
        </w:rPr>
      </w:pPr>
    </w:p>
    <w:p w14:paraId="45D54E13" w14:textId="0A95DBB9" w:rsidR="005E0934" w:rsidRPr="00655915" w:rsidRDefault="00E1210E" w:rsidP="005C18D0">
      <w:pPr>
        <w:jc w:val="both"/>
        <w:rPr>
          <w:rFonts w:ascii="Arial" w:hAnsi="Arial" w:cs="Arial"/>
          <w:sz w:val="24"/>
          <w:szCs w:val="24"/>
        </w:rPr>
      </w:pPr>
      <w:r w:rsidRPr="00D26048">
        <w:rPr>
          <w:rStyle w:val="Refdenotaalpie"/>
          <w:rFonts w:ascii="Arial" w:hAnsi="Arial" w:cs="Arial"/>
          <w:sz w:val="18"/>
          <w:szCs w:val="18"/>
          <w:lang w:val="es-PA" w:eastAsia="en-US" w:bidi="ar-SA"/>
        </w:rPr>
        <w:footnoteReference w:id="69"/>
      </w:r>
      <w:r w:rsidR="003C5F9B" w:rsidRPr="00655915">
        <w:rPr>
          <w:rFonts w:ascii="Arial" w:hAnsi="Arial" w:cs="Arial"/>
          <w:b/>
          <w:sz w:val="24"/>
          <w:szCs w:val="24"/>
        </w:rPr>
        <w:t xml:space="preserve">Artículo </w:t>
      </w:r>
      <w:r w:rsidR="00F20019" w:rsidRPr="00655915">
        <w:rPr>
          <w:rFonts w:ascii="Arial" w:hAnsi="Arial" w:cs="Arial"/>
          <w:b/>
          <w:sz w:val="24"/>
          <w:szCs w:val="24"/>
        </w:rPr>
        <w:t>58</w:t>
      </w:r>
      <w:r w:rsidR="003C5F9B" w:rsidRPr="00655915">
        <w:rPr>
          <w:rFonts w:ascii="Arial" w:hAnsi="Arial" w:cs="Arial"/>
          <w:b/>
          <w:sz w:val="24"/>
          <w:szCs w:val="24"/>
        </w:rPr>
        <w:t xml:space="preserve">. </w:t>
      </w:r>
      <w:r w:rsidR="003C5F9B" w:rsidRPr="00655915">
        <w:rPr>
          <w:rFonts w:ascii="Arial" w:hAnsi="Arial" w:cs="Arial"/>
          <w:sz w:val="24"/>
          <w:szCs w:val="24"/>
        </w:rPr>
        <w:t xml:space="preserve">La certificación de </w:t>
      </w:r>
      <w:r w:rsidR="003C5F9B" w:rsidRPr="00655915">
        <w:rPr>
          <w:rFonts w:ascii="Arial" w:hAnsi="Arial" w:cs="Arial"/>
          <w:iCs/>
          <w:sz w:val="24"/>
          <w:szCs w:val="24"/>
          <w:lang w:val="es-MX"/>
        </w:rPr>
        <w:t>anuencia</w:t>
      </w:r>
      <w:r w:rsidR="003C5F9B" w:rsidRPr="00655915">
        <w:rPr>
          <w:rFonts w:ascii="Arial" w:hAnsi="Arial" w:cs="Arial"/>
          <w:sz w:val="24"/>
          <w:szCs w:val="24"/>
        </w:rPr>
        <w:t xml:space="preserve"> de cancelación podrá ser expedida por la Dirección General de Marina Mercante o por los Consulados, las Oficinas Económicas y Comerciales de Panamá en el exterior o por cualquiera otra dependencia autorizada para estos fines por la Autoridad Marítima de Panamá en el exterior, previa autorización de la Dirección General de Marina Mercante.</w:t>
      </w:r>
    </w:p>
    <w:p w14:paraId="45D54E14" w14:textId="77777777" w:rsidR="005E0934" w:rsidRPr="00655915" w:rsidRDefault="005E0934" w:rsidP="00E13A58">
      <w:pPr>
        <w:pStyle w:val="Textoindependiente"/>
        <w:tabs>
          <w:tab w:val="left" w:pos="7938"/>
        </w:tabs>
        <w:rPr>
          <w:rFonts w:ascii="Arial" w:hAnsi="Arial" w:cs="Arial"/>
          <w:color w:val="1F497D" w:themeColor="text2"/>
          <w:sz w:val="24"/>
          <w:szCs w:val="24"/>
        </w:rPr>
      </w:pPr>
    </w:p>
    <w:p w14:paraId="13625A8D" w14:textId="24DBE28F" w:rsidR="00AA5657" w:rsidRDefault="0040262A" w:rsidP="005C18D0">
      <w:pPr>
        <w:jc w:val="both"/>
        <w:rPr>
          <w:rFonts w:ascii="Arial" w:hAnsi="Arial" w:cs="Arial"/>
          <w:sz w:val="24"/>
          <w:szCs w:val="24"/>
        </w:rPr>
      </w:pPr>
      <w:r w:rsidRPr="00D26048">
        <w:rPr>
          <w:rStyle w:val="Refdenotaalpie"/>
          <w:rFonts w:ascii="Arial" w:hAnsi="Arial" w:cs="Arial"/>
          <w:sz w:val="18"/>
          <w:szCs w:val="18"/>
          <w:lang w:val="es-PA" w:eastAsia="en-US" w:bidi="ar-SA"/>
        </w:rPr>
        <w:footnoteReference w:id="70"/>
      </w:r>
      <w:r w:rsidR="003C5F9B" w:rsidRPr="00655915">
        <w:rPr>
          <w:rFonts w:ascii="Arial" w:hAnsi="Arial" w:cs="Arial"/>
          <w:b/>
          <w:sz w:val="24"/>
          <w:szCs w:val="24"/>
        </w:rPr>
        <w:t xml:space="preserve">Artículo </w:t>
      </w:r>
      <w:r w:rsidR="00F20019" w:rsidRPr="00655915">
        <w:rPr>
          <w:rFonts w:ascii="Arial" w:hAnsi="Arial" w:cs="Arial"/>
          <w:b/>
          <w:sz w:val="24"/>
          <w:szCs w:val="24"/>
        </w:rPr>
        <w:t>59</w:t>
      </w:r>
      <w:r w:rsidR="003C5F9B" w:rsidRPr="00655915">
        <w:rPr>
          <w:rFonts w:ascii="Arial" w:hAnsi="Arial" w:cs="Arial"/>
          <w:b/>
          <w:sz w:val="24"/>
          <w:szCs w:val="24"/>
        </w:rPr>
        <w:t xml:space="preserve">. </w:t>
      </w:r>
      <w:r w:rsidR="00AA5657" w:rsidRPr="00655915">
        <w:rPr>
          <w:rFonts w:ascii="Arial" w:hAnsi="Arial" w:cs="Arial"/>
          <w:sz w:val="24"/>
          <w:szCs w:val="24"/>
        </w:rPr>
        <w:t>A fin de otorgarse una certificación de anuencia de cancelación de una nave</w:t>
      </w:r>
      <w:r w:rsidR="00E56E1D">
        <w:rPr>
          <w:rFonts w:ascii="Arial" w:hAnsi="Arial" w:cs="Arial"/>
          <w:sz w:val="24"/>
          <w:szCs w:val="24"/>
        </w:rPr>
        <w:t>,</w:t>
      </w:r>
      <w:r w:rsidR="00AA5657" w:rsidRPr="00655915">
        <w:rPr>
          <w:rFonts w:ascii="Arial" w:hAnsi="Arial" w:cs="Arial"/>
          <w:sz w:val="24"/>
          <w:szCs w:val="24"/>
        </w:rPr>
        <w:t xml:space="preserve"> deberá cumplirse con lo siguiente: </w:t>
      </w:r>
    </w:p>
    <w:p w14:paraId="6153F111" w14:textId="77777777" w:rsidR="00671461" w:rsidRPr="00655915" w:rsidRDefault="00671461" w:rsidP="005C18D0">
      <w:pPr>
        <w:jc w:val="both"/>
        <w:rPr>
          <w:rFonts w:ascii="Arial" w:hAnsi="Arial" w:cs="Arial"/>
          <w:sz w:val="24"/>
          <w:szCs w:val="24"/>
        </w:rPr>
      </w:pPr>
    </w:p>
    <w:p w14:paraId="3F3891CA" w14:textId="1B6EADDC" w:rsidR="00AA5657" w:rsidRPr="00655915" w:rsidRDefault="00AA5657" w:rsidP="00326CB9">
      <w:pPr>
        <w:pStyle w:val="Textoindependiente"/>
        <w:numPr>
          <w:ilvl w:val="0"/>
          <w:numId w:val="17"/>
        </w:numPr>
        <w:tabs>
          <w:tab w:val="left" w:pos="7938"/>
        </w:tabs>
        <w:jc w:val="both"/>
        <w:rPr>
          <w:rFonts w:ascii="Arial" w:hAnsi="Arial" w:cs="Arial"/>
          <w:sz w:val="24"/>
          <w:szCs w:val="24"/>
        </w:rPr>
      </w:pPr>
      <w:r w:rsidRPr="00655915">
        <w:rPr>
          <w:rFonts w:ascii="Arial" w:hAnsi="Arial" w:cs="Arial"/>
          <w:sz w:val="24"/>
          <w:szCs w:val="24"/>
        </w:rPr>
        <w:t xml:space="preserve">La nave debe estar a paz y salvo. </w:t>
      </w:r>
    </w:p>
    <w:p w14:paraId="783DBF8E" w14:textId="6AABC4BA" w:rsidR="00AA5657" w:rsidRPr="00655915" w:rsidRDefault="00AA5657" w:rsidP="00326CB9">
      <w:pPr>
        <w:pStyle w:val="Textoindependiente"/>
        <w:numPr>
          <w:ilvl w:val="0"/>
          <w:numId w:val="17"/>
        </w:numPr>
        <w:tabs>
          <w:tab w:val="left" w:pos="7938"/>
        </w:tabs>
        <w:jc w:val="both"/>
        <w:rPr>
          <w:rFonts w:ascii="Arial" w:hAnsi="Arial" w:cs="Arial"/>
          <w:sz w:val="24"/>
          <w:szCs w:val="24"/>
        </w:rPr>
      </w:pPr>
      <w:r w:rsidRPr="00655915">
        <w:rPr>
          <w:rFonts w:ascii="Arial" w:hAnsi="Arial" w:cs="Arial"/>
          <w:sz w:val="24"/>
          <w:szCs w:val="24"/>
        </w:rPr>
        <w:t xml:space="preserve">La nave debe encontrarse libre de gravámenes. En caso contrario, la expedición de dicha certificación se condicionará a la presentación del consentimiento del acreedor hipotecario o a la cancelación de todos los gravámenes que pesan sobre la nave en la Dirección General de Registro Público de Propiedad de Naves. </w:t>
      </w:r>
    </w:p>
    <w:p w14:paraId="45D54E19" w14:textId="587856B8" w:rsidR="005E0934" w:rsidRPr="00655915" w:rsidRDefault="00AA5657" w:rsidP="00326CB9">
      <w:pPr>
        <w:pStyle w:val="Textoindependiente"/>
        <w:numPr>
          <w:ilvl w:val="0"/>
          <w:numId w:val="17"/>
        </w:numPr>
        <w:tabs>
          <w:tab w:val="left" w:pos="7938"/>
        </w:tabs>
        <w:jc w:val="both"/>
        <w:rPr>
          <w:rFonts w:ascii="Arial" w:hAnsi="Arial" w:cs="Arial"/>
          <w:sz w:val="24"/>
          <w:szCs w:val="24"/>
        </w:rPr>
      </w:pPr>
      <w:r w:rsidRPr="00655915">
        <w:rPr>
          <w:rFonts w:ascii="Arial" w:hAnsi="Arial" w:cs="Arial"/>
          <w:sz w:val="24"/>
          <w:szCs w:val="24"/>
        </w:rPr>
        <w:t>El pago de los derechos de cancelación definitiva de la nave del registro panameño.</w:t>
      </w:r>
    </w:p>
    <w:p w14:paraId="31AE14A3" w14:textId="77777777" w:rsidR="00AA5657" w:rsidRPr="00655915" w:rsidRDefault="00AA5657" w:rsidP="00AA5657">
      <w:pPr>
        <w:pStyle w:val="Textoindependiente"/>
        <w:tabs>
          <w:tab w:val="left" w:pos="7938"/>
        </w:tabs>
        <w:ind w:left="111" w:right="21"/>
        <w:jc w:val="both"/>
        <w:rPr>
          <w:rFonts w:ascii="Arial" w:hAnsi="Arial" w:cs="Arial"/>
          <w:color w:val="1F497D" w:themeColor="text2"/>
          <w:sz w:val="24"/>
          <w:szCs w:val="24"/>
        </w:rPr>
      </w:pPr>
    </w:p>
    <w:p w14:paraId="45D54E1B" w14:textId="105A291F" w:rsidR="005E0934" w:rsidRPr="00655915" w:rsidRDefault="003B5F61" w:rsidP="005C18D0">
      <w:pPr>
        <w:jc w:val="both"/>
        <w:rPr>
          <w:rFonts w:ascii="Arial" w:hAnsi="Arial" w:cs="Arial"/>
          <w:sz w:val="24"/>
          <w:szCs w:val="24"/>
        </w:rPr>
      </w:pPr>
      <w:r w:rsidRPr="00D26048">
        <w:rPr>
          <w:rStyle w:val="Refdenotaalpie"/>
          <w:rFonts w:ascii="Arial" w:hAnsi="Arial" w:cs="Arial"/>
          <w:sz w:val="18"/>
          <w:szCs w:val="18"/>
          <w:lang w:val="es-PA" w:eastAsia="en-US" w:bidi="ar-SA"/>
        </w:rPr>
        <w:footnoteReference w:id="71"/>
      </w:r>
      <w:r w:rsidR="003C5F9B" w:rsidRPr="00655915">
        <w:rPr>
          <w:rFonts w:ascii="Arial" w:hAnsi="Arial" w:cs="Arial"/>
          <w:b/>
          <w:sz w:val="24"/>
          <w:szCs w:val="24"/>
        </w:rPr>
        <w:t>Artículo 6</w:t>
      </w:r>
      <w:r w:rsidR="00A97AA5" w:rsidRPr="00655915">
        <w:rPr>
          <w:rFonts w:ascii="Arial" w:hAnsi="Arial" w:cs="Arial"/>
          <w:b/>
          <w:sz w:val="24"/>
          <w:szCs w:val="24"/>
        </w:rPr>
        <w:t>0</w:t>
      </w:r>
      <w:r w:rsidR="003C5F9B" w:rsidRPr="00655915">
        <w:rPr>
          <w:rFonts w:ascii="Arial" w:hAnsi="Arial" w:cs="Arial"/>
          <w:b/>
          <w:sz w:val="24"/>
          <w:szCs w:val="24"/>
        </w:rPr>
        <w:t xml:space="preserve">. </w:t>
      </w:r>
      <w:r w:rsidR="003C5F9B" w:rsidRPr="00655915">
        <w:rPr>
          <w:rFonts w:ascii="Arial" w:hAnsi="Arial" w:cs="Arial"/>
          <w:sz w:val="24"/>
          <w:szCs w:val="24"/>
        </w:rPr>
        <w:t xml:space="preserve">La Dirección General de Marina Mercante fijará los cargos por la expedición de las certificaciones de </w:t>
      </w:r>
      <w:r w:rsidR="003C5F9B" w:rsidRPr="00655915">
        <w:rPr>
          <w:rFonts w:ascii="Arial" w:hAnsi="Arial" w:cs="Arial"/>
          <w:iCs/>
          <w:sz w:val="24"/>
          <w:szCs w:val="24"/>
          <w:lang w:val="es-MX"/>
        </w:rPr>
        <w:t>anuencia</w:t>
      </w:r>
      <w:r w:rsidR="003C5F9B" w:rsidRPr="00655915">
        <w:rPr>
          <w:rFonts w:ascii="Arial" w:hAnsi="Arial" w:cs="Arial"/>
          <w:sz w:val="24"/>
          <w:szCs w:val="24"/>
        </w:rPr>
        <w:t xml:space="preserve"> de cancelación.</w:t>
      </w:r>
    </w:p>
    <w:p w14:paraId="45D54E1C" w14:textId="77777777" w:rsidR="005E0934" w:rsidRPr="00655915" w:rsidRDefault="005E0934" w:rsidP="00E13A58">
      <w:pPr>
        <w:pStyle w:val="Textoindependiente"/>
        <w:tabs>
          <w:tab w:val="left" w:pos="7938"/>
        </w:tabs>
        <w:rPr>
          <w:rFonts w:ascii="Arial" w:hAnsi="Arial" w:cs="Arial"/>
          <w:color w:val="1F497D" w:themeColor="text2"/>
          <w:sz w:val="24"/>
          <w:szCs w:val="24"/>
        </w:rPr>
      </w:pPr>
    </w:p>
    <w:p w14:paraId="4538E422" w14:textId="01F14933" w:rsidR="004D099F" w:rsidRDefault="003B5F61" w:rsidP="005C18D0">
      <w:pPr>
        <w:jc w:val="both"/>
        <w:rPr>
          <w:rFonts w:ascii="Arial" w:hAnsi="Arial" w:cs="Arial"/>
          <w:sz w:val="24"/>
          <w:szCs w:val="24"/>
        </w:rPr>
      </w:pPr>
      <w:r w:rsidRPr="00D26048">
        <w:rPr>
          <w:rStyle w:val="Refdenotaalpie"/>
          <w:rFonts w:ascii="Arial" w:hAnsi="Arial" w:cs="Arial"/>
          <w:sz w:val="18"/>
          <w:szCs w:val="18"/>
          <w:lang w:val="es-PA" w:eastAsia="en-US" w:bidi="ar-SA"/>
        </w:rPr>
        <w:footnoteReference w:id="72"/>
      </w:r>
      <w:r w:rsidR="003C5F9B" w:rsidRPr="00655915">
        <w:rPr>
          <w:rFonts w:ascii="Arial" w:hAnsi="Arial" w:cs="Arial"/>
          <w:b/>
          <w:sz w:val="24"/>
          <w:szCs w:val="24"/>
        </w:rPr>
        <w:t>Artículo 6</w:t>
      </w:r>
      <w:r w:rsidR="00A97AA5" w:rsidRPr="00655915">
        <w:rPr>
          <w:rFonts w:ascii="Arial" w:hAnsi="Arial" w:cs="Arial"/>
          <w:b/>
          <w:sz w:val="24"/>
          <w:szCs w:val="24"/>
        </w:rPr>
        <w:t>1</w:t>
      </w:r>
      <w:r w:rsidR="003C5F9B" w:rsidRPr="00655915">
        <w:rPr>
          <w:rFonts w:ascii="Arial" w:hAnsi="Arial" w:cs="Arial"/>
          <w:b/>
          <w:sz w:val="24"/>
          <w:szCs w:val="24"/>
        </w:rPr>
        <w:t>.</w:t>
      </w:r>
      <w:r w:rsidR="003C5F9B" w:rsidRPr="00655915">
        <w:rPr>
          <w:rFonts w:ascii="Arial" w:hAnsi="Arial" w:cs="Arial"/>
          <w:b/>
          <w:color w:val="1F497D" w:themeColor="text2"/>
          <w:sz w:val="24"/>
          <w:szCs w:val="24"/>
        </w:rPr>
        <w:t xml:space="preserve"> </w:t>
      </w:r>
      <w:r w:rsidR="004D099F" w:rsidRPr="00655915">
        <w:rPr>
          <w:rFonts w:ascii="Arial" w:hAnsi="Arial" w:cs="Arial"/>
          <w:sz w:val="24"/>
          <w:szCs w:val="24"/>
        </w:rPr>
        <w:t xml:space="preserve">Las certificaciones de </w:t>
      </w:r>
      <w:r w:rsidR="004D099F" w:rsidRPr="00655915">
        <w:rPr>
          <w:rFonts w:ascii="Arial" w:hAnsi="Arial" w:cs="Arial"/>
          <w:iCs/>
          <w:sz w:val="24"/>
          <w:szCs w:val="24"/>
          <w:lang w:val="es-MX"/>
        </w:rPr>
        <w:t>anuencia</w:t>
      </w:r>
      <w:r w:rsidR="004D099F" w:rsidRPr="00655915">
        <w:rPr>
          <w:rFonts w:ascii="Arial" w:hAnsi="Arial" w:cs="Arial"/>
          <w:sz w:val="24"/>
          <w:szCs w:val="24"/>
        </w:rPr>
        <w:t xml:space="preserve"> de cancelación del registro panameño tendrán una validez de treinta días calendario, desde la fecha de su emisión.</w:t>
      </w:r>
    </w:p>
    <w:p w14:paraId="6E4AEA59" w14:textId="77777777" w:rsidR="00671461" w:rsidRPr="00655915" w:rsidRDefault="00671461" w:rsidP="005C18D0">
      <w:pPr>
        <w:jc w:val="both"/>
        <w:rPr>
          <w:rFonts w:ascii="Arial" w:hAnsi="Arial" w:cs="Arial"/>
          <w:sz w:val="24"/>
          <w:szCs w:val="24"/>
        </w:rPr>
      </w:pPr>
    </w:p>
    <w:p w14:paraId="3294BAA7" w14:textId="3B06E7D9" w:rsidR="004D099F" w:rsidRPr="00655915" w:rsidRDefault="004D099F" w:rsidP="005C18D0">
      <w:pPr>
        <w:jc w:val="both"/>
        <w:rPr>
          <w:rFonts w:ascii="Arial" w:hAnsi="Arial" w:cs="Arial"/>
          <w:sz w:val="24"/>
          <w:szCs w:val="24"/>
        </w:rPr>
      </w:pPr>
      <w:r w:rsidRPr="00655915">
        <w:rPr>
          <w:rFonts w:ascii="Arial" w:hAnsi="Arial" w:cs="Arial"/>
          <w:sz w:val="24"/>
          <w:szCs w:val="24"/>
        </w:rPr>
        <w:t xml:space="preserve">Las certificaciones de anuencias de cancelación causarán, a partir de su expedición, la suspensión inmediata del pago de cualquier cargo que surja dentro de su periodo de vigencia de treinta días. De no presentarse la solicitud de cancelación definitiva dentro de dicho periodo </w:t>
      </w:r>
      <w:r w:rsidRPr="00655915">
        <w:rPr>
          <w:rFonts w:ascii="Arial" w:hAnsi="Arial" w:cs="Arial"/>
          <w:iCs/>
          <w:sz w:val="24"/>
          <w:szCs w:val="24"/>
          <w:lang w:val="es-MX"/>
        </w:rPr>
        <w:t>de</w:t>
      </w:r>
      <w:r w:rsidRPr="00655915">
        <w:rPr>
          <w:rFonts w:ascii="Arial" w:hAnsi="Arial" w:cs="Arial"/>
          <w:sz w:val="24"/>
          <w:szCs w:val="24"/>
        </w:rPr>
        <w:t xml:space="preserve"> vigencia, cualquier impuesto, recargo o cargo aplicable durante ese periodo será calculado y cobrado de manera retroactiva.</w:t>
      </w:r>
    </w:p>
    <w:p w14:paraId="12F94494" w14:textId="77777777" w:rsidR="005B0604" w:rsidRPr="00655915" w:rsidRDefault="005B0604" w:rsidP="004D099F">
      <w:pPr>
        <w:pStyle w:val="Textoindependiente"/>
        <w:tabs>
          <w:tab w:val="left" w:pos="7938"/>
        </w:tabs>
        <w:ind w:left="111" w:right="21"/>
        <w:jc w:val="both"/>
        <w:rPr>
          <w:rFonts w:ascii="Arial" w:hAnsi="Arial" w:cs="Arial"/>
          <w:sz w:val="24"/>
          <w:szCs w:val="24"/>
        </w:rPr>
      </w:pPr>
    </w:p>
    <w:p w14:paraId="0EC96B64" w14:textId="2A3AAB1F" w:rsidR="004D099F" w:rsidRPr="00655915" w:rsidRDefault="004D099F" w:rsidP="005C18D0">
      <w:pPr>
        <w:jc w:val="both"/>
        <w:rPr>
          <w:rFonts w:ascii="Arial" w:hAnsi="Arial" w:cs="Arial"/>
          <w:sz w:val="24"/>
          <w:szCs w:val="24"/>
        </w:rPr>
      </w:pPr>
      <w:r w:rsidRPr="00655915">
        <w:rPr>
          <w:rFonts w:ascii="Arial" w:hAnsi="Arial" w:cs="Arial"/>
          <w:b/>
          <w:bCs/>
          <w:sz w:val="24"/>
          <w:szCs w:val="24"/>
        </w:rPr>
        <w:lastRenderedPageBreak/>
        <w:t>Parágrafo.</w:t>
      </w:r>
      <w:r w:rsidRPr="00655915">
        <w:rPr>
          <w:rFonts w:ascii="Arial" w:hAnsi="Arial" w:cs="Arial"/>
          <w:sz w:val="24"/>
          <w:szCs w:val="24"/>
        </w:rPr>
        <w:t xml:space="preserve"> A solicitud de parte interesada, presentada dentro de los treinta días calendario de vigencia de las certificaciones de </w:t>
      </w:r>
      <w:r w:rsidRPr="00655915">
        <w:rPr>
          <w:rFonts w:ascii="Arial" w:hAnsi="Arial" w:cs="Arial"/>
          <w:iCs/>
          <w:sz w:val="24"/>
          <w:szCs w:val="24"/>
          <w:lang w:val="es-MX"/>
        </w:rPr>
        <w:t>anuencia</w:t>
      </w:r>
      <w:r w:rsidRPr="00655915">
        <w:rPr>
          <w:rFonts w:ascii="Arial" w:hAnsi="Arial" w:cs="Arial"/>
          <w:sz w:val="24"/>
          <w:szCs w:val="24"/>
        </w:rPr>
        <w:t xml:space="preserve"> de cancelación, estas certificaciones podrán ser inscritas de manera preliminar en la Dirección General de Registro Público de Propiedad de Naves según el procedimiento establecido en</w:t>
      </w:r>
      <w:r w:rsidR="00EE66C8">
        <w:rPr>
          <w:rFonts w:ascii="Arial" w:hAnsi="Arial" w:cs="Arial"/>
          <w:sz w:val="24"/>
          <w:szCs w:val="24"/>
        </w:rPr>
        <w:t xml:space="preserve"> la ley panameña</w:t>
      </w:r>
      <w:r w:rsidRPr="00655915">
        <w:rPr>
          <w:rFonts w:ascii="Arial" w:hAnsi="Arial" w:cs="Arial"/>
          <w:sz w:val="24"/>
          <w:szCs w:val="24"/>
        </w:rPr>
        <w:t xml:space="preserve"> para los títulos de propiedad y las hipotecas y sujetas a las disposiciones de este parágrafo. Dicha inscripción tendrá por efecto la suspensión inmediata de la inscripción de nuevos títulos de propiedad e hipotecas desde la fecha de ingreso al diario de la Dirección General de Registro Público de Propiedad de Naves y hasta el </w:t>
      </w:r>
      <w:r w:rsidRPr="00655915">
        <w:rPr>
          <w:rFonts w:ascii="Arial" w:hAnsi="Arial" w:cs="Arial"/>
          <w:iCs/>
          <w:sz w:val="24"/>
          <w:szCs w:val="24"/>
          <w:lang w:val="es-MX"/>
        </w:rPr>
        <w:t>vencimiento</w:t>
      </w:r>
      <w:r w:rsidRPr="00655915">
        <w:rPr>
          <w:rFonts w:ascii="Arial" w:hAnsi="Arial" w:cs="Arial"/>
          <w:sz w:val="24"/>
          <w:szCs w:val="24"/>
        </w:rPr>
        <w:t xml:space="preserve"> del periodo de vigencia de las certificaciones. La inscripción preliminar de certificación de anuencia de cancelación estará sujeta al pago de los derechos que a tal efecto fije </w:t>
      </w:r>
      <w:r w:rsidRPr="00655915">
        <w:rPr>
          <w:rFonts w:ascii="Arial" w:hAnsi="Arial" w:cs="Arial"/>
          <w:iCs/>
          <w:sz w:val="24"/>
          <w:szCs w:val="24"/>
          <w:lang w:val="es-MX"/>
        </w:rPr>
        <w:t>la</w:t>
      </w:r>
      <w:r w:rsidRPr="00655915">
        <w:rPr>
          <w:rFonts w:ascii="Arial" w:hAnsi="Arial" w:cs="Arial"/>
          <w:sz w:val="24"/>
          <w:szCs w:val="24"/>
        </w:rPr>
        <w:t xml:space="preserve"> Dirección General de Registro Público de Propiedad de Naves</w:t>
      </w:r>
      <w:r w:rsidR="005B0604" w:rsidRPr="00655915">
        <w:rPr>
          <w:rFonts w:ascii="Arial" w:hAnsi="Arial" w:cs="Arial"/>
          <w:sz w:val="24"/>
          <w:szCs w:val="24"/>
        </w:rPr>
        <w:t>.</w:t>
      </w:r>
    </w:p>
    <w:p w14:paraId="5F18BE3F" w14:textId="77777777" w:rsidR="005B0604" w:rsidRPr="00655915" w:rsidRDefault="005B0604" w:rsidP="004D099F">
      <w:pPr>
        <w:pStyle w:val="Textoindependiente"/>
        <w:tabs>
          <w:tab w:val="left" w:pos="7938"/>
        </w:tabs>
        <w:ind w:left="111" w:right="21"/>
        <w:jc w:val="both"/>
        <w:rPr>
          <w:rFonts w:ascii="Arial" w:hAnsi="Arial" w:cs="Arial"/>
          <w:sz w:val="24"/>
          <w:szCs w:val="24"/>
        </w:rPr>
      </w:pPr>
    </w:p>
    <w:p w14:paraId="45D54E1F" w14:textId="7B88AE23" w:rsidR="005E0934" w:rsidRPr="00655915" w:rsidRDefault="004D099F" w:rsidP="005C18D0">
      <w:pPr>
        <w:jc w:val="both"/>
        <w:rPr>
          <w:rFonts w:ascii="Arial" w:hAnsi="Arial" w:cs="Arial"/>
          <w:sz w:val="24"/>
          <w:szCs w:val="24"/>
        </w:rPr>
      </w:pPr>
      <w:r w:rsidRPr="00655915">
        <w:rPr>
          <w:rFonts w:ascii="Arial" w:hAnsi="Arial" w:cs="Arial"/>
          <w:sz w:val="24"/>
          <w:szCs w:val="24"/>
        </w:rPr>
        <w:t xml:space="preserve">Vencido el término de validez de la certificación de anuencia de cancelación, su inscripción preliminar caducará de pleno derecho y la Dirección General de Registro Público de Propiedad de Naves procederá de oficio a hacer las anotaciones </w:t>
      </w:r>
      <w:r w:rsidRPr="00655915">
        <w:rPr>
          <w:rFonts w:ascii="Arial" w:hAnsi="Arial" w:cs="Arial"/>
          <w:iCs/>
          <w:sz w:val="24"/>
          <w:szCs w:val="24"/>
          <w:lang w:val="es-MX"/>
        </w:rPr>
        <w:t>correspondientes</w:t>
      </w:r>
      <w:r w:rsidRPr="00655915">
        <w:rPr>
          <w:rFonts w:ascii="Arial" w:hAnsi="Arial" w:cs="Arial"/>
          <w:sz w:val="24"/>
          <w:szCs w:val="24"/>
        </w:rPr>
        <w:t xml:space="preserve"> </w:t>
      </w:r>
      <w:r w:rsidR="003C5F9B" w:rsidRPr="00655915">
        <w:rPr>
          <w:rFonts w:ascii="Arial" w:hAnsi="Arial" w:cs="Arial"/>
          <w:sz w:val="24"/>
          <w:szCs w:val="24"/>
        </w:rPr>
        <w:t xml:space="preserve">de vigencia de las certificaciones. La inscripción preliminar de certificación de anuencia de cancelación estará sujeta al pago de los derechos que a tal efecto fije </w:t>
      </w:r>
      <w:r w:rsidR="00180DAD">
        <w:rPr>
          <w:rFonts w:ascii="Arial" w:hAnsi="Arial" w:cs="Arial"/>
          <w:sz w:val="24"/>
          <w:szCs w:val="24"/>
        </w:rPr>
        <w:t xml:space="preserve">la Dirección General de </w:t>
      </w:r>
      <w:r w:rsidR="003C5F9B" w:rsidRPr="00655915">
        <w:rPr>
          <w:rFonts w:ascii="Arial" w:hAnsi="Arial" w:cs="Arial"/>
          <w:sz w:val="24"/>
          <w:szCs w:val="24"/>
        </w:rPr>
        <w:t>Registro Público</w:t>
      </w:r>
      <w:r w:rsidR="00180DAD">
        <w:rPr>
          <w:rFonts w:ascii="Arial" w:hAnsi="Arial" w:cs="Arial"/>
          <w:sz w:val="24"/>
          <w:szCs w:val="24"/>
        </w:rPr>
        <w:t xml:space="preserve"> de Propiedad de Naves</w:t>
      </w:r>
      <w:r w:rsidR="003C5F9B" w:rsidRPr="00655915">
        <w:rPr>
          <w:rFonts w:ascii="Arial" w:hAnsi="Arial" w:cs="Arial"/>
          <w:sz w:val="24"/>
          <w:szCs w:val="24"/>
        </w:rPr>
        <w:t>.</w:t>
      </w:r>
    </w:p>
    <w:p w14:paraId="3C77902F" w14:textId="77777777" w:rsidR="00702C75" w:rsidRPr="00655915" w:rsidRDefault="00702C75" w:rsidP="00E13A58">
      <w:pPr>
        <w:pStyle w:val="Textoindependiente"/>
        <w:tabs>
          <w:tab w:val="left" w:pos="7938"/>
        </w:tabs>
        <w:ind w:left="111" w:right="21"/>
        <w:jc w:val="both"/>
        <w:rPr>
          <w:rFonts w:ascii="Arial" w:hAnsi="Arial" w:cs="Arial"/>
          <w:sz w:val="24"/>
          <w:szCs w:val="24"/>
        </w:rPr>
      </w:pPr>
    </w:p>
    <w:p w14:paraId="45D54E20" w14:textId="257D33BD" w:rsidR="005E0934" w:rsidRPr="00655915" w:rsidRDefault="003C5F9B" w:rsidP="005C18D0">
      <w:pPr>
        <w:jc w:val="both"/>
        <w:rPr>
          <w:rFonts w:ascii="Arial" w:hAnsi="Arial" w:cs="Arial"/>
          <w:sz w:val="24"/>
          <w:szCs w:val="24"/>
        </w:rPr>
      </w:pPr>
      <w:r w:rsidRPr="00655915">
        <w:rPr>
          <w:rFonts w:ascii="Arial" w:hAnsi="Arial" w:cs="Arial"/>
          <w:sz w:val="24"/>
          <w:szCs w:val="24"/>
        </w:rPr>
        <w:t xml:space="preserve">Vencido el </w:t>
      </w:r>
      <w:r w:rsidRPr="00655915">
        <w:rPr>
          <w:rFonts w:ascii="Arial" w:hAnsi="Arial" w:cs="Arial"/>
          <w:iCs/>
          <w:sz w:val="24"/>
          <w:szCs w:val="24"/>
          <w:lang w:val="es-MX"/>
        </w:rPr>
        <w:t>término</w:t>
      </w:r>
      <w:r w:rsidRPr="00655915">
        <w:rPr>
          <w:rFonts w:ascii="Arial" w:hAnsi="Arial" w:cs="Arial"/>
          <w:sz w:val="24"/>
          <w:szCs w:val="24"/>
        </w:rPr>
        <w:t xml:space="preserve"> de validez de la certificación de anuencia de cancelación, su inscripción preliminar caducará de pleno derecho y el </w:t>
      </w:r>
      <w:r w:rsidR="00EE66C8">
        <w:rPr>
          <w:rFonts w:ascii="Arial" w:hAnsi="Arial" w:cs="Arial"/>
          <w:sz w:val="24"/>
          <w:szCs w:val="24"/>
        </w:rPr>
        <w:t xml:space="preserve">Dirección General de </w:t>
      </w:r>
      <w:r w:rsidRPr="00655915">
        <w:rPr>
          <w:rFonts w:ascii="Arial" w:hAnsi="Arial" w:cs="Arial"/>
          <w:sz w:val="24"/>
          <w:szCs w:val="24"/>
        </w:rPr>
        <w:t xml:space="preserve">Registro Público </w:t>
      </w:r>
      <w:r w:rsidR="005C474C">
        <w:rPr>
          <w:rFonts w:ascii="Arial" w:hAnsi="Arial" w:cs="Arial"/>
          <w:sz w:val="24"/>
          <w:szCs w:val="24"/>
        </w:rPr>
        <w:t xml:space="preserve">de Naves </w:t>
      </w:r>
      <w:r w:rsidRPr="00655915">
        <w:rPr>
          <w:rFonts w:ascii="Arial" w:hAnsi="Arial" w:cs="Arial"/>
          <w:sz w:val="24"/>
          <w:szCs w:val="24"/>
        </w:rPr>
        <w:t>procederá de oficio a hacer las anotaciones correspondientes.</w:t>
      </w:r>
    </w:p>
    <w:p w14:paraId="45D54E22" w14:textId="77777777" w:rsidR="005E0934" w:rsidRPr="00655915" w:rsidRDefault="005E0934" w:rsidP="00E13A58">
      <w:pPr>
        <w:pStyle w:val="Textoindependiente"/>
        <w:tabs>
          <w:tab w:val="left" w:pos="7938"/>
        </w:tabs>
        <w:rPr>
          <w:rFonts w:ascii="Arial" w:hAnsi="Arial" w:cs="Arial"/>
          <w:color w:val="1F497D" w:themeColor="text2"/>
          <w:sz w:val="24"/>
          <w:szCs w:val="24"/>
        </w:rPr>
      </w:pPr>
    </w:p>
    <w:p w14:paraId="45D54E23" w14:textId="77777777" w:rsidR="005E0934" w:rsidRPr="00DC4905" w:rsidRDefault="003C5F9B" w:rsidP="00DC4905">
      <w:pPr>
        <w:jc w:val="center"/>
        <w:rPr>
          <w:rFonts w:ascii="Arial" w:hAnsi="Arial" w:cs="Arial"/>
          <w:b/>
          <w:bCs/>
          <w:sz w:val="24"/>
          <w:szCs w:val="24"/>
        </w:rPr>
      </w:pPr>
      <w:r w:rsidRPr="00DC4905">
        <w:rPr>
          <w:rFonts w:ascii="Arial" w:hAnsi="Arial" w:cs="Arial"/>
          <w:b/>
          <w:bCs/>
          <w:sz w:val="24"/>
          <w:szCs w:val="24"/>
        </w:rPr>
        <w:t>Sección 6ª</w:t>
      </w:r>
    </w:p>
    <w:p w14:paraId="45D54E24" w14:textId="77777777" w:rsidR="005E0934" w:rsidRPr="00DC4905" w:rsidRDefault="003C5F9B" w:rsidP="00DC4905">
      <w:pPr>
        <w:jc w:val="center"/>
        <w:rPr>
          <w:rFonts w:ascii="Arial" w:hAnsi="Arial" w:cs="Arial"/>
          <w:b/>
          <w:bCs/>
          <w:sz w:val="24"/>
          <w:szCs w:val="24"/>
        </w:rPr>
      </w:pPr>
      <w:r w:rsidRPr="00DC4905">
        <w:rPr>
          <w:rFonts w:ascii="Arial" w:hAnsi="Arial" w:cs="Arial"/>
          <w:b/>
          <w:bCs/>
          <w:sz w:val="24"/>
          <w:szCs w:val="24"/>
        </w:rPr>
        <w:t>Cancelación de Documentos de Navegación por no Completarse el Registro de la Nave en la Marina Mercante</w:t>
      </w:r>
    </w:p>
    <w:p w14:paraId="45D54E25" w14:textId="77777777" w:rsidR="005E0934" w:rsidRPr="00655915" w:rsidRDefault="005E0934" w:rsidP="00E13A58">
      <w:pPr>
        <w:pStyle w:val="Textoindependiente"/>
        <w:tabs>
          <w:tab w:val="left" w:pos="7938"/>
        </w:tabs>
        <w:rPr>
          <w:rFonts w:ascii="Arial" w:hAnsi="Arial" w:cs="Arial"/>
          <w:color w:val="1F497D" w:themeColor="text2"/>
          <w:sz w:val="24"/>
          <w:szCs w:val="24"/>
        </w:rPr>
      </w:pPr>
    </w:p>
    <w:p w14:paraId="45D54E26" w14:textId="5AC470BD" w:rsidR="005E0934" w:rsidRPr="00655915" w:rsidRDefault="006A512F" w:rsidP="005C18D0">
      <w:pPr>
        <w:jc w:val="both"/>
        <w:rPr>
          <w:rFonts w:ascii="Arial" w:hAnsi="Arial" w:cs="Arial"/>
          <w:color w:val="1F497D" w:themeColor="text2"/>
          <w:sz w:val="24"/>
          <w:szCs w:val="24"/>
        </w:rPr>
      </w:pPr>
      <w:r w:rsidRPr="00D26048">
        <w:rPr>
          <w:rStyle w:val="Refdenotaalpie"/>
          <w:rFonts w:ascii="Arial" w:hAnsi="Arial" w:cs="Arial"/>
          <w:sz w:val="18"/>
          <w:szCs w:val="18"/>
          <w:lang w:val="es-PA" w:eastAsia="en-US" w:bidi="ar-SA"/>
        </w:rPr>
        <w:footnoteReference w:id="73"/>
      </w:r>
      <w:r w:rsidR="003C5F9B" w:rsidRPr="00655915">
        <w:rPr>
          <w:rFonts w:ascii="Arial" w:hAnsi="Arial" w:cs="Arial"/>
          <w:b/>
          <w:sz w:val="24"/>
          <w:szCs w:val="24"/>
        </w:rPr>
        <w:t>Artículo 6</w:t>
      </w:r>
      <w:r w:rsidR="00CB61F0" w:rsidRPr="00655915">
        <w:rPr>
          <w:rFonts w:ascii="Arial" w:hAnsi="Arial" w:cs="Arial"/>
          <w:b/>
          <w:sz w:val="24"/>
          <w:szCs w:val="24"/>
        </w:rPr>
        <w:t>2</w:t>
      </w:r>
      <w:r w:rsidR="003C5F9B" w:rsidRPr="00655915">
        <w:rPr>
          <w:rFonts w:ascii="Arial" w:hAnsi="Arial" w:cs="Arial"/>
          <w:b/>
          <w:sz w:val="24"/>
          <w:szCs w:val="24"/>
        </w:rPr>
        <w:t xml:space="preserve">. </w:t>
      </w:r>
      <w:r w:rsidR="00C07306" w:rsidRPr="00655915">
        <w:rPr>
          <w:rFonts w:ascii="Arial" w:hAnsi="Arial" w:cs="Arial"/>
          <w:sz w:val="24"/>
          <w:szCs w:val="24"/>
        </w:rPr>
        <w:t xml:space="preserve">A solicitud de parte interesada, la Dirección General de Marina Mercante podrá cancelar el certificado de asignación de datos o documentos provisionales de navegación emitidos por razón de abanderamiento o cambio de propietario, </w:t>
      </w:r>
      <w:r w:rsidR="00C07306" w:rsidRPr="00655915">
        <w:rPr>
          <w:rFonts w:ascii="Arial" w:hAnsi="Arial" w:cs="Arial"/>
          <w:iCs/>
          <w:sz w:val="24"/>
          <w:szCs w:val="24"/>
          <w:lang w:val="es-MX"/>
        </w:rPr>
        <w:t>cuando</w:t>
      </w:r>
      <w:r w:rsidR="00C07306" w:rsidRPr="00655915">
        <w:rPr>
          <w:rFonts w:ascii="Arial" w:hAnsi="Arial" w:cs="Arial"/>
          <w:sz w:val="24"/>
          <w:szCs w:val="24"/>
        </w:rPr>
        <w:t xml:space="preserve"> reciba evidencia de que el solicitante no ha adquirido el título de propiedad sobre la nave y/o de que la transacción que dio lugar a la solicitud de emisión de los documentos de navegación no tuvo lugar.</w:t>
      </w:r>
    </w:p>
    <w:p w14:paraId="45D54E27" w14:textId="77777777" w:rsidR="005E0934" w:rsidRPr="00655915" w:rsidRDefault="005E0934" w:rsidP="00E13A58">
      <w:pPr>
        <w:pStyle w:val="Textoindependiente"/>
        <w:tabs>
          <w:tab w:val="left" w:pos="7938"/>
        </w:tabs>
        <w:rPr>
          <w:rFonts w:ascii="Arial" w:hAnsi="Arial" w:cs="Arial"/>
          <w:color w:val="1F497D" w:themeColor="text2"/>
          <w:sz w:val="24"/>
          <w:szCs w:val="24"/>
        </w:rPr>
      </w:pPr>
    </w:p>
    <w:p w14:paraId="45D54E28" w14:textId="73630B52" w:rsidR="005E0934" w:rsidRPr="00655915" w:rsidRDefault="00CF2BEB" w:rsidP="005C18D0">
      <w:pPr>
        <w:jc w:val="both"/>
        <w:rPr>
          <w:rFonts w:ascii="Arial" w:hAnsi="Arial" w:cs="Arial"/>
          <w:sz w:val="24"/>
          <w:szCs w:val="24"/>
        </w:rPr>
      </w:pPr>
      <w:r w:rsidRPr="00D26048">
        <w:rPr>
          <w:rStyle w:val="Refdenotaalpie"/>
          <w:rFonts w:ascii="Arial" w:hAnsi="Arial" w:cs="Arial"/>
          <w:sz w:val="18"/>
          <w:szCs w:val="18"/>
          <w:lang w:val="es-PA" w:eastAsia="en-US" w:bidi="ar-SA"/>
        </w:rPr>
        <w:footnoteReference w:id="74"/>
      </w:r>
      <w:r w:rsidR="003C5F9B" w:rsidRPr="00655915">
        <w:rPr>
          <w:rFonts w:ascii="Arial" w:hAnsi="Arial" w:cs="Arial"/>
          <w:b/>
          <w:sz w:val="24"/>
          <w:szCs w:val="24"/>
        </w:rPr>
        <w:t>Artículo 6</w:t>
      </w:r>
      <w:r w:rsidR="00CB61F0" w:rsidRPr="00655915">
        <w:rPr>
          <w:rFonts w:ascii="Arial" w:hAnsi="Arial" w:cs="Arial"/>
          <w:b/>
          <w:sz w:val="24"/>
          <w:szCs w:val="24"/>
        </w:rPr>
        <w:t>3</w:t>
      </w:r>
      <w:r w:rsidR="003C5F9B" w:rsidRPr="00655915">
        <w:rPr>
          <w:rFonts w:ascii="Arial" w:hAnsi="Arial" w:cs="Arial"/>
          <w:b/>
          <w:sz w:val="24"/>
          <w:szCs w:val="24"/>
        </w:rPr>
        <w:t xml:space="preserve">. </w:t>
      </w:r>
      <w:r w:rsidR="003C5F9B" w:rsidRPr="00655915">
        <w:rPr>
          <w:rFonts w:ascii="Arial" w:hAnsi="Arial" w:cs="Arial"/>
          <w:sz w:val="24"/>
          <w:szCs w:val="24"/>
        </w:rPr>
        <w:t xml:space="preserve">La Dirección General de Marina Mercante podrá, a solicitud del vendedor, cancelar los documentos provisionales de navegación emitidos por razón de cambio </w:t>
      </w:r>
      <w:r w:rsidR="003C5F9B" w:rsidRPr="00655915">
        <w:rPr>
          <w:rFonts w:ascii="Arial" w:hAnsi="Arial" w:cs="Arial"/>
          <w:iCs/>
          <w:sz w:val="24"/>
          <w:szCs w:val="24"/>
          <w:lang w:val="es-MX"/>
        </w:rPr>
        <w:t>de</w:t>
      </w:r>
      <w:r w:rsidR="003C5F9B" w:rsidRPr="00655915">
        <w:rPr>
          <w:rFonts w:ascii="Arial" w:hAnsi="Arial" w:cs="Arial"/>
          <w:sz w:val="24"/>
          <w:szCs w:val="24"/>
        </w:rPr>
        <w:t xml:space="preserve"> propietario y restaurar la vigencia de los documentos de navegación anterior, cuando reciba evidencia de que no se ha transferido el título de propiedad sobre la</w:t>
      </w:r>
      <w:r w:rsidR="003C5F9B" w:rsidRPr="00655915">
        <w:rPr>
          <w:rFonts w:ascii="Arial" w:hAnsi="Arial" w:cs="Arial"/>
          <w:spacing w:val="-10"/>
          <w:sz w:val="24"/>
          <w:szCs w:val="24"/>
        </w:rPr>
        <w:t xml:space="preserve"> </w:t>
      </w:r>
      <w:r w:rsidR="003C5F9B" w:rsidRPr="00655915">
        <w:rPr>
          <w:rFonts w:ascii="Arial" w:hAnsi="Arial" w:cs="Arial"/>
          <w:sz w:val="24"/>
          <w:szCs w:val="24"/>
        </w:rPr>
        <w:t>nave.</w:t>
      </w:r>
    </w:p>
    <w:p w14:paraId="45D54E29" w14:textId="77777777" w:rsidR="005E0934" w:rsidRPr="00655915" w:rsidRDefault="005E0934" w:rsidP="00E13A58">
      <w:pPr>
        <w:pStyle w:val="Textoindependiente"/>
        <w:tabs>
          <w:tab w:val="left" w:pos="7938"/>
        </w:tabs>
        <w:rPr>
          <w:rFonts w:ascii="Arial" w:hAnsi="Arial" w:cs="Arial"/>
          <w:color w:val="1F497D" w:themeColor="text2"/>
          <w:sz w:val="24"/>
          <w:szCs w:val="24"/>
        </w:rPr>
      </w:pPr>
    </w:p>
    <w:p w14:paraId="45D54E2A" w14:textId="3FF8B2C7" w:rsidR="005E0934" w:rsidRPr="00655915" w:rsidRDefault="00FF78E4" w:rsidP="005C18D0">
      <w:pPr>
        <w:jc w:val="both"/>
        <w:rPr>
          <w:rFonts w:ascii="Arial" w:hAnsi="Arial" w:cs="Arial"/>
          <w:sz w:val="24"/>
          <w:szCs w:val="24"/>
        </w:rPr>
      </w:pPr>
      <w:r w:rsidRPr="00D26048">
        <w:rPr>
          <w:rStyle w:val="Refdenotaalpie"/>
          <w:rFonts w:ascii="Arial" w:hAnsi="Arial" w:cs="Arial"/>
          <w:sz w:val="18"/>
          <w:szCs w:val="18"/>
          <w:lang w:val="es-PA" w:eastAsia="en-US" w:bidi="ar-SA"/>
        </w:rPr>
        <w:footnoteReference w:id="75"/>
      </w:r>
      <w:r w:rsidR="003C5F9B" w:rsidRPr="00655915">
        <w:rPr>
          <w:rFonts w:ascii="Arial" w:hAnsi="Arial" w:cs="Arial"/>
          <w:b/>
          <w:sz w:val="24"/>
          <w:szCs w:val="24"/>
        </w:rPr>
        <w:t>Artículo 6</w:t>
      </w:r>
      <w:r w:rsidR="009244FB" w:rsidRPr="00655915">
        <w:rPr>
          <w:rFonts w:ascii="Arial" w:hAnsi="Arial" w:cs="Arial"/>
          <w:b/>
          <w:sz w:val="24"/>
          <w:szCs w:val="24"/>
        </w:rPr>
        <w:t>4</w:t>
      </w:r>
      <w:r w:rsidR="003C5F9B" w:rsidRPr="00655915">
        <w:rPr>
          <w:rFonts w:ascii="Arial" w:hAnsi="Arial" w:cs="Arial"/>
          <w:b/>
          <w:sz w:val="24"/>
          <w:szCs w:val="24"/>
        </w:rPr>
        <w:t xml:space="preserve">. </w:t>
      </w:r>
      <w:r w:rsidR="003C5F9B" w:rsidRPr="00655915">
        <w:rPr>
          <w:rFonts w:ascii="Arial" w:hAnsi="Arial" w:cs="Arial"/>
          <w:sz w:val="24"/>
          <w:szCs w:val="24"/>
        </w:rPr>
        <w:t xml:space="preserve">La cancelación de documentos provisionales estará sujeta a que la </w:t>
      </w:r>
      <w:r w:rsidR="00C07306" w:rsidRPr="00655915">
        <w:rPr>
          <w:rFonts w:ascii="Arial" w:hAnsi="Arial" w:cs="Arial"/>
          <w:sz w:val="24"/>
          <w:szCs w:val="24"/>
        </w:rPr>
        <w:t>nave se</w:t>
      </w:r>
      <w:r w:rsidR="003C5F9B" w:rsidRPr="00655915">
        <w:rPr>
          <w:rFonts w:ascii="Arial" w:hAnsi="Arial" w:cs="Arial"/>
          <w:sz w:val="24"/>
          <w:szCs w:val="24"/>
        </w:rPr>
        <w:t xml:space="preserve"> encuentre a paz y salvo y no dará derecho a devolución o </w:t>
      </w:r>
      <w:r w:rsidR="003C5F9B" w:rsidRPr="00655915">
        <w:rPr>
          <w:rFonts w:ascii="Arial" w:hAnsi="Arial" w:cs="Arial"/>
          <w:iCs/>
          <w:sz w:val="24"/>
          <w:szCs w:val="24"/>
          <w:lang w:val="es-MX"/>
        </w:rPr>
        <w:t>reconocimiento</w:t>
      </w:r>
      <w:r w:rsidR="003C5F9B" w:rsidRPr="00655915">
        <w:rPr>
          <w:rFonts w:ascii="Arial" w:hAnsi="Arial" w:cs="Arial"/>
          <w:sz w:val="24"/>
          <w:szCs w:val="24"/>
        </w:rPr>
        <w:t xml:space="preserve"> </w:t>
      </w:r>
      <w:r w:rsidR="003C5F9B" w:rsidRPr="00655915">
        <w:rPr>
          <w:rFonts w:ascii="Arial" w:hAnsi="Arial" w:cs="Arial"/>
          <w:sz w:val="24"/>
          <w:szCs w:val="24"/>
        </w:rPr>
        <w:lastRenderedPageBreak/>
        <w:t>de crédito por las sumas pagadas en concepto de abanderamiento, cambio de propietario, prórrogas u</w:t>
      </w:r>
      <w:r w:rsidR="003C5F9B" w:rsidRPr="00655915">
        <w:rPr>
          <w:rFonts w:ascii="Arial" w:hAnsi="Arial" w:cs="Arial"/>
          <w:spacing w:val="6"/>
          <w:sz w:val="24"/>
          <w:szCs w:val="24"/>
        </w:rPr>
        <w:t xml:space="preserve"> </w:t>
      </w:r>
      <w:r w:rsidR="003C5F9B" w:rsidRPr="00655915">
        <w:rPr>
          <w:rFonts w:ascii="Arial" w:hAnsi="Arial" w:cs="Arial"/>
          <w:sz w:val="24"/>
          <w:szCs w:val="24"/>
        </w:rPr>
        <w:t>otros.</w:t>
      </w:r>
    </w:p>
    <w:p w14:paraId="015B9B00" w14:textId="77777777" w:rsidR="00F24BF7" w:rsidRPr="00655915" w:rsidRDefault="00F24BF7" w:rsidP="00E13A58">
      <w:pPr>
        <w:pStyle w:val="Textoindependiente"/>
        <w:tabs>
          <w:tab w:val="left" w:pos="7938"/>
        </w:tabs>
        <w:rPr>
          <w:rFonts w:ascii="Arial" w:hAnsi="Arial" w:cs="Arial"/>
          <w:sz w:val="24"/>
          <w:szCs w:val="24"/>
        </w:rPr>
      </w:pPr>
    </w:p>
    <w:p w14:paraId="45D54E2C" w14:textId="2283CA96" w:rsidR="005E0934" w:rsidRPr="00DC4905" w:rsidRDefault="003C5F9B" w:rsidP="00DC4905">
      <w:pPr>
        <w:jc w:val="center"/>
        <w:rPr>
          <w:rFonts w:ascii="Arial" w:hAnsi="Arial" w:cs="Arial"/>
          <w:b/>
          <w:bCs/>
          <w:sz w:val="24"/>
          <w:szCs w:val="24"/>
        </w:rPr>
      </w:pPr>
      <w:r w:rsidRPr="00DC4905">
        <w:rPr>
          <w:rFonts w:ascii="Arial" w:hAnsi="Arial" w:cs="Arial"/>
          <w:b/>
          <w:bCs/>
          <w:sz w:val="24"/>
          <w:szCs w:val="24"/>
        </w:rPr>
        <w:t>Capítulo III</w:t>
      </w:r>
    </w:p>
    <w:p w14:paraId="45D54E2D" w14:textId="77777777" w:rsidR="005E0934" w:rsidRPr="00DC4905" w:rsidRDefault="003C5F9B" w:rsidP="00DC4905">
      <w:pPr>
        <w:jc w:val="center"/>
        <w:rPr>
          <w:rFonts w:ascii="Arial" w:hAnsi="Arial" w:cs="Arial"/>
          <w:b/>
          <w:bCs/>
          <w:sz w:val="24"/>
          <w:szCs w:val="24"/>
        </w:rPr>
      </w:pPr>
      <w:r w:rsidRPr="00DC4905">
        <w:rPr>
          <w:rFonts w:ascii="Arial" w:hAnsi="Arial" w:cs="Arial"/>
          <w:b/>
          <w:bCs/>
          <w:sz w:val="24"/>
          <w:szCs w:val="24"/>
        </w:rPr>
        <w:t>Certificaciones</w:t>
      </w:r>
    </w:p>
    <w:p w14:paraId="45D54E2F" w14:textId="77777777" w:rsidR="005E0934" w:rsidRPr="00655915" w:rsidRDefault="005E0934" w:rsidP="00E13A58">
      <w:pPr>
        <w:pStyle w:val="Textoindependiente"/>
        <w:tabs>
          <w:tab w:val="left" w:pos="7938"/>
        </w:tabs>
        <w:rPr>
          <w:rFonts w:ascii="Arial" w:hAnsi="Arial" w:cs="Arial"/>
          <w:color w:val="1F497D" w:themeColor="text2"/>
          <w:sz w:val="24"/>
          <w:szCs w:val="24"/>
        </w:rPr>
      </w:pPr>
    </w:p>
    <w:p w14:paraId="45D54E30" w14:textId="2956839A" w:rsidR="005E0934" w:rsidRPr="00655915" w:rsidRDefault="00FF78E4" w:rsidP="005C18D0">
      <w:pPr>
        <w:jc w:val="both"/>
        <w:rPr>
          <w:rFonts w:ascii="Arial" w:hAnsi="Arial" w:cs="Arial"/>
          <w:sz w:val="24"/>
          <w:szCs w:val="24"/>
        </w:rPr>
      </w:pPr>
      <w:r w:rsidRPr="00D26048">
        <w:rPr>
          <w:rStyle w:val="Refdenotaalpie"/>
          <w:rFonts w:ascii="Arial" w:hAnsi="Arial" w:cs="Arial"/>
          <w:sz w:val="18"/>
          <w:szCs w:val="18"/>
          <w:lang w:val="es-PA" w:eastAsia="en-US" w:bidi="ar-SA"/>
        </w:rPr>
        <w:footnoteReference w:id="76"/>
      </w:r>
      <w:r w:rsidR="003C5F9B" w:rsidRPr="00655915">
        <w:rPr>
          <w:rFonts w:ascii="Arial" w:hAnsi="Arial" w:cs="Arial"/>
          <w:b/>
          <w:sz w:val="24"/>
          <w:szCs w:val="24"/>
        </w:rPr>
        <w:t xml:space="preserve">Artículo </w:t>
      </w:r>
      <w:r w:rsidR="00343B02" w:rsidRPr="00655915">
        <w:rPr>
          <w:rFonts w:ascii="Arial" w:hAnsi="Arial" w:cs="Arial"/>
          <w:b/>
          <w:sz w:val="24"/>
          <w:szCs w:val="24"/>
        </w:rPr>
        <w:t>65</w:t>
      </w:r>
      <w:r w:rsidR="003C5F9B" w:rsidRPr="00655915">
        <w:rPr>
          <w:rFonts w:ascii="Arial" w:hAnsi="Arial" w:cs="Arial"/>
          <w:b/>
          <w:sz w:val="24"/>
          <w:szCs w:val="24"/>
        </w:rPr>
        <w:t xml:space="preserve">. </w:t>
      </w:r>
      <w:r w:rsidR="003C5F9B" w:rsidRPr="00655915">
        <w:rPr>
          <w:rFonts w:ascii="Arial" w:hAnsi="Arial" w:cs="Arial"/>
          <w:sz w:val="24"/>
          <w:szCs w:val="24"/>
        </w:rPr>
        <w:t xml:space="preserve">La Dirección General de Marina Mercante podrá, previo pago de los derechos correspondientes, expedir copia autenticada o certificaciones sobre la </w:t>
      </w:r>
      <w:r w:rsidR="003C5F9B" w:rsidRPr="00655915">
        <w:rPr>
          <w:rFonts w:ascii="Arial" w:hAnsi="Arial" w:cs="Arial"/>
          <w:iCs/>
          <w:sz w:val="24"/>
          <w:szCs w:val="24"/>
          <w:lang w:val="es-MX"/>
        </w:rPr>
        <w:t>información</w:t>
      </w:r>
      <w:r w:rsidR="003C5F9B" w:rsidRPr="00655915">
        <w:rPr>
          <w:rFonts w:ascii="Arial" w:hAnsi="Arial" w:cs="Arial"/>
          <w:sz w:val="24"/>
          <w:szCs w:val="24"/>
        </w:rPr>
        <w:t xml:space="preserve"> que conste en sus registros, salvo que la naturaleza de dicha información sea considerada, por la Autoridad Marítima de Panamá, de carácter reservado o que resulte contraria a los intereses nacionales que divulgue esa información.</w:t>
      </w:r>
    </w:p>
    <w:p w14:paraId="45D54E31" w14:textId="77777777" w:rsidR="005E0934" w:rsidRPr="00655915" w:rsidRDefault="005E0934" w:rsidP="00E13A58">
      <w:pPr>
        <w:pStyle w:val="Textoindependiente"/>
        <w:tabs>
          <w:tab w:val="left" w:pos="7938"/>
        </w:tabs>
        <w:ind w:left="111" w:right="21"/>
        <w:jc w:val="both"/>
        <w:rPr>
          <w:rFonts w:ascii="Arial" w:hAnsi="Arial" w:cs="Arial"/>
          <w:color w:val="1F497D" w:themeColor="text2"/>
          <w:sz w:val="24"/>
          <w:szCs w:val="24"/>
        </w:rPr>
      </w:pPr>
    </w:p>
    <w:p w14:paraId="45D54E32" w14:textId="0F8C3151" w:rsidR="005E0934" w:rsidRPr="00655915" w:rsidRDefault="00FF78E4" w:rsidP="005C18D0">
      <w:pPr>
        <w:jc w:val="both"/>
        <w:rPr>
          <w:rFonts w:ascii="Arial" w:hAnsi="Arial" w:cs="Arial"/>
          <w:sz w:val="24"/>
          <w:szCs w:val="24"/>
        </w:rPr>
      </w:pPr>
      <w:r w:rsidRPr="00D26048">
        <w:rPr>
          <w:rStyle w:val="Refdenotaalpie"/>
          <w:rFonts w:ascii="Arial" w:hAnsi="Arial" w:cs="Arial"/>
          <w:sz w:val="18"/>
          <w:szCs w:val="18"/>
          <w:lang w:val="es-PA" w:eastAsia="en-US" w:bidi="ar-SA"/>
        </w:rPr>
        <w:footnoteReference w:id="77"/>
      </w:r>
      <w:r w:rsidR="003C5F9B" w:rsidRPr="00655915">
        <w:rPr>
          <w:rFonts w:ascii="Arial" w:hAnsi="Arial" w:cs="Arial"/>
          <w:b/>
          <w:sz w:val="24"/>
          <w:szCs w:val="24"/>
        </w:rPr>
        <w:t xml:space="preserve">Artículo </w:t>
      </w:r>
      <w:r w:rsidR="00343B02" w:rsidRPr="00655915">
        <w:rPr>
          <w:rFonts w:ascii="Arial" w:hAnsi="Arial" w:cs="Arial"/>
          <w:b/>
          <w:sz w:val="24"/>
          <w:szCs w:val="24"/>
        </w:rPr>
        <w:t>66</w:t>
      </w:r>
      <w:r w:rsidR="003C5F9B" w:rsidRPr="00655915">
        <w:rPr>
          <w:rFonts w:ascii="Arial" w:hAnsi="Arial" w:cs="Arial"/>
          <w:b/>
          <w:sz w:val="24"/>
          <w:szCs w:val="24"/>
        </w:rPr>
        <w:t xml:space="preserve">. </w:t>
      </w:r>
      <w:r w:rsidR="003C5F9B" w:rsidRPr="00655915">
        <w:rPr>
          <w:rFonts w:ascii="Arial" w:hAnsi="Arial" w:cs="Arial"/>
          <w:sz w:val="24"/>
          <w:szCs w:val="24"/>
        </w:rPr>
        <w:t xml:space="preserve">Las certificaciones podrán ser expedidas por la Dirección General de Marina </w:t>
      </w:r>
      <w:r w:rsidR="003C5F9B" w:rsidRPr="00655915">
        <w:rPr>
          <w:rFonts w:ascii="Arial" w:hAnsi="Arial" w:cs="Arial"/>
          <w:iCs/>
          <w:sz w:val="24"/>
          <w:szCs w:val="24"/>
          <w:lang w:val="es-MX"/>
        </w:rPr>
        <w:t>Mercante</w:t>
      </w:r>
      <w:r w:rsidR="003C5F9B" w:rsidRPr="00655915">
        <w:rPr>
          <w:rFonts w:ascii="Arial" w:hAnsi="Arial" w:cs="Arial"/>
          <w:sz w:val="24"/>
          <w:szCs w:val="24"/>
        </w:rPr>
        <w:t xml:space="preserve"> o por los Consulados Privativos de Marina Mercante, las Oficinas Económicas y Comerciales de Panamá en el exterior o por cualquiera otra dependencia autorizada para estos fines por la Autoridad Marítima de Panamá, previa autorización de la Dirección General de Marina Mercante.</w:t>
      </w:r>
    </w:p>
    <w:p w14:paraId="45D54E33" w14:textId="77777777" w:rsidR="005E0934" w:rsidRPr="00655915" w:rsidRDefault="005E0934" w:rsidP="00E13A58">
      <w:pPr>
        <w:pStyle w:val="Textoindependiente"/>
        <w:tabs>
          <w:tab w:val="left" w:pos="7938"/>
        </w:tabs>
        <w:rPr>
          <w:rFonts w:ascii="Arial" w:hAnsi="Arial" w:cs="Arial"/>
          <w:color w:val="1F497D" w:themeColor="text2"/>
          <w:sz w:val="24"/>
          <w:szCs w:val="24"/>
        </w:rPr>
      </w:pPr>
    </w:p>
    <w:p w14:paraId="45D54E34" w14:textId="688BD754" w:rsidR="005E0934" w:rsidRPr="00655915" w:rsidRDefault="00FF78E4" w:rsidP="005C18D0">
      <w:pPr>
        <w:jc w:val="both"/>
        <w:rPr>
          <w:rFonts w:ascii="Arial" w:hAnsi="Arial" w:cs="Arial"/>
          <w:sz w:val="24"/>
          <w:szCs w:val="24"/>
        </w:rPr>
      </w:pPr>
      <w:r w:rsidRPr="00D26048">
        <w:rPr>
          <w:rStyle w:val="Refdenotaalpie"/>
          <w:rFonts w:ascii="Arial" w:hAnsi="Arial" w:cs="Arial"/>
          <w:sz w:val="18"/>
          <w:szCs w:val="18"/>
          <w:lang w:val="es-PA" w:eastAsia="en-US" w:bidi="ar-SA"/>
        </w:rPr>
        <w:footnoteReference w:id="78"/>
      </w:r>
      <w:r w:rsidR="003C5F9B" w:rsidRPr="00655915">
        <w:rPr>
          <w:rFonts w:ascii="Arial" w:hAnsi="Arial" w:cs="Arial"/>
          <w:b/>
          <w:sz w:val="24"/>
          <w:szCs w:val="24"/>
        </w:rPr>
        <w:t xml:space="preserve">Artículo </w:t>
      </w:r>
      <w:r w:rsidR="00343B02" w:rsidRPr="00655915">
        <w:rPr>
          <w:rFonts w:ascii="Arial" w:hAnsi="Arial" w:cs="Arial"/>
          <w:b/>
          <w:sz w:val="24"/>
          <w:szCs w:val="24"/>
        </w:rPr>
        <w:t>6</w:t>
      </w:r>
      <w:r w:rsidR="00025862" w:rsidRPr="00655915">
        <w:rPr>
          <w:rFonts w:ascii="Arial" w:hAnsi="Arial" w:cs="Arial"/>
          <w:b/>
          <w:sz w:val="24"/>
          <w:szCs w:val="24"/>
        </w:rPr>
        <w:t>7</w:t>
      </w:r>
      <w:r w:rsidR="003C5F9B" w:rsidRPr="00655915">
        <w:rPr>
          <w:rFonts w:ascii="Arial" w:hAnsi="Arial" w:cs="Arial"/>
          <w:b/>
          <w:sz w:val="24"/>
          <w:szCs w:val="24"/>
        </w:rPr>
        <w:t xml:space="preserve">. </w:t>
      </w:r>
      <w:r w:rsidR="003C5F9B" w:rsidRPr="00655915">
        <w:rPr>
          <w:rFonts w:ascii="Arial" w:hAnsi="Arial" w:cs="Arial"/>
          <w:sz w:val="24"/>
          <w:szCs w:val="24"/>
        </w:rPr>
        <w:t>La Junta Directiva de la Autoridad Marítima de Panamá fijará los cargos por la expedición de las certificaciones mencionadas en los artículos anteriores.</w:t>
      </w:r>
    </w:p>
    <w:p w14:paraId="45D54E35" w14:textId="77777777" w:rsidR="005E0934" w:rsidRPr="00655915" w:rsidRDefault="005E0934" w:rsidP="00E13A58">
      <w:pPr>
        <w:pStyle w:val="Textoindependiente"/>
        <w:tabs>
          <w:tab w:val="left" w:pos="7938"/>
        </w:tabs>
        <w:rPr>
          <w:rFonts w:ascii="Arial" w:hAnsi="Arial" w:cs="Arial"/>
          <w:color w:val="1F497D" w:themeColor="text2"/>
          <w:sz w:val="24"/>
          <w:szCs w:val="24"/>
        </w:rPr>
      </w:pPr>
    </w:p>
    <w:p w14:paraId="45D54E36" w14:textId="29D22CE6" w:rsidR="005E0934" w:rsidRPr="00655915" w:rsidRDefault="00FF78E4" w:rsidP="005C18D0">
      <w:pPr>
        <w:jc w:val="both"/>
        <w:rPr>
          <w:rFonts w:ascii="Arial" w:hAnsi="Arial" w:cs="Arial"/>
          <w:sz w:val="24"/>
          <w:szCs w:val="24"/>
        </w:rPr>
      </w:pPr>
      <w:r w:rsidRPr="0085548C">
        <w:rPr>
          <w:rStyle w:val="Refdenotaalpie"/>
          <w:rFonts w:ascii="Arial" w:hAnsi="Arial" w:cs="Arial"/>
          <w:bCs/>
          <w:sz w:val="18"/>
          <w:szCs w:val="18"/>
        </w:rPr>
        <w:footnoteReference w:id="79"/>
      </w:r>
      <w:r w:rsidR="003C5F9B" w:rsidRPr="00655915">
        <w:rPr>
          <w:rFonts w:ascii="Arial" w:hAnsi="Arial" w:cs="Arial"/>
          <w:b/>
          <w:sz w:val="24"/>
          <w:szCs w:val="24"/>
        </w:rPr>
        <w:t xml:space="preserve">Artículo </w:t>
      </w:r>
      <w:r w:rsidR="00343B02" w:rsidRPr="00655915">
        <w:rPr>
          <w:rFonts w:ascii="Arial" w:hAnsi="Arial" w:cs="Arial"/>
          <w:b/>
          <w:sz w:val="24"/>
          <w:szCs w:val="24"/>
        </w:rPr>
        <w:t>68</w:t>
      </w:r>
      <w:r w:rsidR="003C5F9B" w:rsidRPr="00655915">
        <w:rPr>
          <w:rFonts w:ascii="Arial" w:hAnsi="Arial" w:cs="Arial"/>
          <w:b/>
          <w:sz w:val="24"/>
          <w:szCs w:val="24"/>
        </w:rPr>
        <w:t xml:space="preserve">. </w:t>
      </w:r>
      <w:r w:rsidR="003C5F9B" w:rsidRPr="00655915">
        <w:rPr>
          <w:rFonts w:ascii="Arial" w:hAnsi="Arial" w:cs="Arial"/>
          <w:sz w:val="24"/>
          <w:szCs w:val="24"/>
        </w:rPr>
        <w:t>La Dirección General de Marina Mercante autorizará la emisión de certificaciones en</w:t>
      </w:r>
      <w:r w:rsidR="003C5F9B" w:rsidRPr="00655915">
        <w:rPr>
          <w:rFonts w:ascii="Arial" w:hAnsi="Arial" w:cs="Arial"/>
          <w:spacing w:val="-5"/>
          <w:sz w:val="24"/>
          <w:szCs w:val="24"/>
        </w:rPr>
        <w:t xml:space="preserve"> </w:t>
      </w:r>
      <w:r w:rsidR="003C5F9B" w:rsidRPr="00655915">
        <w:rPr>
          <w:rFonts w:ascii="Arial" w:hAnsi="Arial" w:cs="Arial"/>
          <w:sz w:val="24"/>
          <w:szCs w:val="24"/>
        </w:rPr>
        <w:t>idioma</w:t>
      </w:r>
      <w:r w:rsidR="003C5F9B" w:rsidRPr="00655915">
        <w:rPr>
          <w:rFonts w:ascii="Arial" w:hAnsi="Arial" w:cs="Arial"/>
          <w:spacing w:val="-5"/>
          <w:sz w:val="24"/>
          <w:szCs w:val="24"/>
        </w:rPr>
        <w:t xml:space="preserve"> </w:t>
      </w:r>
      <w:r w:rsidR="003C5F9B" w:rsidRPr="00655915">
        <w:rPr>
          <w:rFonts w:ascii="Arial" w:hAnsi="Arial" w:cs="Arial"/>
          <w:sz w:val="24"/>
          <w:szCs w:val="24"/>
        </w:rPr>
        <w:t>distinto</w:t>
      </w:r>
      <w:r w:rsidR="003C5F9B" w:rsidRPr="00655915">
        <w:rPr>
          <w:rFonts w:ascii="Arial" w:hAnsi="Arial" w:cs="Arial"/>
          <w:spacing w:val="-4"/>
          <w:sz w:val="24"/>
          <w:szCs w:val="24"/>
        </w:rPr>
        <w:t xml:space="preserve"> </w:t>
      </w:r>
      <w:r w:rsidR="003C5F9B" w:rsidRPr="00655915">
        <w:rPr>
          <w:rFonts w:ascii="Arial" w:hAnsi="Arial" w:cs="Arial"/>
          <w:sz w:val="24"/>
          <w:szCs w:val="24"/>
        </w:rPr>
        <w:t>al</w:t>
      </w:r>
      <w:r w:rsidR="003C5F9B" w:rsidRPr="00655915">
        <w:rPr>
          <w:rFonts w:ascii="Arial" w:hAnsi="Arial" w:cs="Arial"/>
          <w:spacing w:val="-5"/>
          <w:sz w:val="24"/>
          <w:szCs w:val="24"/>
        </w:rPr>
        <w:t xml:space="preserve"> </w:t>
      </w:r>
      <w:r w:rsidR="003C5F9B" w:rsidRPr="00655915">
        <w:rPr>
          <w:rFonts w:ascii="Arial" w:hAnsi="Arial" w:cs="Arial"/>
          <w:sz w:val="24"/>
          <w:szCs w:val="24"/>
        </w:rPr>
        <w:t>oficial</w:t>
      </w:r>
      <w:r w:rsidR="003C5F9B" w:rsidRPr="00655915">
        <w:rPr>
          <w:rFonts w:ascii="Arial" w:hAnsi="Arial" w:cs="Arial"/>
          <w:spacing w:val="-4"/>
          <w:sz w:val="24"/>
          <w:szCs w:val="24"/>
        </w:rPr>
        <w:t xml:space="preserve"> </w:t>
      </w:r>
      <w:r w:rsidR="003C5F9B" w:rsidRPr="00655915">
        <w:rPr>
          <w:rFonts w:ascii="Arial" w:hAnsi="Arial" w:cs="Arial"/>
          <w:sz w:val="24"/>
          <w:szCs w:val="24"/>
        </w:rPr>
        <w:t>de</w:t>
      </w:r>
      <w:r w:rsidR="003C5F9B" w:rsidRPr="00655915">
        <w:rPr>
          <w:rFonts w:ascii="Arial" w:hAnsi="Arial" w:cs="Arial"/>
          <w:spacing w:val="-5"/>
          <w:sz w:val="24"/>
          <w:szCs w:val="24"/>
        </w:rPr>
        <w:t xml:space="preserve"> </w:t>
      </w:r>
      <w:r w:rsidR="003C5F9B" w:rsidRPr="00655915">
        <w:rPr>
          <w:rFonts w:ascii="Arial" w:hAnsi="Arial" w:cs="Arial"/>
          <w:sz w:val="24"/>
          <w:szCs w:val="24"/>
        </w:rPr>
        <w:t>la</w:t>
      </w:r>
      <w:r w:rsidR="003C5F9B" w:rsidRPr="00655915">
        <w:rPr>
          <w:rFonts w:ascii="Arial" w:hAnsi="Arial" w:cs="Arial"/>
          <w:spacing w:val="-4"/>
          <w:sz w:val="24"/>
          <w:szCs w:val="24"/>
        </w:rPr>
        <w:t xml:space="preserve"> </w:t>
      </w:r>
      <w:r w:rsidR="003C5F9B" w:rsidRPr="00655915">
        <w:rPr>
          <w:rFonts w:ascii="Arial" w:hAnsi="Arial" w:cs="Arial"/>
          <w:sz w:val="24"/>
          <w:szCs w:val="24"/>
        </w:rPr>
        <w:t>República</w:t>
      </w:r>
      <w:r w:rsidR="003C5F9B" w:rsidRPr="00655915">
        <w:rPr>
          <w:rFonts w:ascii="Arial" w:hAnsi="Arial" w:cs="Arial"/>
          <w:spacing w:val="-5"/>
          <w:sz w:val="24"/>
          <w:szCs w:val="24"/>
        </w:rPr>
        <w:t xml:space="preserve"> </w:t>
      </w:r>
      <w:r w:rsidR="003C5F9B" w:rsidRPr="00655915">
        <w:rPr>
          <w:rFonts w:ascii="Arial" w:hAnsi="Arial" w:cs="Arial"/>
          <w:sz w:val="24"/>
          <w:szCs w:val="24"/>
        </w:rPr>
        <w:t>de</w:t>
      </w:r>
      <w:r w:rsidR="003C5F9B" w:rsidRPr="00655915">
        <w:rPr>
          <w:rFonts w:ascii="Arial" w:hAnsi="Arial" w:cs="Arial"/>
          <w:spacing w:val="-4"/>
          <w:sz w:val="24"/>
          <w:szCs w:val="24"/>
        </w:rPr>
        <w:t xml:space="preserve"> </w:t>
      </w:r>
      <w:r w:rsidR="003C5F9B" w:rsidRPr="00655915">
        <w:rPr>
          <w:rFonts w:ascii="Arial" w:hAnsi="Arial" w:cs="Arial"/>
          <w:sz w:val="24"/>
          <w:szCs w:val="24"/>
        </w:rPr>
        <w:t>Panamá.</w:t>
      </w:r>
    </w:p>
    <w:p w14:paraId="45D54E37" w14:textId="77777777" w:rsidR="005E0934" w:rsidRPr="00655915" w:rsidRDefault="005E0934" w:rsidP="00E13A58">
      <w:pPr>
        <w:pStyle w:val="Textoindependiente"/>
        <w:tabs>
          <w:tab w:val="left" w:pos="7938"/>
        </w:tabs>
        <w:rPr>
          <w:rFonts w:ascii="Arial" w:hAnsi="Arial" w:cs="Arial"/>
          <w:color w:val="1F497D" w:themeColor="text2"/>
          <w:sz w:val="24"/>
          <w:szCs w:val="24"/>
        </w:rPr>
      </w:pPr>
    </w:p>
    <w:p w14:paraId="45D54E3B" w14:textId="6175E2DA" w:rsidR="005E0934" w:rsidRPr="00655915" w:rsidRDefault="00FF78E4" w:rsidP="005C18D0">
      <w:pPr>
        <w:jc w:val="both"/>
        <w:rPr>
          <w:rFonts w:ascii="Arial" w:hAnsi="Arial" w:cs="Arial"/>
          <w:sz w:val="24"/>
          <w:szCs w:val="24"/>
        </w:rPr>
      </w:pPr>
      <w:r w:rsidRPr="00D26048">
        <w:rPr>
          <w:rStyle w:val="Refdenotaalpie"/>
          <w:rFonts w:ascii="Arial" w:hAnsi="Arial" w:cs="Arial"/>
          <w:sz w:val="18"/>
          <w:szCs w:val="18"/>
          <w:lang w:val="es-PA" w:eastAsia="en-US" w:bidi="ar-SA"/>
        </w:rPr>
        <w:footnoteReference w:id="80"/>
      </w:r>
      <w:r w:rsidR="003C5F9B" w:rsidRPr="00655915">
        <w:rPr>
          <w:rFonts w:ascii="Arial" w:hAnsi="Arial" w:cs="Arial"/>
          <w:b/>
          <w:sz w:val="24"/>
          <w:szCs w:val="24"/>
        </w:rPr>
        <w:t xml:space="preserve">Artículo </w:t>
      </w:r>
      <w:r w:rsidR="000330B5" w:rsidRPr="00655915">
        <w:rPr>
          <w:rFonts w:ascii="Arial" w:hAnsi="Arial" w:cs="Arial"/>
          <w:b/>
          <w:sz w:val="24"/>
          <w:szCs w:val="24"/>
        </w:rPr>
        <w:t>69</w:t>
      </w:r>
      <w:r w:rsidR="003C5F9B" w:rsidRPr="00655915">
        <w:rPr>
          <w:rFonts w:ascii="Arial" w:hAnsi="Arial" w:cs="Arial"/>
          <w:b/>
          <w:sz w:val="24"/>
          <w:szCs w:val="24"/>
        </w:rPr>
        <w:t xml:space="preserve">. </w:t>
      </w:r>
      <w:r w:rsidR="003C5F9B" w:rsidRPr="00655915">
        <w:rPr>
          <w:rFonts w:ascii="Arial" w:hAnsi="Arial" w:cs="Arial"/>
          <w:sz w:val="24"/>
          <w:szCs w:val="24"/>
        </w:rPr>
        <w:t>La Dirección General de Marina Mercante solo emitirá certificaciones sobre la información que conste en sus registros a solicitud de parte, cuando la nave se encuentre a paz y salvo, excepto en los casos en que la certificación sea requerida para instaurar procesos judiciales</w:t>
      </w:r>
      <w:r w:rsidR="00082B1F" w:rsidRPr="00655915">
        <w:rPr>
          <w:rFonts w:ascii="Arial" w:hAnsi="Arial" w:cs="Arial"/>
          <w:sz w:val="24"/>
          <w:szCs w:val="24"/>
        </w:rPr>
        <w:t xml:space="preserve"> </w:t>
      </w:r>
      <w:r w:rsidR="003C5F9B" w:rsidRPr="00655915">
        <w:rPr>
          <w:rFonts w:ascii="Arial" w:hAnsi="Arial" w:cs="Arial"/>
          <w:sz w:val="24"/>
          <w:szCs w:val="24"/>
        </w:rPr>
        <w:t>o a petición del acreedor hipotecario, en cuyo caso el certificado indicará que solo podrá ser utilizado para definidos propósitos.</w:t>
      </w:r>
    </w:p>
    <w:p w14:paraId="45D54E3C" w14:textId="77777777" w:rsidR="005E0934" w:rsidRPr="00655915" w:rsidRDefault="005E0934" w:rsidP="000832DF">
      <w:pPr>
        <w:pStyle w:val="Ttulo2"/>
        <w:ind w:left="0" w:right="0"/>
        <w:rPr>
          <w:rFonts w:ascii="Arial" w:hAnsi="Arial" w:cs="Arial"/>
          <w:sz w:val="24"/>
          <w:szCs w:val="24"/>
        </w:rPr>
      </w:pPr>
    </w:p>
    <w:p w14:paraId="45D54E3D" w14:textId="7C3EB6F4" w:rsidR="005E0934" w:rsidRPr="00DC4905" w:rsidRDefault="003C5F9B" w:rsidP="00DC4905">
      <w:pPr>
        <w:jc w:val="center"/>
        <w:rPr>
          <w:rFonts w:ascii="Arial" w:hAnsi="Arial" w:cs="Arial"/>
          <w:b/>
          <w:bCs/>
          <w:sz w:val="24"/>
          <w:szCs w:val="24"/>
        </w:rPr>
      </w:pPr>
      <w:r w:rsidRPr="00DC4905">
        <w:rPr>
          <w:rFonts w:ascii="Arial" w:hAnsi="Arial" w:cs="Arial"/>
          <w:b/>
          <w:bCs/>
          <w:sz w:val="24"/>
          <w:szCs w:val="24"/>
        </w:rPr>
        <w:t>Capítulo IV</w:t>
      </w:r>
    </w:p>
    <w:p w14:paraId="45D54E3E" w14:textId="77777777" w:rsidR="005E0934" w:rsidRPr="00DC4905" w:rsidRDefault="003C5F9B" w:rsidP="00DC4905">
      <w:pPr>
        <w:jc w:val="center"/>
        <w:rPr>
          <w:rFonts w:ascii="Arial" w:hAnsi="Arial" w:cs="Arial"/>
          <w:b/>
          <w:bCs/>
          <w:sz w:val="24"/>
          <w:szCs w:val="24"/>
        </w:rPr>
      </w:pPr>
      <w:r w:rsidRPr="00DC4905">
        <w:rPr>
          <w:rFonts w:ascii="Arial" w:hAnsi="Arial" w:cs="Arial"/>
          <w:b/>
          <w:bCs/>
          <w:sz w:val="24"/>
          <w:szCs w:val="24"/>
        </w:rPr>
        <w:t>Registros Especiales</w:t>
      </w:r>
    </w:p>
    <w:p w14:paraId="45D54E40" w14:textId="77777777" w:rsidR="005E0934" w:rsidRPr="00DC4905" w:rsidRDefault="003C5F9B" w:rsidP="00DC4905">
      <w:pPr>
        <w:jc w:val="center"/>
        <w:rPr>
          <w:rFonts w:ascii="Arial" w:hAnsi="Arial" w:cs="Arial"/>
          <w:b/>
          <w:bCs/>
          <w:sz w:val="24"/>
          <w:szCs w:val="24"/>
        </w:rPr>
      </w:pPr>
      <w:r w:rsidRPr="00DC4905">
        <w:rPr>
          <w:rFonts w:ascii="Arial" w:hAnsi="Arial" w:cs="Arial"/>
          <w:b/>
          <w:bCs/>
          <w:sz w:val="24"/>
          <w:szCs w:val="24"/>
        </w:rPr>
        <w:t>Sección 1ª</w:t>
      </w:r>
    </w:p>
    <w:p w14:paraId="45D54E41" w14:textId="77777777" w:rsidR="005E0934" w:rsidRPr="00DC4905" w:rsidRDefault="003C5F9B" w:rsidP="00DC4905">
      <w:pPr>
        <w:jc w:val="center"/>
        <w:rPr>
          <w:rFonts w:ascii="Arial" w:hAnsi="Arial" w:cs="Arial"/>
          <w:b/>
          <w:bCs/>
          <w:sz w:val="24"/>
          <w:szCs w:val="24"/>
        </w:rPr>
      </w:pPr>
      <w:r w:rsidRPr="00DC4905">
        <w:rPr>
          <w:rFonts w:ascii="Arial" w:hAnsi="Arial" w:cs="Arial"/>
          <w:b/>
          <w:bCs/>
          <w:sz w:val="24"/>
          <w:szCs w:val="24"/>
        </w:rPr>
        <w:t xml:space="preserve">Registro de Naves Extranjeras bajo Fletamento a Casco Desnudo en </w:t>
      </w:r>
      <w:r w:rsidRPr="00DC4905">
        <w:rPr>
          <w:rFonts w:ascii="Arial" w:hAnsi="Arial" w:cs="Arial"/>
          <w:b/>
          <w:bCs/>
          <w:iCs/>
          <w:sz w:val="24"/>
          <w:szCs w:val="24"/>
          <w:lang w:val="es-MX"/>
        </w:rPr>
        <w:t>Panamá</w:t>
      </w:r>
    </w:p>
    <w:p w14:paraId="45D54E43" w14:textId="77777777" w:rsidR="005E0934" w:rsidRPr="00655915" w:rsidRDefault="005E0934" w:rsidP="00E13A58">
      <w:pPr>
        <w:pStyle w:val="Textoindependiente"/>
        <w:tabs>
          <w:tab w:val="left" w:pos="7938"/>
        </w:tabs>
        <w:rPr>
          <w:rFonts w:ascii="Arial" w:hAnsi="Arial" w:cs="Arial"/>
          <w:color w:val="1F497D" w:themeColor="text2"/>
          <w:sz w:val="24"/>
          <w:szCs w:val="24"/>
        </w:rPr>
      </w:pPr>
    </w:p>
    <w:p w14:paraId="1FAE5871" w14:textId="45BAB842" w:rsidR="006E1BF3" w:rsidRPr="00655915" w:rsidRDefault="004D7B36" w:rsidP="005C18D0">
      <w:pPr>
        <w:jc w:val="both"/>
        <w:rPr>
          <w:rFonts w:ascii="Arial" w:hAnsi="Arial" w:cs="Arial"/>
          <w:sz w:val="24"/>
          <w:szCs w:val="24"/>
        </w:rPr>
      </w:pPr>
      <w:r w:rsidRPr="00D26048">
        <w:rPr>
          <w:rStyle w:val="Refdenotaalpie"/>
          <w:rFonts w:ascii="Arial" w:hAnsi="Arial" w:cs="Arial"/>
          <w:sz w:val="18"/>
          <w:szCs w:val="18"/>
          <w:lang w:val="es-PA" w:eastAsia="en-US" w:bidi="ar-SA"/>
        </w:rPr>
        <w:footnoteReference w:id="81"/>
      </w:r>
      <w:r w:rsidR="003C5F9B" w:rsidRPr="00655915">
        <w:rPr>
          <w:rFonts w:ascii="Arial" w:hAnsi="Arial" w:cs="Arial"/>
          <w:b/>
          <w:sz w:val="24"/>
          <w:szCs w:val="24"/>
        </w:rPr>
        <w:t>Artículo 7</w:t>
      </w:r>
      <w:r w:rsidR="000330B5" w:rsidRPr="00655915">
        <w:rPr>
          <w:rFonts w:ascii="Arial" w:hAnsi="Arial" w:cs="Arial"/>
          <w:b/>
          <w:sz w:val="24"/>
          <w:szCs w:val="24"/>
        </w:rPr>
        <w:t>0</w:t>
      </w:r>
      <w:r w:rsidR="003C5F9B" w:rsidRPr="00655915">
        <w:rPr>
          <w:rFonts w:ascii="Arial" w:hAnsi="Arial" w:cs="Arial"/>
          <w:b/>
          <w:sz w:val="24"/>
          <w:szCs w:val="24"/>
        </w:rPr>
        <w:t xml:space="preserve">. </w:t>
      </w:r>
      <w:r w:rsidR="006E1BF3" w:rsidRPr="00655915">
        <w:rPr>
          <w:rFonts w:ascii="Arial" w:hAnsi="Arial" w:cs="Arial"/>
          <w:sz w:val="24"/>
          <w:szCs w:val="24"/>
        </w:rPr>
        <w:t xml:space="preserve">Las naves inscritas en un registro extranjero objeto de contrato de fletamento a casco desnudo podrán inscribirse en la Marina Mercante, sin necesidad de renunciar a tal registro extranjero, siempre que la </w:t>
      </w:r>
      <w:r w:rsidR="006E1BF3" w:rsidRPr="00655915">
        <w:rPr>
          <w:rFonts w:ascii="Arial" w:hAnsi="Arial" w:cs="Arial"/>
          <w:iCs/>
          <w:sz w:val="24"/>
          <w:szCs w:val="24"/>
          <w:lang w:val="es-MX"/>
        </w:rPr>
        <w:t>legislación</w:t>
      </w:r>
      <w:r w:rsidR="006E1BF3" w:rsidRPr="00655915">
        <w:rPr>
          <w:rFonts w:ascii="Arial" w:hAnsi="Arial" w:cs="Arial"/>
          <w:sz w:val="24"/>
          <w:szCs w:val="24"/>
        </w:rPr>
        <w:t xml:space="preserve"> del país a cuyo </w:t>
      </w:r>
      <w:r w:rsidR="006E1BF3" w:rsidRPr="00655915">
        <w:rPr>
          <w:rFonts w:ascii="Arial" w:hAnsi="Arial" w:cs="Arial"/>
          <w:sz w:val="24"/>
          <w:szCs w:val="24"/>
        </w:rPr>
        <w:lastRenderedPageBreak/>
        <w:t>registro pertenecen así lo permita. En este caso, el interesado deberá presentar solicitud formal en la Dirección General de Marina Mercante a través de abogado idóneo en Panamá o en el Consulado, la Oficina Económica y Comercial de Panamá o en cualquier otro ente autorizado para estos fines por la Autoridad Marítima de Panamá en el exterior, o por los medios electrónicos autorizados por esta Autoridad</w:t>
      </w:r>
      <w:r w:rsidR="00E56E1D">
        <w:rPr>
          <w:rFonts w:ascii="Arial" w:hAnsi="Arial" w:cs="Arial"/>
          <w:sz w:val="24"/>
          <w:szCs w:val="24"/>
        </w:rPr>
        <w:t>.</w:t>
      </w:r>
    </w:p>
    <w:p w14:paraId="416EEE6F" w14:textId="77777777" w:rsidR="006E1BF3" w:rsidRPr="00655915" w:rsidRDefault="006E1BF3" w:rsidP="006E1BF3">
      <w:pPr>
        <w:pStyle w:val="Textoindependiente"/>
        <w:tabs>
          <w:tab w:val="left" w:pos="7938"/>
        </w:tabs>
        <w:ind w:left="111" w:right="21"/>
        <w:jc w:val="both"/>
        <w:rPr>
          <w:rFonts w:ascii="Arial" w:hAnsi="Arial" w:cs="Arial"/>
          <w:sz w:val="24"/>
          <w:szCs w:val="24"/>
        </w:rPr>
      </w:pPr>
    </w:p>
    <w:p w14:paraId="7E83A457" w14:textId="77777777" w:rsidR="006E1BF3" w:rsidRDefault="006E1BF3" w:rsidP="005C18D0">
      <w:pPr>
        <w:jc w:val="both"/>
        <w:rPr>
          <w:rFonts w:ascii="Arial" w:hAnsi="Arial" w:cs="Arial"/>
          <w:sz w:val="24"/>
          <w:szCs w:val="24"/>
        </w:rPr>
      </w:pPr>
      <w:r w:rsidRPr="00655915">
        <w:rPr>
          <w:rFonts w:ascii="Arial" w:hAnsi="Arial" w:cs="Arial"/>
          <w:sz w:val="24"/>
          <w:szCs w:val="24"/>
        </w:rPr>
        <w:t xml:space="preserve">A la solicitud se </w:t>
      </w:r>
      <w:r w:rsidRPr="00655915">
        <w:rPr>
          <w:rFonts w:ascii="Arial" w:hAnsi="Arial" w:cs="Arial"/>
          <w:iCs/>
          <w:sz w:val="24"/>
          <w:szCs w:val="24"/>
          <w:lang w:val="es-MX"/>
        </w:rPr>
        <w:t>le</w:t>
      </w:r>
      <w:r w:rsidRPr="00655915">
        <w:rPr>
          <w:rFonts w:ascii="Arial" w:hAnsi="Arial" w:cs="Arial"/>
          <w:sz w:val="24"/>
          <w:szCs w:val="24"/>
        </w:rPr>
        <w:t xml:space="preserve"> deberá adjuntar lo siguiente:</w:t>
      </w:r>
    </w:p>
    <w:p w14:paraId="555E8751" w14:textId="77777777" w:rsidR="00671461" w:rsidRPr="00655915" w:rsidRDefault="00671461" w:rsidP="005C18D0">
      <w:pPr>
        <w:jc w:val="both"/>
        <w:rPr>
          <w:rFonts w:ascii="Arial" w:hAnsi="Arial" w:cs="Arial"/>
          <w:sz w:val="24"/>
          <w:szCs w:val="24"/>
        </w:rPr>
      </w:pPr>
    </w:p>
    <w:p w14:paraId="1B448DC7" w14:textId="6FB977EC" w:rsidR="006E1BF3" w:rsidRPr="00655915" w:rsidRDefault="006E1BF3" w:rsidP="00326CB9">
      <w:pPr>
        <w:pStyle w:val="Textoindependiente"/>
        <w:numPr>
          <w:ilvl w:val="0"/>
          <w:numId w:val="18"/>
        </w:numPr>
        <w:tabs>
          <w:tab w:val="left" w:pos="7938"/>
        </w:tabs>
        <w:jc w:val="both"/>
        <w:rPr>
          <w:rFonts w:ascii="Arial" w:hAnsi="Arial" w:cs="Arial"/>
          <w:sz w:val="24"/>
          <w:szCs w:val="24"/>
        </w:rPr>
      </w:pPr>
      <w:r w:rsidRPr="00655915">
        <w:rPr>
          <w:rFonts w:ascii="Arial" w:hAnsi="Arial" w:cs="Arial"/>
          <w:sz w:val="24"/>
          <w:szCs w:val="24"/>
        </w:rPr>
        <w:t>Copia del contrato de fletamento a casco desnudo.</w:t>
      </w:r>
    </w:p>
    <w:p w14:paraId="2FFFBB9F" w14:textId="02B17E7C" w:rsidR="006E1BF3" w:rsidRPr="00655915" w:rsidRDefault="006E1BF3" w:rsidP="00326CB9">
      <w:pPr>
        <w:pStyle w:val="Textoindependiente"/>
        <w:numPr>
          <w:ilvl w:val="0"/>
          <w:numId w:val="18"/>
        </w:numPr>
        <w:tabs>
          <w:tab w:val="left" w:pos="7938"/>
        </w:tabs>
        <w:jc w:val="both"/>
        <w:rPr>
          <w:rFonts w:ascii="Arial" w:hAnsi="Arial" w:cs="Arial"/>
          <w:sz w:val="24"/>
          <w:szCs w:val="24"/>
        </w:rPr>
      </w:pPr>
      <w:r w:rsidRPr="00655915">
        <w:rPr>
          <w:rFonts w:ascii="Arial" w:hAnsi="Arial" w:cs="Arial"/>
          <w:sz w:val="24"/>
          <w:szCs w:val="24"/>
        </w:rPr>
        <w:t>Consentimiento del propietario y de los acreedores hipotecarios, si los hubiera, debidamente autenticado.</w:t>
      </w:r>
    </w:p>
    <w:p w14:paraId="00CDA2AD" w14:textId="6E4E1D6F" w:rsidR="006E1BF3" w:rsidRPr="00655915" w:rsidRDefault="006E1BF3" w:rsidP="00326CB9">
      <w:pPr>
        <w:pStyle w:val="Textoindependiente"/>
        <w:numPr>
          <w:ilvl w:val="0"/>
          <w:numId w:val="18"/>
        </w:numPr>
        <w:tabs>
          <w:tab w:val="left" w:pos="7938"/>
        </w:tabs>
        <w:jc w:val="both"/>
        <w:rPr>
          <w:rFonts w:ascii="Arial" w:hAnsi="Arial" w:cs="Arial"/>
          <w:sz w:val="24"/>
          <w:szCs w:val="24"/>
        </w:rPr>
      </w:pPr>
      <w:r w:rsidRPr="00655915">
        <w:rPr>
          <w:rFonts w:ascii="Arial" w:hAnsi="Arial" w:cs="Arial"/>
          <w:sz w:val="24"/>
          <w:szCs w:val="24"/>
        </w:rPr>
        <w:t>Certificado de propiedad y gravámenes emitido por el registro de la nave en el país extranjero.</w:t>
      </w:r>
    </w:p>
    <w:p w14:paraId="6BE66724" w14:textId="45CC0E1D" w:rsidR="006E1BF3" w:rsidRPr="00655915" w:rsidRDefault="006E1BF3" w:rsidP="00326CB9">
      <w:pPr>
        <w:pStyle w:val="Textoindependiente"/>
        <w:numPr>
          <w:ilvl w:val="0"/>
          <w:numId w:val="18"/>
        </w:numPr>
        <w:tabs>
          <w:tab w:val="left" w:pos="7938"/>
        </w:tabs>
        <w:jc w:val="both"/>
        <w:rPr>
          <w:rFonts w:ascii="Arial" w:hAnsi="Arial" w:cs="Arial"/>
          <w:sz w:val="24"/>
          <w:szCs w:val="24"/>
        </w:rPr>
      </w:pPr>
      <w:r w:rsidRPr="00655915">
        <w:rPr>
          <w:rFonts w:ascii="Arial" w:hAnsi="Arial" w:cs="Arial"/>
          <w:sz w:val="24"/>
          <w:szCs w:val="24"/>
        </w:rPr>
        <w:t>Certificación de anuencia del país de registro de la nave a la inscripción de esta en el registro especial de fletamento de Panamá.</w:t>
      </w:r>
    </w:p>
    <w:p w14:paraId="010FB4F0" w14:textId="5B79CF3C" w:rsidR="006E1BF3" w:rsidRPr="00655915" w:rsidRDefault="006E1BF3" w:rsidP="00326CB9">
      <w:pPr>
        <w:pStyle w:val="Textoindependiente"/>
        <w:numPr>
          <w:ilvl w:val="0"/>
          <w:numId w:val="18"/>
        </w:numPr>
        <w:tabs>
          <w:tab w:val="left" w:pos="7938"/>
        </w:tabs>
        <w:jc w:val="both"/>
        <w:rPr>
          <w:rFonts w:ascii="Arial" w:hAnsi="Arial" w:cs="Arial"/>
          <w:sz w:val="24"/>
          <w:szCs w:val="24"/>
        </w:rPr>
      </w:pPr>
      <w:r w:rsidRPr="00655915">
        <w:rPr>
          <w:rFonts w:ascii="Arial" w:hAnsi="Arial" w:cs="Arial"/>
          <w:sz w:val="24"/>
          <w:szCs w:val="24"/>
        </w:rPr>
        <w:t xml:space="preserve">Copia del instrumento autenticado de designación del agente residente </w:t>
      </w:r>
      <w:r w:rsidRPr="00BB3737">
        <w:rPr>
          <w:rFonts w:ascii="Arial" w:hAnsi="Arial" w:cs="Arial"/>
          <w:sz w:val="24"/>
          <w:szCs w:val="24"/>
        </w:rPr>
        <w:t>otorgado por el</w:t>
      </w:r>
      <w:r w:rsidR="00BB3737" w:rsidRPr="00BB3737">
        <w:rPr>
          <w:rFonts w:ascii="Arial" w:hAnsi="Arial" w:cs="Arial"/>
          <w:sz w:val="24"/>
          <w:szCs w:val="24"/>
        </w:rPr>
        <w:t xml:space="preserve"> fletador </w:t>
      </w:r>
      <w:r w:rsidRPr="00BB3737">
        <w:rPr>
          <w:rFonts w:ascii="Arial" w:hAnsi="Arial" w:cs="Arial"/>
          <w:sz w:val="24"/>
          <w:szCs w:val="24"/>
        </w:rPr>
        <w:t xml:space="preserve">de la nave, </w:t>
      </w:r>
      <w:r w:rsidRPr="00655915">
        <w:rPr>
          <w:rFonts w:ascii="Arial" w:hAnsi="Arial" w:cs="Arial"/>
          <w:sz w:val="24"/>
          <w:szCs w:val="24"/>
        </w:rPr>
        <w:t>cuyo original deberá ser entregado a la Dirección General de Marina Mercante dentro de los treinta días siguientes a la presentación de la solicitud de registro</w:t>
      </w:r>
      <w:r w:rsidR="00E56E1D">
        <w:rPr>
          <w:rFonts w:ascii="Arial" w:hAnsi="Arial" w:cs="Arial"/>
          <w:sz w:val="24"/>
          <w:szCs w:val="24"/>
        </w:rPr>
        <w:t>.</w:t>
      </w:r>
    </w:p>
    <w:p w14:paraId="45D54E4C" w14:textId="7DBE038F" w:rsidR="005E0934" w:rsidRPr="00655915" w:rsidRDefault="006E1BF3" w:rsidP="00326CB9">
      <w:pPr>
        <w:pStyle w:val="Textoindependiente"/>
        <w:numPr>
          <w:ilvl w:val="0"/>
          <w:numId w:val="18"/>
        </w:numPr>
        <w:tabs>
          <w:tab w:val="left" w:pos="7938"/>
        </w:tabs>
        <w:jc w:val="both"/>
        <w:rPr>
          <w:rFonts w:ascii="Arial" w:hAnsi="Arial" w:cs="Arial"/>
          <w:sz w:val="24"/>
          <w:szCs w:val="24"/>
        </w:rPr>
      </w:pPr>
      <w:r w:rsidRPr="00655915">
        <w:rPr>
          <w:rFonts w:ascii="Arial" w:hAnsi="Arial" w:cs="Arial"/>
          <w:sz w:val="24"/>
          <w:szCs w:val="24"/>
        </w:rPr>
        <w:t>Cualquier otra información que la Dirección General de Marina Mercante solicite</w:t>
      </w:r>
      <w:r w:rsidR="001F5D54" w:rsidRPr="00655915">
        <w:rPr>
          <w:rFonts w:ascii="Arial" w:hAnsi="Arial" w:cs="Arial"/>
          <w:sz w:val="24"/>
          <w:szCs w:val="24"/>
        </w:rPr>
        <w:t>.</w:t>
      </w:r>
    </w:p>
    <w:p w14:paraId="430B7B93" w14:textId="77777777" w:rsidR="002358F7" w:rsidRDefault="002358F7" w:rsidP="00E13A58">
      <w:pPr>
        <w:pStyle w:val="Textoindependiente"/>
        <w:tabs>
          <w:tab w:val="left" w:pos="7938"/>
        </w:tabs>
        <w:ind w:left="111" w:right="21"/>
        <w:jc w:val="both"/>
        <w:rPr>
          <w:rFonts w:ascii="Arial" w:hAnsi="Arial" w:cs="Arial"/>
          <w:b/>
          <w:color w:val="1F497D" w:themeColor="text2"/>
          <w:sz w:val="24"/>
          <w:szCs w:val="24"/>
        </w:rPr>
      </w:pPr>
    </w:p>
    <w:p w14:paraId="45D54E4E" w14:textId="2324D885" w:rsidR="005E0934" w:rsidRDefault="003B2129" w:rsidP="005C18D0">
      <w:pPr>
        <w:jc w:val="both"/>
        <w:rPr>
          <w:rFonts w:ascii="Arial" w:hAnsi="Arial" w:cs="Arial"/>
          <w:sz w:val="24"/>
          <w:szCs w:val="24"/>
        </w:rPr>
      </w:pPr>
      <w:r w:rsidRPr="00D26048">
        <w:rPr>
          <w:rStyle w:val="Refdenotaalpie"/>
          <w:rFonts w:ascii="Arial" w:hAnsi="Arial" w:cs="Arial"/>
          <w:sz w:val="18"/>
          <w:szCs w:val="18"/>
          <w:lang w:val="es-PA" w:eastAsia="en-US" w:bidi="ar-SA"/>
        </w:rPr>
        <w:footnoteReference w:id="82"/>
      </w:r>
      <w:r w:rsidR="003C5F9B" w:rsidRPr="00655915">
        <w:rPr>
          <w:rFonts w:ascii="Arial" w:hAnsi="Arial" w:cs="Arial"/>
          <w:b/>
          <w:sz w:val="24"/>
          <w:szCs w:val="24"/>
        </w:rPr>
        <w:t>Artículo 7</w:t>
      </w:r>
      <w:r w:rsidR="005B1247" w:rsidRPr="00655915">
        <w:rPr>
          <w:rFonts w:ascii="Arial" w:hAnsi="Arial" w:cs="Arial"/>
          <w:b/>
          <w:sz w:val="24"/>
          <w:szCs w:val="24"/>
        </w:rPr>
        <w:t>1</w:t>
      </w:r>
      <w:r w:rsidR="003C5F9B" w:rsidRPr="00655915">
        <w:rPr>
          <w:rFonts w:ascii="Arial" w:hAnsi="Arial" w:cs="Arial"/>
          <w:b/>
          <w:sz w:val="24"/>
          <w:szCs w:val="24"/>
        </w:rPr>
        <w:t xml:space="preserve">. </w:t>
      </w:r>
      <w:r w:rsidR="003C5F9B" w:rsidRPr="00655915">
        <w:rPr>
          <w:rFonts w:ascii="Arial" w:hAnsi="Arial" w:cs="Arial"/>
          <w:sz w:val="24"/>
          <w:szCs w:val="24"/>
        </w:rPr>
        <w:t xml:space="preserve">Cuando una nave de registro extranjero sea inscrita en el registro especial de fletamento de </w:t>
      </w:r>
      <w:r w:rsidR="003C5F9B" w:rsidRPr="00655915">
        <w:rPr>
          <w:rFonts w:ascii="Arial" w:hAnsi="Arial" w:cs="Arial"/>
          <w:iCs/>
          <w:sz w:val="24"/>
          <w:szCs w:val="24"/>
          <w:lang w:val="es-MX"/>
        </w:rPr>
        <w:t>Panamá</w:t>
      </w:r>
      <w:r w:rsidR="003C5F9B" w:rsidRPr="00655915">
        <w:rPr>
          <w:rFonts w:ascii="Arial" w:hAnsi="Arial" w:cs="Arial"/>
          <w:sz w:val="24"/>
          <w:szCs w:val="24"/>
        </w:rPr>
        <w:t>:</w:t>
      </w:r>
    </w:p>
    <w:p w14:paraId="31CA13D1" w14:textId="77777777" w:rsidR="00671461" w:rsidRPr="00655915" w:rsidRDefault="00671461" w:rsidP="005C18D0">
      <w:pPr>
        <w:jc w:val="both"/>
        <w:rPr>
          <w:rFonts w:ascii="Arial" w:hAnsi="Arial" w:cs="Arial"/>
          <w:sz w:val="24"/>
          <w:szCs w:val="24"/>
        </w:rPr>
      </w:pPr>
    </w:p>
    <w:p w14:paraId="45D54E4F" w14:textId="77777777" w:rsidR="005E0934" w:rsidRPr="00655915" w:rsidRDefault="003C5F9B" w:rsidP="00326CB9">
      <w:pPr>
        <w:pStyle w:val="Textoindependiente"/>
        <w:numPr>
          <w:ilvl w:val="0"/>
          <w:numId w:val="19"/>
        </w:numPr>
        <w:tabs>
          <w:tab w:val="left" w:pos="7938"/>
        </w:tabs>
        <w:jc w:val="both"/>
        <w:rPr>
          <w:rFonts w:ascii="Arial" w:hAnsi="Arial" w:cs="Arial"/>
          <w:sz w:val="24"/>
          <w:szCs w:val="24"/>
        </w:rPr>
      </w:pPr>
      <w:r w:rsidRPr="00655915">
        <w:rPr>
          <w:rFonts w:ascii="Arial" w:hAnsi="Arial" w:cs="Arial"/>
          <w:sz w:val="24"/>
          <w:szCs w:val="24"/>
        </w:rPr>
        <w:t>Será considerada parte de la Marina Mercante para efectos de esta Ley; por tanto, estará sujeta al pago de todos los impuestos, las tasas y los derechos de ley.</w:t>
      </w:r>
    </w:p>
    <w:p w14:paraId="45D54E50" w14:textId="77777777" w:rsidR="005E0934" w:rsidRPr="00655915" w:rsidRDefault="003C5F9B" w:rsidP="00326CB9">
      <w:pPr>
        <w:pStyle w:val="Textoindependiente"/>
        <w:numPr>
          <w:ilvl w:val="0"/>
          <w:numId w:val="19"/>
        </w:numPr>
        <w:tabs>
          <w:tab w:val="left" w:pos="7938"/>
        </w:tabs>
        <w:jc w:val="both"/>
        <w:rPr>
          <w:rFonts w:ascii="Arial" w:hAnsi="Arial" w:cs="Arial"/>
          <w:sz w:val="24"/>
          <w:szCs w:val="24"/>
        </w:rPr>
      </w:pPr>
      <w:r w:rsidRPr="00655915">
        <w:rPr>
          <w:rFonts w:ascii="Arial" w:hAnsi="Arial" w:cs="Arial"/>
          <w:sz w:val="24"/>
          <w:szCs w:val="24"/>
        </w:rPr>
        <w:t>No podrá enarbolar el pabellón de ningún otro país.</w:t>
      </w:r>
    </w:p>
    <w:p w14:paraId="45D54E52" w14:textId="77777777" w:rsidR="005E0934" w:rsidRPr="00655915" w:rsidRDefault="005E0934" w:rsidP="00E13A58">
      <w:pPr>
        <w:pStyle w:val="Textoindependiente"/>
        <w:tabs>
          <w:tab w:val="left" w:pos="7938"/>
        </w:tabs>
        <w:rPr>
          <w:rFonts w:ascii="Arial" w:hAnsi="Arial" w:cs="Arial"/>
          <w:color w:val="1F497D" w:themeColor="text2"/>
          <w:sz w:val="24"/>
          <w:szCs w:val="24"/>
        </w:rPr>
      </w:pPr>
    </w:p>
    <w:p w14:paraId="45D54E56" w14:textId="41DB4C36" w:rsidR="005E0934" w:rsidRPr="00655915" w:rsidRDefault="00BD2D5A" w:rsidP="005C18D0">
      <w:pPr>
        <w:jc w:val="both"/>
        <w:rPr>
          <w:rFonts w:ascii="Arial" w:hAnsi="Arial" w:cs="Arial"/>
          <w:bCs/>
          <w:sz w:val="24"/>
          <w:szCs w:val="24"/>
        </w:rPr>
      </w:pPr>
      <w:r w:rsidRPr="00D26048">
        <w:rPr>
          <w:rStyle w:val="Refdenotaalpie"/>
          <w:rFonts w:ascii="Arial" w:hAnsi="Arial" w:cs="Arial"/>
          <w:sz w:val="18"/>
          <w:szCs w:val="18"/>
          <w:lang w:val="es-PA" w:eastAsia="en-US" w:bidi="ar-SA"/>
        </w:rPr>
        <w:footnoteReference w:id="83"/>
      </w:r>
      <w:r w:rsidR="003C5F9B" w:rsidRPr="00655915">
        <w:rPr>
          <w:rFonts w:ascii="Arial" w:hAnsi="Arial" w:cs="Arial"/>
          <w:b/>
          <w:sz w:val="24"/>
          <w:szCs w:val="24"/>
        </w:rPr>
        <w:t>Artículo 7</w:t>
      </w:r>
      <w:r w:rsidR="005B1247" w:rsidRPr="00655915">
        <w:rPr>
          <w:rFonts w:ascii="Arial" w:hAnsi="Arial" w:cs="Arial"/>
          <w:b/>
          <w:sz w:val="24"/>
          <w:szCs w:val="24"/>
        </w:rPr>
        <w:t>2</w:t>
      </w:r>
      <w:r w:rsidR="003C5F9B" w:rsidRPr="00655915">
        <w:rPr>
          <w:rFonts w:ascii="Arial" w:hAnsi="Arial" w:cs="Arial"/>
          <w:b/>
          <w:sz w:val="24"/>
          <w:szCs w:val="24"/>
        </w:rPr>
        <w:t>.</w:t>
      </w:r>
      <w:r w:rsidR="00F53CBA" w:rsidRPr="00655915">
        <w:rPr>
          <w:rFonts w:ascii="Arial" w:hAnsi="Arial" w:cs="Arial"/>
          <w:sz w:val="24"/>
          <w:szCs w:val="24"/>
        </w:rPr>
        <w:t xml:space="preserve"> </w:t>
      </w:r>
      <w:r w:rsidR="00F53CBA" w:rsidRPr="00655915">
        <w:rPr>
          <w:rFonts w:ascii="Arial" w:hAnsi="Arial" w:cs="Arial"/>
          <w:bCs/>
          <w:sz w:val="24"/>
          <w:szCs w:val="24"/>
        </w:rPr>
        <w:t>A las naves inscritas en el registro especial de fletamento, la Dirección General de Marina Mercante les expedirá una patente especial de navegación y una licencia especial de radio por fletamento como evidencia de la inscripción de la nave en la Marina Mercante, los cuales tendrán todos los detalles de la nave que la Dirección General de Marina Mercante determine”.</w:t>
      </w:r>
    </w:p>
    <w:p w14:paraId="40162307" w14:textId="77777777" w:rsidR="00F53CBA" w:rsidRPr="00655915" w:rsidRDefault="00F53CBA" w:rsidP="00F53CBA">
      <w:pPr>
        <w:pStyle w:val="Textoindependiente"/>
        <w:tabs>
          <w:tab w:val="left" w:pos="7938"/>
        </w:tabs>
        <w:ind w:left="111" w:right="21"/>
        <w:jc w:val="both"/>
        <w:rPr>
          <w:rFonts w:ascii="Arial" w:hAnsi="Arial" w:cs="Arial"/>
          <w:sz w:val="24"/>
          <w:szCs w:val="24"/>
        </w:rPr>
      </w:pPr>
    </w:p>
    <w:p w14:paraId="45D54E57" w14:textId="5CD35E4C" w:rsidR="005E0934" w:rsidRPr="00655915" w:rsidRDefault="003B2129" w:rsidP="005C18D0">
      <w:pPr>
        <w:jc w:val="both"/>
        <w:rPr>
          <w:rFonts w:ascii="Arial" w:hAnsi="Arial" w:cs="Arial"/>
          <w:sz w:val="24"/>
          <w:szCs w:val="24"/>
        </w:rPr>
      </w:pPr>
      <w:r w:rsidRPr="00D26048">
        <w:rPr>
          <w:rStyle w:val="Refdenotaalpie"/>
          <w:rFonts w:ascii="Arial" w:hAnsi="Arial" w:cs="Arial"/>
          <w:sz w:val="18"/>
          <w:szCs w:val="18"/>
          <w:lang w:val="es-PA" w:eastAsia="en-US" w:bidi="ar-SA"/>
        </w:rPr>
        <w:footnoteReference w:id="84"/>
      </w:r>
      <w:r w:rsidR="003C5F9B" w:rsidRPr="00655915">
        <w:rPr>
          <w:rFonts w:ascii="Arial" w:hAnsi="Arial" w:cs="Arial"/>
          <w:b/>
          <w:sz w:val="24"/>
          <w:szCs w:val="24"/>
        </w:rPr>
        <w:t>Artículo 7</w:t>
      </w:r>
      <w:r w:rsidR="005B1247" w:rsidRPr="00655915">
        <w:rPr>
          <w:rFonts w:ascii="Arial" w:hAnsi="Arial" w:cs="Arial"/>
          <w:b/>
          <w:sz w:val="24"/>
          <w:szCs w:val="24"/>
        </w:rPr>
        <w:t>3</w:t>
      </w:r>
      <w:r w:rsidR="003C5F9B" w:rsidRPr="00655915">
        <w:rPr>
          <w:rFonts w:ascii="Arial" w:hAnsi="Arial" w:cs="Arial"/>
          <w:b/>
          <w:sz w:val="24"/>
          <w:szCs w:val="24"/>
        </w:rPr>
        <w:t xml:space="preserve">. </w:t>
      </w:r>
      <w:r w:rsidR="003C5F9B" w:rsidRPr="00655915">
        <w:rPr>
          <w:rFonts w:ascii="Arial" w:hAnsi="Arial" w:cs="Arial"/>
          <w:sz w:val="24"/>
          <w:szCs w:val="24"/>
        </w:rPr>
        <w:t>Las naves matriculadas en el registro especial de fletamento estarán sujetas a las mismas obligaciones técnicas, laborales y de seguridad que impone la legislación panameña a su Marina Mercante.</w:t>
      </w:r>
    </w:p>
    <w:p w14:paraId="5E8027C7" w14:textId="77777777" w:rsidR="0040049B" w:rsidRPr="00655915" w:rsidRDefault="0040049B" w:rsidP="0040049B">
      <w:pPr>
        <w:pStyle w:val="Textoindependiente"/>
        <w:tabs>
          <w:tab w:val="left" w:pos="7938"/>
        </w:tabs>
        <w:ind w:left="112" w:right="21"/>
        <w:jc w:val="both"/>
        <w:rPr>
          <w:rFonts w:ascii="Arial" w:hAnsi="Arial" w:cs="Arial"/>
          <w:bCs/>
          <w:color w:val="FF0000"/>
          <w:sz w:val="24"/>
          <w:szCs w:val="24"/>
        </w:rPr>
      </w:pPr>
    </w:p>
    <w:p w14:paraId="4E842F9E" w14:textId="1DA27573" w:rsidR="00F22395" w:rsidRPr="00655915" w:rsidRDefault="00BD2D5A" w:rsidP="005C18D0">
      <w:pPr>
        <w:jc w:val="both"/>
        <w:rPr>
          <w:rFonts w:ascii="Arial" w:hAnsi="Arial" w:cs="Arial"/>
          <w:sz w:val="24"/>
          <w:szCs w:val="24"/>
        </w:rPr>
      </w:pPr>
      <w:r w:rsidRPr="00D26048">
        <w:rPr>
          <w:rStyle w:val="Refdenotaalpie"/>
          <w:rFonts w:ascii="Arial" w:hAnsi="Arial" w:cs="Arial"/>
          <w:sz w:val="18"/>
          <w:szCs w:val="18"/>
          <w:lang w:val="es-PA" w:eastAsia="en-US" w:bidi="ar-SA"/>
        </w:rPr>
        <w:footnoteReference w:id="85"/>
      </w:r>
      <w:r w:rsidR="003C5F9B" w:rsidRPr="00655915">
        <w:rPr>
          <w:rFonts w:ascii="Arial" w:hAnsi="Arial" w:cs="Arial"/>
          <w:b/>
          <w:sz w:val="24"/>
          <w:szCs w:val="24"/>
        </w:rPr>
        <w:t>Artículo 7</w:t>
      </w:r>
      <w:r w:rsidR="005B1247" w:rsidRPr="00655915">
        <w:rPr>
          <w:rFonts w:ascii="Arial" w:hAnsi="Arial" w:cs="Arial"/>
          <w:b/>
          <w:sz w:val="24"/>
          <w:szCs w:val="24"/>
        </w:rPr>
        <w:t>4</w:t>
      </w:r>
      <w:r w:rsidR="003C5F9B" w:rsidRPr="00655915">
        <w:rPr>
          <w:rFonts w:ascii="Arial" w:hAnsi="Arial" w:cs="Arial"/>
          <w:b/>
          <w:sz w:val="24"/>
          <w:szCs w:val="24"/>
        </w:rPr>
        <w:t xml:space="preserve">. </w:t>
      </w:r>
      <w:r w:rsidR="00F22395" w:rsidRPr="00655915">
        <w:rPr>
          <w:rFonts w:ascii="Arial" w:hAnsi="Arial" w:cs="Arial"/>
          <w:sz w:val="24"/>
          <w:szCs w:val="24"/>
        </w:rPr>
        <w:t xml:space="preserve">En adición a la información normalmente requerida para la emisión de la </w:t>
      </w:r>
      <w:r w:rsidR="00F22395" w:rsidRPr="00655915">
        <w:rPr>
          <w:rFonts w:ascii="Arial" w:hAnsi="Arial" w:cs="Arial"/>
          <w:iCs/>
          <w:sz w:val="24"/>
          <w:szCs w:val="24"/>
          <w:lang w:val="es-MX"/>
        </w:rPr>
        <w:t>patente</w:t>
      </w:r>
      <w:r w:rsidR="00F22395" w:rsidRPr="00655915">
        <w:rPr>
          <w:rFonts w:ascii="Arial" w:hAnsi="Arial" w:cs="Arial"/>
          <w:sz w:val="24"/>
          <w:szCs w:val="24"/>
        </w:rPr>
        <w:t xml:space="preserve"> de</w:t>
      </w:r>
      <w:r w:rsidR="005E5B67" w:rsidRPr="00655915">
        <w:rPr>
          <w:rFonts w:ascii="Arial" w:hAnsi="Arial" w:cs="Arial"/>
          <w:sz w:val="24"/>
          <w:szCs w:val="24"/>
        </w:rPr>
        <w:t xml:space="preserve"> </w:t>
      </w:r>
      <w:r w:rsidR="00F22395" w:rsidRPr="00655915">
        <w:rPr>
          <w:rFonts w:ascii="Arial" w:hAnsi="Arial" w:cs="Arial"/>
          <w:sz w:val="24"/>
          <w:szCs w:val="24"/>
        </w:rPr>
        <w:t>navegación, se deberá aportar la siguiente información:</w:t>
      </w:r>
    </w:p>
    <w:p w14:paraId="40238F13" w14:textId="3A59333C" w:rsidR="00F22395" w:rsidRPr="00655915" w:rsidRDefault="00F22395" w:rsidP="00326CB9">
      <w:pPr>
        <w:pStyle w:val="Textoindependiente"/>
        <w:numPr>
          <w:ilvl w:val="0"/>
          <w:numId w:val="20"/>
        </w:numPr>
        <w:tabs>
          <w:tab w:val="left" w:pos="7938"/>
        </w:tabs>
        <w:jc w:val="both"/>
        <w:rPr>
          <w:rFonts w:ascii="Arial" w:hAnsi="Arial" w:cs="Arial"/>
          <w:sz w:val="24"/>
          <w:szCs w:val="24"/>
        </w:rPr>
      </w:pPr>
      <w:r w:rsidRPr="00655915">
        <w:rPr>
          <w:rFonts w:ascii="Arial" w:hAnsi="Arial" w:cs="Arial"/>
          <w:sz w:val="24"/>
          <w:szCs w:val="24"/>
        </w:rPr>
        <w:t>El nombre, correo electrónico y la dirección del fletador.</w:t>
      </w:r>
    </w:p>
    <w:p w14:paraId="2F349B1A" w14:textId="5BF18432" w:rsidR="00F22395" w:rsidRPr="00655915" w:rsidRDefault="00F22395" w:rsidP="00326CB9">
      <w:pPr>
        <w:pStyle w:val="Textoindependiente"/>
        <w:numPr>
          <w:ilvl w:val="0"/>
          <w:numId w:val="20"/>
        </w:numPr>
        <w:tabs>
          <w:tab w:val="left" w:pos="7938"/>
        </w:tabs>
        <w:jc w:val="both"/>
        <w:rPr>
          <w:rFonts w:ascii="Arial" w:hAnsi="Arial" w:cs="Arial"/>
          <w:sz w:val="24"/>
          <w:szCs w:val="24"/>
        </w:rPr>
      </w:pPr>
      <w:r w:rsidRPr="00655915">
        <w:rPr>
          <w:rFonts w:ascii="Arial" w:hAnsi="Arial" w:cs="Arial"/>
          <w:sz w:val="24"/>
          <w:szCs w:val="24"/>
        </w:rPr>
        <w:lastRenderedPageBreak/>
        <w:t>El nombre, correo electrónico y la dirección de los acreedores hipotecarios de la nave en su registro base y rango y el monto de las hipotecas, si las hubiera.</w:t>
      </w:r>
    </w:p>
    <w:p w14:paraId="45D54E5E" w14:textId="5B696926" w:rsidR="005E0934" w:rsidRPr="00655915" w:rsidRDefault="00F22395" w:rsidP="00326CB9">
      <w:pPr>
        <w:pStyle w:val="Textoindependiente"/>
        <w:numPr>
          <w:ilvl w:val="0"/>
          <w:numId w:val="20"/>
        </w:numPr>
        <w:tabs>
          <w:tab w:val="left" w:pos="7938"/>
        </w:tabs>
        <w:jc w:val="both"/>
        <w:rPr>
          <w:rFonts w:ascii="Arial" w:hAnsi="Arial" w:cs="Arial"/>
          <w:sz w:val="24"/>
          <w:szCs w:val="24"/>
        </w:rPr>
      </w:pPr>
      <w:r w:rsidRPr="00655915">
        <w:rPr>
          <w:rFonts w:ascii="Arial" w:hAnsi="Arial" w:cs="Arial"/>
          <w:sz w:val="24"/>
          <w:szCs w:val="24"/>
        </w:rPr>
        <w:t>El tiempo por el que se solicita la inscripción de la nave.</w:t>
      </w:r>
    </w:p>
    <w:p w14:paraId="12879A92" w14:textId="77777777" w:rsidR="00F22395" w:rsidRPr="00655915" w:rsidRDefault="00F22395" w:rsidP="00F22395">
      <w:pPr>
        <w:pStyle w:val="Textoindependiente"/>
        <w:tabs>
          <w:tab w:val="left" w:pos="7938"/>
        </w:tabs>
        <w:ind w:left="111" w:right="21"/>
        <w:jc w:val="both"/>
        <w:rPr>
          <w:rFonts w:ascii="Arial" w:hAnsi="Arial" w:cs="Arial"/>
          <w:color w:val="1F497D" w:themeColor="text2"/>
          <w:sz w:val="24"/>
          <w:szCs w:val="24"/>
        </w:rPr>
      </w:pPr>
    </w:p>
    <w:p w14:paraId="45D54E5F" w14:textId="7860839C" w:rsidR="005E0934" w:rsidRPr="00655915" w:rsidRDefault="003B2129" w:rsidP="005C18D0">
      <w:pPr>
        <w:jc w:val="both"/>
        <w:rPr>
          <w:rFonts w:ascii="Arial" w:hAnsi="Arial" w:cs="Arial"/>
          <w:sz w:val="24"/>
          <w:szCs w:val="24"/>
        </w:rPr>
      </w:pPr>
      <w:r w:rsidRPr="00D26048">
        <w:rPr>
          <w:rStyle w:val="Refdenotaalpie"/>
          <w:rFonts w:ascii="Arial" w:hAnsi="Arial" w:cs="Arial"/>
          <w:sz w:val="18"/>
          <w:szCs w:val="18"/>
          <w:lang w:val="es-PA" w:eastAsia="en-US" w:bidi="ar-SA"/>
        </w:rPr>
        <w:footnoteReference w:id="86"/>
      </w:r>
      <w:r w:rsidR="003C5F9B" w:rsidRPr="00655915">
        <w:rPr>
          <w:rFonts w:ascii="Arial" w:hAnsi="Arial" w:cs="Arial"/>
          <w:b/>
          <w:spacing w:val="2"/>
          <w:sz w:val="24"/>
          <w:szCs w:val="24"/>
        </w:rPr>
        <w:t xml:space="preserve">Artículo </w:t>
      </w:r>
      <w:r w:rsidR="007A0FA1" w:rsidRPr="00655915">
        <w:rPr>
          <w:rFonts w:ascii="Arial" w:hAnsi="Arial" w:cs="Arial"/>
          <w:b/>
          <w:spacing w:val="2"/>
          <w:sz w:val="24"/>
          <w:szCs w:val="24"/>
        </w:rPr>
        <w:t>75</w:t>
      </w:r>
      <w:r w:rsidR="003C5F9B" w:rsidRPr="00655915">
        <w:rPr>
          <w:rFonts w:ascii="Arial" w:hAnsi="Arial" w:cs="Arial"/>
          <w:b/>
          <w:sz w:val="24"/>
          <w:szCs w:val="24"/>
        </w:rPr>
        <w:t xml:space="preserve">. </w:t>
      </w:r>
      <w:r w:rsidR="003C5F9B" w:rsidRPr="00655915">
        <w:rPr>
          <w:rFonts w:ascii="Arial" w:hAnsi="Arial" w:cs="Arial"/>
          <w:sz w:val="24"/>
          <w:szCs w:val="24"/>
        </w:rPr>
        <w:t xml:space="preserve">Ante cualquier cambio en la información contenida en su patente especial de navegación y/o en su licencia especial de radio, el fletador deberá solicitar la </w:t>
      </w:r>
      <w:r w:rsidR="003C5F9B" w:rsidRPr="00655915">
        <w:rPr>
          <w:rFonts w:ascii="Arial" w:hAnsi="Arial" w:cs="Arial"/>
          <w:iCs/>
          <w:sz w:val="24"/>
          <w:szCs w:val="24"/>
          <w:lang w:val="es-MX"/>
        </w:rPr>
        <w:t>emisión</w:t>
      </w:r>
      <w:r w:rsidR="003C5F9B" w:rsidRPr="00655915">
        <w:rPr>
          <w:rFonts w:ascii="Arial" w:hAnsi="Arial" w:cs="Arial"/>
          <w:sz w:val="24"/>
          <w:szCs w:val="24"/>
        </w:rPr>
        <w:t xml:space="preserve"> de una nueva patente especial de navegación y/o licencia especial de radio con la información actualizada.</w:t>
      </w:r>
    </w:p>
    <w:p w14:paraId="45D54E60" w14:textId="77777777" w:rsidR="005E0934" w:rsidRPr="00655915" w:rsidRDefault="005E0934" w:rsidP="00E13A58">
      <w:pPr>
        <w:pStyle w:val="Textoindependiente"/>
        <w:tabs>
          <w:tab w:val="left" w:pos="7938"/>
        </w:tabs>
        <w:rPr>
          <w:rFonts w:ascii="Arial" w:hAnsi="Arial" w:cs="Arial"/>
          <w:color w:val="1F497D" w:themeColor="text2"/>
          <w:sz w:val="24"/>
          <w:szCs w:val="24"/>
        </w:rPr>
      </w:pPr>
    </w:p>
    <w:p w14:paraId="45D54E61" w14:textId="5B7ADDC7" w:rsidR="005E0934" w:rsidRPr="00655915" w:rsidRDefault="00021C58" w:rsidP="005C18D0">
      <w:pPr>
        <w:jc w:val="both"/>
        <w:rPr>
          <w:rFonts w:ascii="Arial" w:hAnsi="Arial" w:cs="Arial"/>
          <w:sz w:val="24"/>
          <w:szCs w:val="24"/>
        </w:rPr>
      </w:pPr>
      <w:r w:rsidRPr="00D26048">
        <w:rPr>
          <w:rStyle w:val="Refdenotaalpie"/>
          <w:rFonts w:ascii="Arial" w:hAnsi="Arial" w:cs="Arial"/>
          <w:sz w:val="18"/>
          <w:szCs w:val="18"/>
          <w:lang w:val="es-PA" w:eastAsia="en-US" w:bidi="ar-SA"/>
        </w:rPr>
        <w:footnoteReference w:id="87"/>
      </w:r>
      <w:r w:rsidR="003C5F9B" w:rsidRPr="00655915">
        <w:rPr>
          <w:rFonts w:ascii="Arial" w:hAnsi="Arial" w:cs="Arial"/>
          <w:b/>
          <w:bCs/>
          <w:sz w:val="24"/>
          <w:szCs w:val="24"/>
        </w:rPr>
        <w:t xml:space="preserve">Artículo </w:t>
      </w:r>
      <w:r w:rsidR="007A0FA1" w:rsidRPr="00655915">
        <w:rPr>
          <w:rFonts w:ascii="Arial" w:hAnsi="Arial" w:cs="Arial"/>
          <w:b/>
          <w:bCs/>
          <w:sz w:val="24"/>
          <w:szCs w:val="24"/>
        </w:rPr>
        <w:t>76</w:t>
      </w:r>
      <w:r w:rsidR="003C5F9B" w:rsidRPr="00655915">
        <w:rPr>
          <w:rFonts w:ascii="Arial" w:hAnsi="Arial" w:cs="Arial"/>
          <w:b/>
          <w:bCs/>
          <w:sz w:val="24"/>
          <w:szCs w:val="24"/>
        </w:rPr>
        <w:t>.</w:t>
      </w:r>
      <w:r w:rsidR="003C5F9B" w:rsidRPr="00655915">
        <w:rPr>
          <w:rFonts w:ascii="Arial" w:hAnsi="Arial" w:cs="Arial"/>
          <w:sz w:val="24"/>
          <w:szCs w:val="24"/>
        </w:rPr>
        <w:t xml:space="preserve"> </w:t>
      </w:r>
      <w:r w:rsidR="007E2B50" w:rsidRPr="00655915">
        <w:rPr>
          <w:rFonts w:ascii="Arial" w:hAnsi="Arial" w:cs="Arial"/>
          <w:sz w:val="24"/>
          <w:szCs w:val="24"/>
        </w:rPr>
        <w:t>La patente especial de navegación y la licencia especial de radio bajo el registro especial de fletamento podrán tener validez hasta por el periodo máximo de vigencia del contrato de fletamento que dio lugar a la inscripción de la nave. Se pagarán por adelantado los derechos, los impuestos y las tasas aplicables por el término de duración de la patente especial y la licencia especial de radio.</w:t>
      </w:r>
    </w:p>
    <w:p w14:paraId="45D54E62" w14:textId="77777777" w:rsidR="005E0934" w:rsidRPr="00655915" w:rsidRDefault="005E0934" w:rsidP="00E13A58">
      <w:pPr>
        <w:pStyle w:val="Textoindependiente"/>
        <w:tabs>
          <w:tab w:val="left" w:pos="7938"/>
        </w:tabs>
        <w:rPr>
          <w:rFonts w:ascii="Arial" w:hAnsi="Arial" w:cs="Arial"/>
          <w:color w:val="1F497D" w:themeColor="text2"/>
          <w:sz w:val="24"/>
          <w:szCs w:val="24"/>
        </w:rPr>
      </w:pPr>
    </w:p>
    <w:p w14:paraId="45D54E63" w14:textId="5E0053B2" w:rsidR="005E0934" w:rsidRPr="00655915" w:rsidRDefault="00BA2891" w:rsidP="005C18D0">
      <w:pPr>
        <w:jc w:val="both"/>
        <w:rPr>
          <w:rFonts w:ascii="Arial" w:hAnsi="Arial" w:cs="Arial"/>
          <w:sz w:val="24"/>
          <w:szCs w:val="24"/>
        </w:rPr>
      </w:pPr>
      <w:r w:rsidRPr="00D26048">
        <w:rPr>
          <w:rStyle w:val="Refdenotaalpie"/>
          <w:rFonts w:ascii="Arial" w:hAnsi="Arial" w:cs="Arial"/>
          <w:sz w:val="18"/>
          <w:szCs w:val="18"/>
          <w:lang w:val="es-PA" w:eastAsia="en-US" w:bidi="ar-SA"/>
        </w:rPr>
        <w:footnoteReference w:id="88"/>
      </w:r>
      <w:r w:rsidR="003C5F9B" w:rsidRPr="00655915">
        <w:rPr>
          <w:rFonts w:ascii="Arial" w:hAnsi="Arial" w:cs="Arial"/>
          <w:b/>
          <w:sz w:val="24"/>
          <w:szCs w:val="24"/>
        </w:rPr>
        <w:t xml:space="preserve">Artículo </w:t>
      </w:r>
      <w:r w:rsidR="007A0FA1" w:rsidRPr="00655915">
        <w:rPr>
          <w:rFonts w:ascii="Arial" w:hAnsi="Arial" w:cs="Arial"/>
          <w:b/>
          <w:sz w:val="24"/>
          <w:szCs w:val="24"/>
        </w:rPr>
        <w:t>77</w:t>
      </w:r>
      <w:r w:rsidR="003C5F9B" w:rsidRPr="00655915">
        <w:rPr>
          <w:rFonts w:ascii="Arial" w:hAnsi="Arial" w:cs="Arial"/>
          <w:b/>
          <w:sz w:val="24"/>
          <w:szCs w:val="24"/>
        </w:rPr>
        <w:t xml:space="preserve">. </w:t>
      </w:r>
      <w:r w:rsidR="003C5F9B" w:rsidRPr="00655915">
        <w:rPr>
          <w:rFonts w:ascii="Arial" w:hAnsi="Arial" w:cs="Arial"/>
          <w:sz w:val="24"/>
          <w:szCs w:val="24"/>
        </w:rPr>
        <w:t xml:space="preserve">En los casos en que la inscripción de la nave, en el registro especial </w:t>
      </w:r>
      <w:r w:rsidR="003C5F9B" w:rsidRPr="00655915">
        <w:rPr>
          <w:rFonts w:ascii="Arial" w:hAnsi="Arial" w:cs="Arial"/>
          <w:iCs/>
          <w:sz w:val="24"/>
          <w:szCs w:val="24"/>
          <w:lang w:val="es-MX"/>
        </w:rPr>
        <w:t>de</w:t>
      </w:r>
      <w:r w:rsidR="003C5F9B" w:rsidRPr="00655915">
        <w:rPr>
          <w:rFonts w:ascii="Arial" w:hAnsi="Arial" w:cs="Arial"/>
          <w:sz w:val="24"/>
          <w:szCs w:val="24"/>
        </w:rPr>
        <w:t xml:space="preserve"> fletamento haya sido concedida </w:t>
      </w:r>
      <w:r w:rsidR="003C5F9B" w:rsidRPr="00655915">
        <w:rPr>
          <w:rFonts w:ascii="Arial" w:hAnsi="Arial" w:cs="Arial"/>
          <w:spacing w:val="-4"/>
          <w:sz w:val="24"/>
          <w:szCs w:val="24"/>
        </w:rPr>
        <w:t xml:space="preserve">por </w:t>
      </w:r>
      <w:r w:rsidR="003C5F9B" w:rsidRPr="00655915">
        <w:rPr>
          <w:rFonts w:ascii="Arial" w:hAnsi="Arial" w:cs="Arial"/>
          <w:sz w:val="24"/>
          <w:szCs w:val="24"/>
        </w:rPr>
        <w:t>una duración inferior a la del término del contrato de fletamento, o que el término de duración de dicho contrato haya sido extendido, se podrá emitir una prórroga a la patente especial de navegación y a la licencia especial de radio por el periodo adicional del contrato.</w:t>
      </w:r>
    </w:p>
    <w:p w14:paraId="02B3FAD5" w14:textId="77777777" w:rsidR="00727B62" w:rsidRPr="00655915" w:rsidRDefault="00727B62" w:rsidP="00E13A58">
      <w:pPr>
        <w:pStyle w:val="Textoindependiente"/>
        <w:tabs>
          <w:tab w:val="left" w:pos="7938"/>
        </w:tabs>
        <w:ind w:left="111" w:right="21"/>
        <w:jc w:val="both"/>
        <w:rPr>
          <w:rFonts w:ascii="Arial" w:hAnsi="Arial" w:cs="Arial"/>
          <w:sz w:val="24"/>
          <w:szCs w:val="24"/>
        </w:rPr>
      </w:pPr>
    </w:p>
    <w:p w14:paraId="45D54E64" w14:textId="77777777" w:rsidR="005E0934" w:rsidRPr="00655915" w:rsidRDefault="003C5F9B" w:rsidP="005C18D0">
      <w:pPr>
        <w:jc w:val="both"/>
        <w:rPr>
          <w:rFonts w:ascii="Arial" w:hAnsi="Arial" w:cs="Arial"/>
          <w:sz w:val="24"/>
          <w:szCs w:val="24"/>
        </w:rPr>
      </w:pPr>
      <w:r w:rsidRPr="00655915">
        <w:rPr>
          <w:rFonts w:ascii="Arial" w:hAnsi="Arial" w:cs="Arial"/>
          <w:sz w:val="24"/>
          <w:szCs w:val="24"/>
        </w:rPr>
        <w:t xml:space="preserve">La solicitud de </w:t>
      </w:r>
      <w:r w:rsidRPr="00655915">
        <w:rPr>
          <w:rFonts w:ascii="Arial" w:hAnsi="Arial" w:cs="Arial"/>
          <w:iCs/>
          <w:sz w:val="24"/>
          <w:szCs w:val="24"/>
          <w:lang w:val="es-MX"/>
        </w:rPr>
        <w:t>prórroga</w:t>
      </w:r>
      <w:r w:rsidRPr="00655915">
        <w:rPr>
          <w:rFonts w:ascii="Arial" w:hAnsi="Arial" w:cs="Arial"/>
          <w:sz w:val="24"/>
          <w:szCs w:val="24"/>
        </w:rPr>
        <w:t xml:space="preserve"> deberá estar acompañada de los documentos que la sustenten y ser presentada antes de la fecha de vencimiento de la Patente Especial de</w:t>
      </w:r>
      <w:r w:rsidRPr="00655915">
        <w:rPr>
          <w:rFonts w:ascii="Arial" w:hAnsi="Arial" w:cs="Arial"/>
          <w:spacing w:val="26"/>
          <w:sz w:val="24"/>
          <w:szCs w:val="24"/>
        </w:rPr>
        <w:t xml:space="preserve"> </w:t>
      </w:r>
      <w:r w:rsidRPr="00655915">
        <w:rPr>
          <w:rFonts w:ascii="Arial" w:hAnsi="Arial" w:cs="Arial"/>
          <w:sz w:val="24"/>
          <w:szCs w:val="24"/>
        </w:rPr>
        <w:t>Navegación.</w:t>
      </w:r>
    </w:p>
    <w:p w14:paraId="45D54E65" w14:textId="77777777" w:rsidR="005E0934" w:rsidRPr="00655915" w:rsidRDefault="005E0934" w:rsidP="00E13A58">
      <w:pPr>
        <w:pStyle w:val="Textoindependiente"/>
        <w:tabs>
          <w:tab w:val="left" w:pos="7938"/>
        </w:tabs>
        <w:rPr>
          <w:rFonts w:ascii="Arial" w:hAnsi="Arial" w:cs="Arial"/>
          <w:color w:val="1F497D" w:themeColor="text2"/>
          <w:sz w:val="24"/>
          <w:szCs w:val="24"/>
        </w:rPr>
      </w:pPr>
    </w:p>
    <w:p w14:paraId="2351DD6E" w14:textId="2948EB72" w:rsidR="00B119C8" w:rsidRDefault="000008C3" w:rsidP="005C18D0">
      <w:pPr>
        <w:jc w:val="both"/>
        <w:rPr>
          <w:rFonts w:ascii="Arial" w:hAnsi="Arial" w:cs="Arial"/>
          <w:sz w:val="24"/>
          <w:szCs w:val="24"/>
        </w:rPr>
      </w:pPr>
      <w:r w:rsidRPr="00D26048">
        <w:rPr>
          <w:rStyle w:val="Refdenotaalpie"/>
          <w:rFonts w:ascii="Arial" w:hAnsi="Arial" w:cs="Arial"/>
          <w:sz w:val="18"/>
          <w:szCs w:val="18"/>
          <w:lang w:val="es-PA" w:eastAsia="en-US" w:bidi="ar-SA"/>
        </w:rPr>
        <w:footnoteReference w:id="89"/>
      </w:r>
      <w:r w:rsidR="003C5F9B" w:rsidRPr="00655915">
        <w:rPr>
          <w:rFonts w:ascii="Arial" w:hAnsi="Arial" w:cs="Arial"/>
          <w:b/>
          <w:sz w:val="24"/>
          <w:szCs w:val="24"/>
        </w:rPr>
        <w:t xml:space="preserve">Artículo </w:t>
      </w:r>
      <w:r w:rsidR="00DD64B0" w:rsidRPr="00655915">
        <w:rPr>
          <w:rFonts w:ascii="Arial" w:hAnsi="Arial" w:cs="Arial"/>
          <w:b/>
          <w:sz w:val="24"/>
          <w:szCs w:val="24"/>
        </w:rPr>
        <w:t>78</w:t>
      </w:r>
      <w:r w:rsidR="003C5F9B" w:rsidRPr="00655915">
        <w:rPr>
          <w:rFonts w:ascii="Arial" w:hAnsi="Arial" w:cs="Arial"/>
          <w:b/>
          <w:sz w:val="24"/>
          <w:szCs w:val="24"/>
        </w:rPr>
        <w:t xml:space="preserve">. </w:t>
      </w:r>
      <w:r w:rsidR="00B119C8" w:rsidRPr="00655915">
        <w:rPr>
          <w:rFonts w:ascii="Arial" w:hAnsi="Arial" w:cs="Arial"/>
          <w:sz w:val="24"/>
          <w:szCs w:val="24"/>
        </w:rPr>
        <w:t xml:space="preserve">No podrán inscribirse en la Dirección General de Registro Público de Propiedad de Naves el título de propiedad o los gravámenes sobre las naves matriculadas en el registro especial de fletamento. </w:t>
      </w:r>
    </w:p>
    <w:p w14:paraId="3C62EDFA" w14:textId="77777777" w:rsidR="00E84EC8" w:rsidRPr="00655915" w:rsidRDefault="00E84EC8" w:rsidP="005C18D0">
      <w:pPr>
        <w:jc w:val="both"/>
        <w:rPr>
          <w:rFonts w:ascii="Arial" w:hAnsi="Arial" w:cs="Arial"/>
          <w:sz w:val="24"/>
          <w:szCs w:val="24"/>
        </w:rPr>
      </w:pPr>
    </w:p>
    <w:p w14:paraId="45D54E66" w14:textId="5B12507A" w:rsidR="005E0934" w:rsidRPr="00655915" w:rsidRDefault="00B119C8" w:rsidP="005C18D0">
      <w:pPr>
        <w:jc w:val="both"/>
        <w:rPr>
          <w:rFonts w:ascii="Arial" w:hAnsi="Arial" w:cs="Arial"/>
          <w:sz w:val="24"/>
          <w:szCs w:val="24"/>
        </w:rPr>
      </w:pPr>
      <w:r w:rsidRPr="00655915">
        <w:rPr>
          <w:rFonts w:ascii="Arial" w:hAnsi="Arial" w:cs="Arial"/>
          <w:sz w:val="24"/>
          <w:szCs w:val="24"/>
        </w:rPr>
        <w:t xml:space="preserve">El contrato de fletamento de naves extranjeras bajo este registro especial, para fines de publicidad ante terceros, podrá ser </w:t>
      </w:r>
      <w:r w:rsidRPr="00655915">
        <w:rPr>
          <w:rFonts w:ascii="Arial" w:hAnsi="Arial" w:cs="Arial"/>
          <w:iCs/>
          <w:sz w:val="24"/>
          <w:szCs w:val="24"/>
          <w:lang w:val="es-MX"/>
        </w:rPr>
        <w:t>inscrito</w:t>
      </w:r>
      <w:r w:rsidRPr="00655915">
        <w:rPr>
          <w:rFonts w:ascii="Arial" w:hAnsi="Arial" w:cs="Arial"/>
          <w:sz w:val="24"/>
          <w:szCs w:val="24"/>
        </w:rPr>
        <w:t xml:space="preserve"> en la Dirección General de Registro Público de Propiedad de Naves.</w:t>
      </w:r>
    </w:p>
    <w:p w14:paraId="45D54E67" w14:textId="77777777" w:rsidR="005E0934" w:rsidRPr="00655915" w:rsidRDefault="005E0934" w:rsidP="00E13A58">
      <w:pPr>
        <w:pStyle w:val="Textoindependiente"/>
        <w:tabs>
          <w:tab w:val="left" w:pos="7938"/>
        </w:tabs>
        <w:rPr>
          <w:rFonts w:ascii="Arial" w:hAnsi="Arial" w:cs="Arial"/>
          <w:color w:val="1F497D" w:themeColor="text2"/>
          <w:sz w:val="24"/>
          <w:szCs w:val="24"/>
        </w:rPr>
      </w:pPr>
    </w:p>
    <w:p w14:paraId="45D54E68" w14:textId="50B1DED3" w:rsidR="005E0934" w:rsidRPr="00655915" w:rsidRDefault="00954DAD" w:rsidP="005C18D0">
      <w:pPr>
        <w:jc w:val="both"/>
        <w:rPr>
          <w:rFonts w:ascii="Arial" w:hAnsi="Arial" w:cs="Arial"/>
          <w:sz w:val="24"/>
          <w:szCs w:val="24"/>
        </w:rPr>
      </w:pPr>
      <w:r w:rsidRPr="00D26048">
        <w:rPr>
          <w:rStyle w:val="Refdenotaalpie"/>
          <w:rFonts w:ascii="Arial" w:hAnsi="Arial" w:cs="Arial"/>
          <w:sz w:val="18"/>
          <w:szCs w:val="18"/>
          <w:lang w:val="es-PA" w:eastAsia="en-US" w:bidi="ar-SA"/>
        </w:rPr>
        <w:footnoteReference w:id="90"/>
      </w:r>
      <w:r w:rsidR="003C5F9B" w:rsidRPr="00655915">
        <w:rPr>
          <w:rFonts w:ascii="Arial" w:hAnsi="Arial" w:cs="Arial"/>
          <w:b/>
          <w:sz w:val="24"/>
          <w:szCs w:val="24"/>
        </w:rPr>
        <w:t xml:space="preserve">Artículo </w:t>
      </w:r>
      <w:r w:rsidR="00F20E6D" w:rsidRPr="00655915">
        <w:rPr>
          <w:rFonts w:ascii="Arial" w:hAnsi="Arial" w:cs="Arial"/>
          <w:b/>
          <w:sz w:val="24"/>
          <w:szCs w:val="24"/>
        </w:rPr>
        <w:t>79</w:t>
      </w:r>
      <w:r w:rsidR="003C5F9B" w:rsidRPr="00655915">
        <w:rPr>
          <w:rFonts w:ascii="Arial" w:hAnsi="Arial" w:cs="Arial"/>
          <w:b/>
          <w:sz w:val="24"/>
          <w:szCs w:val="24"/>
        </w:rPr>
        <w:t xml:space="preserve">. </w:t>
      </w:r>
      <w:r w:rsidR="003C5F9B" w:rsidRPr="00655915">
        <w:rPr>
          <w:rFonts w:ascii="Arial" w:hAnsi="Arial" w:cs="Arial"/>
          <w:sz w:val="24"/>
          <w:szCs w:val="24"/>
        </w:rPr>
        <w:t>El registro especial de fletamento de toda nave en la Marina Mercante terminará:</w:t>
      </w:r>
    </w:p>
    <w:p w14:paraId="040FD762" w14:textId="77777777" w:rsidR="00F124F9" w:rsidRPr="00655915" w:rsidRDefault="00F124F9" w:rsidP="005C18D0">
      <w:pPr>
        <w:jc w:val="both"/>
        <w:rPr>
          <w:rFonts w:ascii="Arial" w:hAnsi="Arial" w:cs="Arial"/>
          <w:sz w:val="24"/>
          <w:szCs w:val="24"/>
        </w:rPr>
      </w:pPr>
    </w:p>
    <w:p w14:paraId="45D54E69" w14:textId="77777777" w:rsidR="005E0934" w:rsidRPr="00655915" w:rsidRDefault="003C5F9B" w:rsidP="00326CB9">
      <w:pPr>
        <w:pStyle w:val="Textoindependiente"/>
        <w:numPr>
          <w:ilvl w:val="0"/>
          <w:numId w:val="21"/>
        </w:numPr>
        <w:tabs>
          <w:tab w:val="left" w:pos="7938"/>
        </w:tabs>
        <w:jc w:val="both"/>
        <w:rPr>
          <w:rFonts w:ascii="Arial" w:hAnsi="Arial" w:cs="Arial"/>
          <w:sz w:val="24"/>
          <w:szCs w:val="24"/>
        </w:rPr>
      </w:pPr>
      <w:r w:rsidRPr="00655915">
        <w:rPr>
          <w:rFonts w:ascii="Arial" w:hAnsi="Arial" w:cs="Arial"/>
          <w:sz w:val="24"/>
          <w:szCs w:val="24"/>
        </w:rPr>
        <w:t>A la fecha de vencimiento de la patente de la nave.</w:t>
      </w:r>
    </w:p>
    <w:p w14:paraId="45D54E6A" w14:textId="515CE7FF" w:rsidR="005E0934" w:rsidRPr="00655915" w:rsidRDefault="003C5F9B" w:rsidP="00326CB9">
      <w:pPr>
        <w:pStyle w:val="Textoindependiente"/>
        <w:numPr>
          <w:ilvl w:val="0"/>
          <w:numId w:val="21"/>
        </w:numPr>
        <w:tabs>
          <w:tab w:val="left" w:pos="7938"/>
        </w:tabs>
        <w:jc w:val="both"/>
        <w:rPr>
          <w:rFonts w:ascii="Arial" w:hAnsi="Arial" w:cs="Arial"/>
          <w:sz w:val="24"/>
          <w:szCs w:val="24"/>
        </w:rPr>
      </w:pPr>
      <w:r w:rsidRPr="00655915">
        <w:rPr>
          <w:rFonts w:ascii="Arial" w:hAnsi="Arial" w:cs="Arial"/>
          <w:sz w:val="24"/>
          <w:szCs w:val="24"/>
        </w:rPr>
        <w:t>Por terminación anticipada del contrato de fletamento que dio origen al registro de la nave en el registro especial de fletamento.</w:t>
      </w:r>
    </w:p>
    <w:p w14:paraId="45D54E6B" w14:textId="77777777" w:rsidR="005E0934" w:rsidRPr="00655915" w:rsidRDefault="003C5F9B" w:rsidP="00326CB9">
      <w:pPr>
        <w:pStyle w:val="Textoindependiente"/>
        <w:numPr>
          <w:ilvl w:val="0"/>
          <w:numId w:val="21"/>
        </w:numPr>
        <w:tabs>
          <w:tab w:val="left" w:pos="7938"/>
        </w:tabs>
        <w:jc w:val="both"/>
        <w:rPr>
          <w:rFonts w:ascii="Arial" w:hAnsi="Arial" w:cs="Arial"/>
          <w:sz w:val="24"/>
          <w:szCs w:val="24"/>
        </w:rPr>
      </w:pPr>
      <w:r w:rsidRPr="00655915">
        <w:rPr>
          <w:rFonts w:ascii="Arial" w:hAnsi="Arial" w:cs="Arial"/>
          <w:sz w:val="24"/>
          <w:szCs w:val="24"/>
        </w:rPr>
        <w:t>Por la cesión del fletador de sus derechos y obligaciones bajo el contrato de fletamento.</w:t>
      </w:r>
    </w:p>
    <w:p w14:paraId="45D54E6C" w14:textId="77777777" w:rsidR="005E0934" w:rsidRPr="00655915" w:rsidRDefault="003C5F9B" w:rsidP="00326CB9">
      <w:pPr>
        <w:pStyle w:val="Textoindependiente"/>
        <w:numPr>
          <w:ilvl w:val="0"/>
          <w:numId w:val="21"/>
        </w:numPr>
        <w:tabs>
          <w:tab w:val="left" w:pos="7938"/>
        </w:tabs>
        <w:jc w:val="both"/>
        <w:rPr>
          <w:rFonts w:ascii="Arial" w:hAnsi="Arial" w:cs="Arial"/>
          <w:sz w:val="24"/>
          <w:szCs w:val="24"/>
        </w:rPr>
      </w:pPr>
      <w:r w:rsidRPr="00655915">
        <w:rPr>
          <w:rFonts w:ascii="Arial" w:hAnsi="Arial" w:cs="Arial"/>
          <w:sz w:val="24"/>
          <w:szCs w:val="24"/>
        </w:rPr>
        <w:lastRenderedPageBreak/>
        <w:t>A solicitud del propietario registrado de la nave.</w:t>
      </w:r>
    </w:p>
    <w:p w14:paraId="45D54E6D" w14:textId="743D0DE8" w:rsidR="005E0934" w:rsidRPr="00655915" w:rsidRDefault="003C5F9B" w:rsidP="00326CB9">
      <w:pPr>
        <w:pStyle w:val="Textoindependiente"/>
        <w:numPr>
          <w:ilvl w:val="0"/>
          <w:numId w:val="21"/>
        </w:numPr>
        <w:tabs>
          <w:tab w:val="left" w:pos="7938"/>
        </w:tabs>
        <w:jc w:val="both"/>
        <w:rPr>
          <w:rFonts w:ascii="Arial" w:hAnsi="Arial" w:cs="Arial"/>
          <w:sz w:val="24"/>
          <w:szCs w:val="24"/>
        </w:rPr>
      </w:pPr>
      <w:r w:rsidRPr="00655915">
        <w:rPr>
          <w:rFonts w:ascii="Arial" w:hAnsi="Arial" w:cs="Arial"/>
          <w:sz w:val="24"/>
          <w:szCs w:val="24"/>
        </w:rPr>
        <w:t>En el supuesto de terminación anticipada establecido en el numeral 2, la solicitud de terminación deberá ser acompañada del pago de los derechos de cancelación que fije la Autoridad Marítima de Panamá.</w:t>
      </w:r>
    </w:p>
    <w:p w14:paraId="45D54E6F" w14:textId="77777777" w:rsidR="005E0934" w:rsidRPr="00655915" w:rsidRDefault="005E0934" w:rsidP="00E13A58">
      <w:pPr>
        <w:pStyle w:val="Textoindependiente"/>
        <w:tabs>
          <w:tab w:val="left" w:pos="7938"/>
        </w:tabs>
        <w:rPr>
          <w:rFonts w:ascii="Arial" w:hAnsi="Arial" w:cs="Arial"/>
          <w:sz w:val="24"/>
          <w:szCs w:val="24"/>
        </w:rPr>
      </w:pPr>
    </w:p>
    <w:p w14:paraId="45D54E70" w14:textId="77777777" w:rsidR="005E0934" w:rsidRPr="00655915" w:rsidRDefault="003C5F9B" w:rsidP="005C18D0">
      <w:pPr>
        <w:jc w:val="both"/>
        <w:rPr>
          <w:rFonts w:ascii="Arial" w:hAnsi="Arial" w:cs="Arial"/>
          <w:sz w:val="24"/>
          <w:szCs w:val="24"/>
        </w:rPr>
      </w:pPr>
      <w:r w:rsidRPr="00655915">
        <w:rPr>
          <w:rFonts w:ascii="Arial" w:hAnsi="Arial" w:cs="Arial"/>
          <w:sz w:val="24"/>
          <w:szCs w:val="24"/>
        </w:rPr>
        <w:t xml:space="preserve">La Dirección General de Marina Mercante podrá establecer disposiciones técnicas especiales para este tipo de registro </w:t>
      </w:r>
      <w:r w:rsidRPr="00655915">
        <w:rPr>
          <w:rFonts w:ascii="Arial" w:hAnsi="Arial" w:cs="Arial"/>
          <w:iCs/>
          <w:sz w:val="24"/>
          <w:szCs w:val="24"/>
          <w:lang w:val="es-MX"/>
        </w:rPr>
        <w:t>especial</w:t>
      </w:r>
      <w:r w:rsidRPr="00655915">
        <w:rPr>
          <w:rFonts w:ascii="Arial" w:hAnsi="Arial" w:cs="Arial"/>
          <w:sz w:val="24"/>
          <w:szCs w:val="24"/>
        </w:rPr>
        <w:t xml:space="preserve"> y cualquier otro tipo de registro especial que se cree.</w:t>
      </w:r>
    </w:p>
    <w:p w14:paraId="65AAB922" w14:textId="77777777" w:rsidR="00F24BF7" w:rsidRPr="00655915" w:rsidRDefault="00F24BF7" w:rsidP="005C18D0">
      <w:pPr>
        <w:jc w:val="both"/>
        <w:rPr>
          <w:rFonts w:ascii="Arial" w:hAnsi="Arial" w:cs="Arial"/>
          <w:bCs/>
          <w:color w:val="FF0000"/>
          <w:sz w:val="24"/>
          <w:szCs w:val="24"/>
        </w:rPr>
      </w:pPr>
    </w:p>
    <w:p w14:paraId="45D54E72" w14:textId="77777777" w:rsidR="005E0934" w:rsidRPr="00DC4905" w:rsidRDefault="003C5F9B" w:rsidP="00DC4905">
      <w:pPr>
        <w:jc w:val="center"/>
        <w:rPr>
          <w:rFonts w:ascii="Arial" w:hAnsi="Arial" w:cs="Arial"/>
          <w:b/>
          <w:bCs/>
          <w:sz w:val="24"/>
          <w:szCs w:val="24"/>
        </w:rPr>
      </w:pPr>
      <w:r w:rsidRPr="00DC4905">
        <w:rPr>
          <w:rFonts w:ascii="Arial" w:hAnsi="Arial" w:cs="Arial"/>
          <w:b/>
          <w:bCs/>
          <w:sz w:val="24"/>
          <w:szCs w:val="24"/>
        </w:rPr>
        <w:t>Sección 2ª</w:t>
      </w:r>
    </w:p>
    <w:p w14:paraId="45D54E73" w14:textId="77777777" w:rsidR="005E0934" w:rsidRPr="00DC4905" w:rsidRDefault="003C5F9B" w:rsidP="00DC4905">
      <w:pPr>
        <w:jc w:val="center"/>
        <w:rPr>
          <w:rFonts w:ascii="Arial" w:hAnsi="Arial" w:cs="Arial"/>
          <w:b/>
          <w:bCs/>
          <w:sz w:val="24"/>
          <w:szCs w:val="24"/>
        </w:rPr>
      </w:pPr>
      <w:r w:rsidRPr="00DC4905">
        <w:rPr>
          <w:rFonts w:ascii="Arial" w:hAnsi="Arial" w:cs="Arial"/>
          <w:b/>
          <w:bCs/>
          <w:sz w:val="24"/>
          <w:szCs w:val="24"/>
        </w:rPr>
        <w:t>Registro de Naves Panameñas bajo Fletamento a Casco Desnudo en el Extranjero</w:t>
      </w:r>
    </w:p>
    <w:p w14:paraId="45D54E74" w14:textId="77777777" w:rsidR="005E0934" w:rsidRPr="00655915" w:rsidRDefault="005E0934" w:rsidP="00E13A58">
      <w:pPr>
        <w:pStyle w:val="Textoindependiente"/>
        <w:tabs>
          <w:tab w:val="left" w:pos="7938"/>
        </w:tabs>
        <w:rPr>
          <w:rFonts w:ascii="Arial" w:hAnsi="Arial" w:cs="Arial"/>
          <w:color w:val="1F497D" w:themeColor="text2"/>
          <w:sz w:val="24"/>
          <w:szCs w:val="24"/>
        </w:rPr>
      </w:pPr>
    </w:p>
    <w:p w14:paraId="45D54E75" w14:textId="633CF297" w:rsidR="005E0934" w:rsidRPr="00655915" w:rsidRDefault="00954DAD" w:rsidP="005C18D0">
      <w:pPr>
        <w:jc w:val="both"/>
        <w:rPr>
          <w:rFonts w:ascii="Arial" w:hAnsi="Arial" w:cs="Arial"/>
          <w:sz w:val="24"/>
          <w:szCs w:val="24"/>
        </w:rPr>
      </w:pPr>
      <w:r w:rsidRPr="00D26048">
        <w:rPr>
          <w:rStyle w:val="Refdenotaalpie"/>
          <w:rFonts w:ascii="Arial" w:hAnsi="Arial" w:cs="Arial"/>
          <w:sz w:val="18"/>
          <w:szCs w:val="18"/>
          <w:lang w:val="es-PA" w:eastAsia="en-US" w:bidi="ar-SA"/>
        </w:rPr>
        <w:footnoteReference w:id="91"/>
      </w:r>
      <w:r w:rsidR="003C5F9B" w:rsidRPr="00655915">
        <w:rPr>
          <w:rFonts w:ascii="Arial" w:hAnsi="Arial" w:cs="Arial"/>
          <w:b/>
          <w:sz w:val="24"/>
          <w:szCs w:val="24"/>
        </w:rPr>
        <w:t>Artículo 8</w:t>
      </w:r>
      <w:r w:rsidR="00F20E6D" w:rsidRPr="00655915">
        <w:rPr>
          <w:rFonts w:ascii="Arial" w:hAnsi="Arial" w:cs="Arial"/>
          <w:b/>
          <w:sz w:val="24"/>
          <w:szCs w:val="24"/>
        </w:rPr>
        <w:t>0</w:t>
      </w:r>
      <w:r w:rsidR="003C5F9B" w:rsidRPr="00655915">
        <w:rPr>
          <w:rFonts w:ascii="Arial" w:hAnsi="Arial" w:cs="Arial"/>
          <w:b/>
          <w:sz w:val="24"/>
          <w:szCs w:val="24"/>
        </w:rPr>
        <w:t xml:space="preserve">. </w:t>
      </w:r>
      <w:r w:rsidR="003C5F9B" w:rsidRPr="00655915">
        <w:rPr>
          <w:rFonts w:ascii="Arial" w:hAnsi="Arial" w:cs="Arial"/>
          <w:sz w:val="24"/>
          <w:szCs w:val="24"/>
        </w:rPr>
        <w:t>Las naves registradas en Panamá bajo servicio internacional que sean objeto de contratos de fletamento a casco desnudo podrán matricularse temporalmente en un registro especial de fletamento extranjero, previa anuencia de la Dirección General de Marina Mercante, sin renunciar al registro panameño.</w:t>
      </w:r>
    </w:p>
    <w:p w14:paraId="45D54E76" w14:textId="77777777" w:rsidR="005E0934" w:rsidRPr="00655915" w:rsidRDefault="005E0934" w:rsidP="00E13A58">
      <w:pPr>
        <w:pStyle w:val="Textoindependiente"/>
        <w:tabs>
          <w:tab w:val="left" w:pos="7938"/>
        </w:tabs>
        <w:rPr>
          <w:rFonts w:ascii="Arial" w:hAnsi="Arial" w:cs="Arial"/>
          <w:color w:val="1F497D" w:themeColor="text2"/>
          <w:sz w:val="24"/>
          <w:szCs w:val="24"/>
        </w:rPr>
      </w:pPr>
    </w:p>
    <w:p w14:paraId="45D54E77" w14:textId="25D23226" w:rsidR="005E0934" w:rsidRDefault="000008C3" w:rsidP="005C18D0">
      <w:pPr>
        <w:jc w:val="both"/>
        <w:rPr>
          <w:rFonts w:ascii="Arial" w:hAnsi="Arial" w:cs="Arial"/>
          <w:sz w:val="24"/>
          <w:szCs w:val="24"/>
        </w:rPr>
      </w:pPr>
      <w:r w:rsidRPr="00D26048">
        <w:rPr>
          <w:rStyle w:val="Refdenotaalpie"/>
          <w:rFonts w:ascii="Arial" w:hAnsi="Arial" w:cs="Arial"/>
          <w:sz w:val="18"/>
          <w:szCs w:val="18"/>
          <w:lang w:val="es-PA" w:eastAsia="en-US" w:bidi="ar-SA"/>
        </w:rPr>
        <w:footnoteReference w:id="92"/>
      </w:r>
      <w:r w:rsidR="003C5F9B" w:rsidRPr="00655915">
        <w:rPr>
          <w:rFonts w:ascii="Arial" w:hAnsi="Arial" w:cs="Arial"/>
          <w:b/>
          <w:sz w:val="24"/>
          <w:szCs w:val="24"/>
        </w:rPr>
        <w:t>Artículo 8</w:t>
      </w:r>
      <w:r w:rsidR="00077C7B" w:rsidRPr="00655915">
        <w:rPr>
          <w:rFonts w:ascii="Arial" w:hAnsi="Arial" w:cs="Arial"/>
          <w:b/>
          <w:sz w:val="24"/>
          <w:szCs w:val="24"/>
        </w:rPr>
        <w:t>1</w:t>
      </w:r>
      <w:r w:rsidR="003C5F9B" w:rsidRPr="00655915">
        <w:rPr>
          <w:rFonts w:ascii="Arial" w:hAnsi="Arial" w:cs="Arial"/>
          <w:b/>
          <w:sz w:val="24"/>
          <w:szCs w:val="24"/>
        </w:rPr>
        <w:t xml:space="preserve">. </w:t>
      </w:r>
      <w:r w:rsidR="008F309A" w:rsidRPr="00655915">
        <w:rPr>
          <w:rFonts w:ascii="Arial" w:hAnsi="Arial" w:cs="Arial"/>
          <w:sz w:val="24"/>
          <w:szCs w:val="24"/>
        </w:rPr>
        <w:t>La solicitud de anuencia deberá indicar el nombre del fletador y del país de registro bajo fletamento. La emisión del certificado de anuencia estará sujeta al pago de los derechos aplicables</w:t>
      </w:r>
      <w:r w:rsidR="00126F85">
        <w:rPr>
          <w:rFonts w:ascii="Arial" w:hAnsi="Arial" w:cs="Arial"/>
          <w:sz w:val="24"/>
          <w:szCs w:val="24"/>
        </w:rPr>
        <w:t>.</w:t>
      </w:r>
    </w:p>
    <w:p w14:paraId="6FA2342C" w14:textId="77777777" w:rsidR="00946A6C" w:rsidRDefault="00946A6C" w:rsidP="005C18D0">
      <w:pPr>
        <w:jc w:val="both"/>
        <w:rPr>
          <w:rFonts w:ascii="Arial" w:hAnsi="Arial" w:cs="Arial"/>
          <w:sz w:val="24"/>
          <w:szCs w:val="24"/>
        </w:rPr>
      </w:pPr>
    </w:p>
    <w:p w14:paraId="68E91F05" w14:textId="45894B34" w:rsidR="00A35C43" w:rsidRPr="00A35C43" w:rsidRDefault="000008C3" w:rsidP="00A35C43">
      <w:pPr>
        <w:jc w:val="both"/>
        <w:rPr>
          <w:rFonts w:ascii="Arial" w:hAnsi="Arial" w:cs="Arial"/>
          <w:sz w:val="24"/>
          <w:szCs w:val="24"/>
        </w:rPr>
      </w:pPr>
      <w:r w:rsidRPr="00D26048">
        <w:rPr>
          <w:rStyle w:val="Refdenotaalpie"/>
          <w:rFonts w:ascii="Arial" w:hAnsi="Arial" w:cs="Arial"/>
          <w:sz w:val="18"/>
          <w:szCs w:val="18"/>
          <w:lang w:val="es-PA" w:eastAsia="en-US" w:bidi="ar-SA"/>
        </w:rPr>
        <w:footnoteReference w:id="93"/>
      </w:r>
      <w:r w:rsidR="003C5F9B" w:rsidRPr="00655915">
        <w:rPr>
          <w:rFonts w:ascii="Arial" w:hAnsi="Arial" w:cs="Arial"/>
          <w:b/>
          <w:sz w:val="24"/>
          <w:szCs w:val="24"/>
        </w:rPr>
        <w:t>Artículo 8</w:t>
      </w:r>
      <w:r w:rsidR="00077C7B" w:rsidRPr="00655915">
        <w:rPr>
          <w:rFonts w:ascii="Arial" w:hAnsi="Arial" w:cs="Arial"/>
          <w:b/>
          <w:sz w:val="24"/>
          <w:szCs w:val="24"/>
        </w:rPr>
        <w:t>2</w:t>
      </w:r>
      <w:r w:rsidR="003C5F9B" w:rsidRPr="00655915">
        <w:rPr>
          <w:rFonts w:ascii="Arial" w:hAnsi="Arial" w:cs="Arial"/>
          <w:b/>
          <w:sz w:val="24"/>
          <w:szCs w:val="24"/>
        </w:rPr>
        <w:t xml:space="preserve">. </w:t>
      </w:r>
      <w:r w:rsidR="00A35C43" w:rsidRPr="00A35C43">
        <w:rPr>
          <w:rFonts w:ascii="Arial" w:hAnsi="Arial" w:cs="Arial"/>
          <w:sz w:val="24"/>
          <w:szCs w:val="24"/>
        </w:rPr>
        <w:t>Las naves panameñas inscritas temporalmente en un registro especial de fletamento en el extranjero continuarán sujetas a todas las obligaciones legales y fiscales de la República de Panamá y no podrán inscribir, en tal registro extranjero, su título de propiedad o gravámenes.</w:t>
      </w:r>
    </w:p>
    <w:p w14:paraId="5257F18F" w14:textId="77777777" w:rsidR="00A35C43" w:rsidRPr="00A35C43" w:rsidRDefault="00A35C43" w:rsidP="00A35C43">
      <w:pPr>
        <w:jc w:val="both"/>
        <w:rPr>
          <w:rFonts w:ascii="Arial" w:hAnsi="Arial" w:cs="Arial"/>
          <w:sz w:val="24"/>
          <w:szCs w:val="24"/>
        </w:rPr>
      </w:pPr>
    </w:p>
    <w:p w14:paraId="12DAE6A0" w14:textId="77777777" w:rsidR="00A35C43" w:rsidRPr="00A35C43" w:rsidRDefault="00A35C43" w:rsidP="00A35C43">
      <w:pPr>
        <w:jc w:val="both"/>
        <w:rPr>
          <w:rFonts w:ascii="Arial" w:hAnsi="Arial" w:cs="Arial"/>
          <w:sz w:val="24"/>
          <w:szCs w:val="24"/>
        </w:rPr>
      </w:pPr>
      <w:r w:rsidRPr="00A35C43">
        <w:rPr>
          <w:rFonts w:ascii="Arial" w:hAnsi="Arial" w:cs="Arial"/>
          <w:sz w:val="24"/>
          <w:szCs w:val="24"/>
        </w:rPr>
        <w:t>Atendiendo a la situación del mercado marítimo, la Dirección General de Marina Mercante podrá dispensar el cobro de cargos, derechos y tasas para las naves que se encuentren temporalmente en un registro especial de fletamento en el extranjero.</w:t>
      </w:r>
    </w:p>
    <w:p w14:paraId="72CE3C46" w14:textId="77777777" w:rsidR="00A35C43" w:rsidRPr="00A35C43" w:rsidRDefault="00A35C43" w:rsidP="00A35C43">
      <w:pPr>
        <w:jc w:val="both"/>
        <w:rPr>
          <w:rFonts w:ascii="Arial" w:hAnsi="Arial" w:cs="Arial"/>
          <w:sz w:val="24"/>
          <w:szCs w:val="24"/>
        </w:rPr>
      </w:pPr>
    </w:p>
    <w:p w14:paraId="0CABB97B" w14:textId="6C7EAADA" w:rsidR="00946A6C" w:rsidRPr="00362B25" w:rsidRDefault="00A35C43" w:rsidP="00A35C43">
      <w:pPr>
        <w:jc w:val="both"/>
        <w:rPr>
          <w:rFonts w:ascii="Arial" w:hAnsi="Arial" w:cs="Arial"/>
        </w:rPr>
      </w:pPr>
      <w:r w:rsidRPr="00A35C43">
        <w:rPr>
          <w:rFonts w:ascii="Arial" w:hAnsi="Arial" w:cs="Arial"/>
          <w:sz w:val="24"/>
          <w:szCs w:val="24"/>
        </w:rPr>
        <w:t>La Dirección General de Marina Mercante podrá aceptar los certificados técnicos y de seguridad de la nave emitidos por el registro especial de fletamento en el extranjero, y establecerá las disposiciones técnicas especiales para este tipo de registro.</w:t>
      </w:r>
    </w:p>
    <w:p w14:paraId="074B124A" w14:textId="77777777" w:rsidR="00946A6C" w:rsidRPr="00362B25" w:rsidRDefault="00946A6C" w:rsidP="00946A6C">
      <w:pPr>
        <w:jc w:val="both"/>
        <w:rPr>
          <w:rFonts w:ascii="Arial" w:hAnsi="Arial" w:cs="Arial"/>
          <w:color w:val="1F497D" w:themeColor="text2"/>
        </w:rPr>
      </w:pPr>
    </w:p>
    <w:p w14:paraId="45D54E7C" w14:textId="162C1111" w:rsidR="005E0934" w:rsidRPr="00655915" w:rsidRDefault="00954DAD" w:rsidP="005C18D0">
      <w:pPr>
        <w:jc w:val="both"/>
        <w:rPr>
          <w:rFonts w:ascii="Arial" w:hAnsi="Arial" w:cs="Arial"/>
          <w:sz w:val="24"/>
          <w:szCs w:val="24"/>
        </w:rPr>
      </w:pPr>
      <w:r w:rsidRPr="00D26048">
        <w:rPr>
          <w:rStyle w:val="Refdenotaalpie"/>
          <w:rFonts w:ascii="Arial" w:hAnsi="Arial" w:cs="Arial"/>
          <w:sz w:val="18"/>
          <w:szCs w:val="18"/>
          <w:lang w:val="es-PA" w:eastAsia="en-US" w:bidi="ar-SA"/>
        </w:rPr>
        <w:footnoteReference w:id="94"/>
      </w:r>
      <w:r w:rsidR="003C5F9B" w:rsidRPr="00655915">
        <w:rPr>
          <w:rFonts w:ascii="Arial" w:hAnsi="Arial" w:cs="Arial"/>
          <w:b/>
          <w:sz w:val="24"/>
          <w:szCs w:val="24"/>
        </w:rPr>
        <w:t>Artículo 8</w:t>
      </w:r>
      <w:r w:rsidR="00721188" w:rsidRPr="00655915">
        <w:rPr>
          <w:rFonts w:ascii="Arial" w:hAnsi="Arial" w:cs="Arial"/>
          <w:b/>
          <w:sz w:val="24"/>
          <w:szCs w:val="24"/>
        </w:rPr>
        <w:t>3</w:t>
      </w:r>
      <w:r w:rsidR="003C5F9B" w:rsidRPr="00655915">
        <w:rPr>
          <w:rFonts w:ascii="Arial" w:hAnsi="Arial" w:cs="Arial"/>
          <w:b/>
          <w:sz w:val="24"/>
          <w:szCs w:val="24"/>
        </w:rPr>
        <w:t xml:space="preserve">. </w:t>
      </w:r>
      <w:r w:rsidR="003C5F9B" w:rsidRPr="00655915">
        <w:rPr>
          <w:rFonts w:ascii="Arial" w:hAnsi="Arial" w:cs="Arial"/>
          <w:sz w:val="24"/>
          <w:szCs w:val="24"/>
        </w:rPr>
        <w:t xml:space="preserve">El propietario tendrá la obligación de aportar a la Dirección General de Marina Mercante constancia del registro de la nave en el registro especial de fletamento en el extranjero. También </w:t>
      </w:r>
      <w:r w:rsidR="003C5F9B" w:rsidRPr="00655915">
        <w:rPr>
          <w:rFonts w:ascii="Arial" w:hAnsi="Arial" w:cs="Arial"/>
          <w:iCs/>
          <w:sz w:val="24"/>
          <w:szCs w:val="24"/>
          <w:lang w:val="es-MX"/>
        </w:rPr>
        <w:t>deberá</w:t>
      </w:r>
      <w:r w:rsidR="003C5F9B" w:rsidRPr="00655915">
        <w:rPr>
          <w:rFonts w:ascii="Arial" w:hAnsi="Arial" w:cs="Arial"/>
          <w:sz w:val="24"/>
          <w:szCs w:val="24"/>
        </w:rPr>
        <w:t xml:space="preserve"> notificar la cancelación de la inscripción de la nave en el registro especial de fletamento en el extranjero.</w:t>
      </w:r>
    </w:p>
    <w:p w14:paraId="45D54E7D" w14:textId="77777777" w:rsidR="005E0934" w:rsidRPr="00655915" w:rsidRDefault="005E0934" w:rsidP="00E13A58">
      <w:pPr>
        <w:pStyle w:val="Textoindependiente"/>
        <w:tabs>
          <w:tab w:val="left" w:pos="7938"/>
        </w:tabs>
        <w:rPr>
          <w:rFonts w:ascii="Arial" w:hAnsi="Arial" w:cs="Arial"/>
          <w:color w:val="1F497D" w:themeColor="text2"/>
          <w:sz w:val="24"/>
          <w:szCs w:val="24"/>
        </w:rPr>
      </w:pPr>
    </w:p>
    <w:p w14:paraId="45D54E7E" w14:textId="5291FB74" w:rsidR="005E0934" w:rsidRDefault="00CF1BAA" w:rsidP="005C18D0">
      <w:pPr>
        <w:jc w:val="both"/>
        <w:rPr>
          <w:rFonts w:ascii="Arial" w:hAnsi="Arial" w:cs="Arial"/>
          <w:sz w:val="24"/>
          <w:szCs w:val="24"/>
        </w:rPr>
      </w:pPr>
      <w:r w:rsidRPr="00D26048">
        <w:rPr>
          <w:rStyle w:val="Refdenotaalpie"/>
          <w:rFonts w:ascii="Arial" w:hAnsi="Arial" w:cs="Arial"/>
          <w:sz w:val="18"/>
          <w:szCs w:val="18"/>
          <w:lang w:val="es-PA" w:eastAsia="en-US" w:bidi="ar-SA"/>
        </w:rPr>
        <w:footnoteReference w:id="95"/>
      </w:r>
      <w:r w:rsidR="003C5F9B" w:rsidRPr="00655915">
        <w:rPr>
          <w:rFonts w:ascii="Arial" w:hAnsi="Arial" w:cs="Arial"/>
          <w:b/>
          <w:sz w:val="24"/>
          <w:szCs w:val="24"/>
        </w:rPr>
        <w:t>Artículo 8</w:t>
      </w:r>
      <w:r w:rsidR="00721188" w:rsidRPr="00655915">
        <w:rPr>
          <w:rFonts w:ascii="Arial" w:hAnsi="Arial" w:cs="Arial"/>
          <w:b/>
          <w:sz w:val="24"/>
          <w:szCs w:val="24"/>
        </w:rPr>
        <w:t>4</w:t>
      </w:r>
      <w:r w:rsidR="003C5F9B" w:rsidRPr="00655915">
        <w:rPr>
          <w:rFonts w:ascii="Arial" w:hAnsi="Arial" w:cs="Arial"/>
          <w:b/>
          <w:sz w:val="24"/>
          <w:szCs w:val="24"/>
        </w:rPr>
        <w:t xml:space="preserve">. </w:t>
      </w:r>
      <w:r w:rsidR="003C5F9B" w:rsidRPr="00655915">
        <w:rPr>
          <w:rFonts w:ascii="Arial" w:hAnsi="Arial" w:cs="Arial"/>
          <w:sz w:val="24"/>
          <w:szCs w:val="24"/>
        </w:rPr>
        <w:t xml:space="preserve">La anuencia de la Dirección General de Marina Mercante para la </w:t>
      </w:r>
      <w:r w:rsidR="003C5F9B" w:rsidRPr="00655915">
        <w:rPr>
          <w:rFonts w:ascii="Arial" w:hAnsi="Arial" w:cs="Arial"/>
          <w:sz w:val="24"/>
          <w:szCs w:val="24"/>
        </w:rPr>
        <w:lastRenderedPageBreak/>
        <w:t>inscripción de una nave en un registro especial de fletamento en el extranjero se extinguirá:</w:t>
      </w:r>
    </w:p>
    <w:p w14:paraId="24DA341B" w14:textId="77777777" w:rsidR="00AD6629" w:rsidRPr="00655915" w:rsidRDefault="00AD6629" w:rsidP="005C18D0">
      <w:pPr>
        <w:jc w:val="both"/>
        <w:rPr>
          <w:rFonts w:ascii="Arial" w:hAnsi="Arial" w:cs="Arial"/>
          <w:sz w:val="24"/>
          <w:szCs w:val="24"/>
        </w:rPr>
      </w:pPr>
    </w:p>
    <w:p w14:paraId="45D54E7F" w14:textId="77777777" w:rsidR="005E0934" w:rsidRPr="00655915" w:rsidRDefault="003C5F9B" w:rsidP="00326CB9">
      <w:pPr>
        <w:pStyle w:val="Textoindependiente"/>
        <w:numPr>
          <w:ilvl w:val="0"/>
          <w:numId w:val="22"/>
        </w:numPr>
        <w:tabs>
          <w:tab w:val="left" w:pos="7938"/>
        </w:tabs>
        <w:jc w:val="both"/>
        <w:rPr>
          <w:rFonts w:ascii="Arial" w:hAnsi="Arial" w:cs="Arial"/>
          <w:sz w:val="24"/>
          <w:szCs w:val="24"/>
        </w:rPr>
      </w:pPr>
      <w:r w:rsidRPr="00655915">
        <w:rPr>
          <w:rFonts w:ascii="Arial" w:hAnsi="Arial" w:cs="Arial"/>
          <w:sz w:val="24"/>
          <w:szCs w:val="24"/>
        </w:rPr>
        <w:t>Cuando la nave deje de estar registrada en el registro especial de fletamento en el extranjero que dio objeto a la autorización.</w:t>
      </w:r>
    </w:p>
    <w:p w14:paraId="45D54E80" w14:textId="77777777" w:rsidR="005E0934" w:rsidRPr="00655915" w:rsidRDefault="003C5F9B" w:rsidP="00326CB9">
      <w:pPr>
        <w:pStyle w:val="Textoindependiente"/>
        <w:numPr>
          <w:ilvl w:val="0"/>
          <w:numId w:val="22"/>
        </w:numPr>
        <w:tabs>
          <w:tab w:val="left" w:pos="7938"/>
        </w:tabs>
        <w:jc w:val="both"/>
        <w:rPr>
          <w:rFonts w:ascii="Arial" w:hAnsi="Arial" w:cs="Arial"/>
          <w:sz w:val="24"/>
          <w:szCs w:val="24"/>
        </w:rPr>
      </w:pPr>
      <w:r w:rsidRPr="00655915">
        <w:rPr>
          <w:rFonts w:ascii="Arial" w:hAnsi="Arial" w:cs="Arial"/>
          <w:sz w:val="24"/>
          <w:szCs w:val="24"/>
        </w:rPr>
        <w:t>Cuando el contrato de fletamento termine por cualquier causa.</w:t>
      </w:r>
    </w:p>
    <w:p w14:paraId="45D54E82" w14:textId="77777777" w:rsidR="005E0934" w:rsidRPr="00655915" w:rsidRDefault="005E0934" w:rsidP="00E13A58">
      <w:pPr>
        <w:pStyle w:val="Textoindependiente"/>
        <w:tabs>
          <w:tab w:val="left" w:pos="7938"/>
        </w:tabs>
        <w:rPr>
          <w:rFonts w:ascii="Arial" w:hAnsi="Arial" w:cs="Arial"/>
          <w:sz w:val="24"/>
          <w:szCs w:val="24"/>
        </w:rPr>
      </w:pPr>
    </w:p>
    <w:p w14:paraId="45D54E83" w14:textId="06DFCFC2" w:rsidR="005E0934" w:rsidRPr="00655915" w:rsidRDefault="00CF1BAA" w:rsidP="006B17A1">
      <w:pPr>
        <w:pStyle w:val="Textoindependiente"/>
        <w:tabs>
          <w:tab w:val="left" w:pos="7938"/>
        </w:tabs>
        <w:ind w:right="21"/>
        <w:jc w:val="both"/>
        <w:rPr>
          <w:rFonts w:ascii="Arial" w:hAnsi="Arial" w:cs="Arial"/>
          <w:sz w:val="24"/>
          <w:szCs w:val="24"/>
        </w:rPr>
      </w:pPr>
      <w:r w:rsidRPr="00D26048">
        <w:rPr>
          <w:rStyle w:val="Refdenotaalpie"/>
          <w:rFonts w:ascii="Arial" w:hAnsi="Arial" w:cs="Arial"/>
          <w:sz w:val="18"/>
          <w:szCs w:val="18"/>
          <w:lang w:val="es-PA" w:eastAsia="en-US" w:bidi="ar-SA"/>
        </w:rPr>
        <w:footnoteReference w:id="96"/>
      </w:r>
      <w:r w:rsidR="003C5F9B" w:rsidRPr="00655915">
        <w:rPr>
          <w:rFonts w:ascii="Arial" w:hAnsi="Arial" w:cs="Arial"/>
          <w:b/>
          <w:spacing w:val="2"/>
          <w:sz w:val="24"/>
          <w:szCs w:val="24"/>
        </w:rPr>
        <w:t xml:space="preserve">Artículo </w:t>
      </w:r>
      <w:r w:rsidR="00721188" w:rsidRPr="00655915">
        <w:rPr>
          <w:rFonts w:ascii="Arial" w:hAnsi="Arial" w:cs="Arial"/>
          <w:b/>
          <w:spacing w:val="2"/>
          <w:sz w:val="24"/>
          <w:szCs w:val="24"/>
        </w:rPr>
        <w:t>85</w:t>
      </w:r>
      <w:r w:rsidR="003C5F9B" w:rsidRPr="00655915">
        <w:rPr>
          <w:rFonts w:ascii="Arial" w:hAnsi="Arial" w:cs="Arial"/>
          <w:b/>
          <w:sz w:val="24"/>
          <w:szCs w:val="24"/>
        </w:rPr>
        <w:t xml:space="preserve">. </w:t>
      </w:r>
      <w:r w:rsidR="003C5F9B" w:rsidRPr="00655915">
        <w:rPr>
          <w:rFonts w:ascii="Arial" w:hAnsi="Arial" w:cs="Arial"/>
          <w:sz w:val="24"/>
          <w:szCs w:val="24"/>
        </w:rPr>
        <w:t>La Dirección General de Marina Mercante podrá revocar su anuencia para el registro de una nave en el registro especial de fletamento en el extranjero:</w:t>
      </w:r>
    </w:p>
    <w:p w14:paraId="45D54E84" w14:textId="77777777" w:rsidR="005E0934" w:rsidRPr="00655915" w:rsidRDefault="003C5F9B" w:rsidP="00326CB9">
      <w:pPr>
        <w:pStyle w:val="Textoindependiente"/>
        <w:numPr>
          <w:ilvl w:val="0"/>
          <w:numId w:val="23"/>
        </w:numPr>
        <w:tabs>
          <w:tab w:val="left" w:pos="7938"/>
        </w:tabs>
        <w:jc w:val="both"/>
        <w:rPr>
          <w:rFonts w:ascii="Arial" w:hAnsi="Arial" w:cs="Arial"/>
          <w:sz w:val="24"/>
          <w:szCs w:val="24"/>
        </w:rPr>
      </w:pPr>
      <w:r w:rsidRPr="00655915">
        <w:rPr>
          <w:rFonts w:ascii="Arial" w:hAnsi="Arial" w:cs="Arial"/>
          <w:sz w:val="24"/>
          <w:szCs w:val="24"/>
        </w:rPr>
        <w:t>A solicitud del propietario registrado de la nave.</w:t>
      </w:r>
    </w:p>
    <w:p w14:paraId="45D54E85" w14:textId="77777777" w:rsidR="005E0934" w:rsidRPr="00655915" w:rsidRDefault="003C5F9B" w:rsidP="00326CB9">
      <w:pPr>
        <w:pStyle w:val="Textoindependiente"/>
        <w:numPr>
          <w:ilvl w:val="0"/>
          <w:numId w:val="23"/>
        </w:numPr>
        <w:tabs>
          <w:tab w:val="left" w:pos="7938"/>
        </w:tabs>
        <w:jc w:val="both"/>
        <w:rPr>
          <w:rFonts w:ascii="Arial" w:hAnsi="Arial" w:cs="Arial"/>
          <w:sz w:val="24"/>
          <w:szCs w:val="24"/>
        </w:rPr>
      </w:pPr>
      <w:r w:rsidRPr="00655915">
        <w:rPr>
          <w:rFonts w:ascii="Arial" w:hAnsi="Arial" w:cs="Arial"/>
          <w:sz w:val="24"/>
          <w:szCs w:val="24"/>
        </w:rPr>
        <w:t>Cuando dicha autorización sea en detrimento de los intereses nacionales de Panamá.</w:t>
      </w:r>
    </w:p>
    <w:p w14:paraId="45D54E87" w14:textId="77777777" w:rsidR="005E0934" w:rsidRPr="00655915" w:rsidRDefault="005E0934" w:rsidP="00E13A58">
      <w:pPr>
        <w:pStyle w:val="Textoindependiente"/>
        <w:tabs>
          <w:tab w:val="left" w:pos="7938"/>
        </w:tabs>
        <w:rPr>
          <w:rFonts w:ascii="Arial" w:hAnsi="Arial" w:cs="Arial"/>
          <w:color w:val="1F497D" w:themeColor="text2"/>
          <w:sz w:val="24"/>
          <w:szCs w:val="24"/>
        </w:rPr>
      </w:pPr>
    </w:p>
    <w:p w14:paraId="45D54E88" w14:textId="6AC59C12" w:rsidR="005E0934" w:rsidRPr="00655915" w:rsidRDefault="00CF1BAA" w:rsidP="005C18D0">
      <w:pPr>
        <w:jc w:val="both"/>
        <w:rPr>
          <w:rFonts w:ascii="Arial" w:hAnsi="Arial" w:cs="Arial"/>
          <w:sz w:val="24"/>
          <w:szCs w:val="24"/>
        </w:rPr>
      </w:pPr>
      <w:r w:rsidRPr="00D26048">
        <w:rPr>
          <w:rStyle w:val="Refdenotaalpie"/>
          <w:rFonts w:ascii="Arial" w:hAnsi="Arial" w:cs="Arial"/>
          <w:sz w:val="18"/>
          <w:szCs w:val="18"/>
          <w:lang w:val="es-PA" w:eastAsia="en-US" w:bidi="ar-SA"/>
        </w:rPr>
        <w:footnoteReference w:id="97"/>
      </w:r>
      <w:r w:rsidR="003C5F9B" w:rsidRPr="00655915">
        <w:rPr>
          <w:rFonts w:ascii="Arial" w:hAnsi="Arial" w:cs="Arial"/>
          <w:b/>
          <w:sz w:val="24"/>
          <w:szCs w:val="24"/>
        </w:rPr>
        <w:t xml:space="preserve">Artículo </w:t>
      </w:r>
      <w:r w:rsidR="00721188" w:rsidRPr="00655915">
        <w:rPr>
          <w:rFonts w:ascii="Arial" w:hAnsi="Arial" w:cs="Arial"/>
          <w:b/>
          <w:sz w:val="24"/>
          <w:szCs w:val="24"/>
        </w:rPr>
        <w:t>86</w:t>
      </w:r>
      <w:r w:rsidR="003C5F9B" w:rsidRPr="00655915">
        <w:rPr>
          <w:rFonts w:ascii="Arial" w:hAnsi="Arial" w:cs="Arial"/>
          <w:b/>
          <w:sz w:val="24"/>
          <w:szCs w:val="24"/>
        </w:rPr>
        <w:t xml:space="preserve">. </w:t>
      </w:r>
      <w:r w:rsidR="003C5F9B" w:rsidRPr="00655915">
        <w:rPr>
          <w:rFonts w:ascii="Arial" w:hAnsi="Arial" w:cs="Arial"/>
          <w:sz w:val="24"/>
          <w:szCs w:val="24"/>
        </w:rPr>
        <w:t>Cuando la Dirección General de Marina Mercante otorgue su autorización para que una nave sea inscrita en un registro especial de fletamento extranjero, la nave deberá enarbolar solamente el pabellón de la jurisdicción en cuyo registro especial ha sido inscrita.</w:t>
      </w:r>
    </w:p>
    <w:p w14:paraId="45D54E8A" w14:textId="77777777" w:rsidR="005E0934" w:rsidRPr="00655915" w:rsidRDefault="005E0934" w:rsidP="00E13A58">
      <w:pPr>
        <w:pStyle w:val="Textoindependiente"/>
        <w:tabs>
          <w:tab w:val="left" w:pos="7938"/>
        </w:tabs>
        <w:rPr>
          <w:rFonts w:ascii="Arial" w:hAnsi="Arial" w:cs="Arial"/>
          <w:color w:val="1F497D" w:themeColor="text2"/>
          <w:sz w:val="24"/>
          <w:szCs w:val="24"/>
        </w:rPr>
      </w:pPr>
    </w:p>
    <w:p w14:paraId="45D54E8B" w14:textId="5506C8EF" w:rsidR="005E0934" w:rsidRPr="00655915" w:rsidRDefault="00CF1BAA" w:rsidP="005C18D0">
      <w:pPr>
        <w:jc w:val="both"/>
        <w:rPr>
          <w:rFonts w:ascii="Arial" w:hAnsi="Arial" w:cs="Arial"/>
          <w:sz w:val="24"/>
          <w:szCs w:val="24"/>
        </w:rPr>
      </w:pPr>
      <w:r w:rsidRPr="00D26048">
        <w:rPr>
          <w:rStyle w:val="Refdenotaalpie"/>
          <w:rFonts w:ascii="Arial" w:hAnsi="Arial" w:cs="Arial"/>
          <w:sz w:val="18"/>
          <w:szCs w:val="18"/>
          <w:lang w:val="es-PA" w:eastAsia="en-US" w:bidi="ar-SA"/>
        </w:rPr>
        <w:footnoteReference w:id="98"/>
      </w:r>
      <w:r w:rsidR="003C5F9B" w:rsidRPr="00655915">
        <w:rPr>
          <w:rFonts w:ascii="Arial" w:hAnsi="Arial" w:cs="Arial"/>
          <w:b/>
          <w:sz w:val="24"/>
          <w:szCs w:val="24"/>
        </w:rPr>
        <w:t xml:space="preserve">Artículo </w:t>
      </w:r>
      <w:r w:rsidR="00A977A9" w:rsidRPr="00655915">
        <w:rPr>
          <w:rFonts w:ascii="Arial" w:hAnsi="Arial" w:cs="Arial"/>
          <w:b/>
          <w:sz w:val="24"/>
          <w:szCs w:val="24"/>
        </w:rPr>
        <w:t>87</w:t>
      </w:r>
      <w:r w:rsidR="003C5F9B" w:rsidRPr="00655915">
        <w:rPr>
          <w:rFonts w:ascii="Arial" w:hAnsi="Arial" w:cs="Arial"/>
          <w:b/>
          <w:sz w:val="24"/>
          <w:szCs w:val="24"/>
        </w:rPr>
        <w:t xml:space="preserve">. </w:t>
      </w:r>
      <w:r w:rsidR="003C5F9B" w:rsidRPr="00655915">
        <w:rPr>
          <w:rFonts w:ascii="Arial" w:hAnsi="Arial" w:cs="Arial"/>
          <w:sz w:val="24"/>
          <w:szCs w:val="24"/>
        </w:rPr>
        <w:t xml:space="preserve">La Autoridad Marítima de Panamá podrá crear y reglamentar registros especiales de fletamento por tiempo o cualquier otra modalidad de registros especiales, atendiendo a las necesidades de la industria marítima internacional y a los intereses nacionales. La creación, la regulación y los cargos de </w:t>
      </w:r>
      <w:r w:rsidR="003C5F9B" w:rsidRPr="00655915">
        <w:rPr>
          <w:rFonts w:ascii="Arial" w:hAnsi="Arial" w:cs="Arial"/>
          <w:iCs/>
          <w:sz w:val="24"/>
          <w:szCs w:val="24"/>
          <w:lang w:val="es-MX"/>
        </w:rPr>
        <w:t>cualquiera</w:t>
      </w:r>
      <w:r w:rsidR="003C5F9B" w:rsidRPr="00655915">
        <w:rPr>
          <w:rFonts w:ascii="Arial" w:hAnsi="Arial" w:cs="Arial"/>
          <w:sz w:val="24"/>
          <w:szCs w:val="24"/>
        </w:rPr>
        <w:t xml:space="preserve"> de estos registros especiales deberán ser aprobados por la Junta Directiva de la Autoridad Marítima de Panamá.</w:t>
      </w:r>
    </w:p>
    <w:p w14:paraId="033BA0FB" w14:textId="77777777" w:rsidR="00F24BF7" w:rsidRPr="00655915" w:rsidRDefault="00F24BF7" w:rsidP="00E13A58">
      <w:pPr>
        <w:pStyle w:val="Textoindependiente"/>
        <w:tabs>
          <w:tab w:val="left" w:pos="7938"/>
        </w:tabs>
        <w:rPr>
          <w:rFonts w:ascii="Arial" w:hAnsi="Arial" w:cs="Arial"/>
          <w:color w:val="1F497D" w:themeColor="text2"/>
          <w:sz w:val="24"/>
          <w:szCs w:val="24"/>
        </w:rPr>
      </w:pPr>
    </w:p>
    <w:p w14:paraId="45D54E8D" w14:textId="7616DF80" w:rsidR="005E0934" w:rsidRPr="00DC4905" w:rsidRDefault="003C5F9B" w:rsidP="00DC4905">
      <w:pPr>
        <w:jc w:val="center"/>
        <w:rPr>
          <w:rFonts w:ascii="Arial" w:hAnsi="Arial" w:cs="Arial"/>
          <w:b/>
          <w:bCs/>
          <w:sz w:val="24"/>
          <w:szCs w:val="24"/>
        </w:rPr>
      </w:pPr>
      <w:r w:rsidRPr="00DC4905">
        <w:rPr>
          <w:rFonts w:ascii="Arial" w:hAnsi="Arial" w:cs="Arial"/>
          <w:b/>
          <w:bCs/>
          <w:sz w:val="24"/>
          <w:szCs w:val="24"/>
        </w:rPr>
        <w:t>Sección 3</w:t>
      </w:r>
      <w:r w:rsidR="00C471B9" w:rsidRPr="00DC4905">
        <w:rPr>
          <w:rFonts w:ascii="Arial" w:hAnsi="Arial" w:cs="Arial"/>
          <w:b/>
          <w:bCs/>
          <w:sz w:val="24"/>
          <w:szCs w:val="24"/>
        </w:rPr>
        <w:t>ª.</w:t>
      </w:r>
    </w:p>
    <w:p w14:paraId="45D54E8E" w14:textId="77777777" w:rsidR="005E0934" w:rsidRPr="00DC4905" w:rsidRDefault="003C5F9B" w:rsidP="00DC4905">
      <w:pPr>
        <w:jc w:val="center"/>
        <w:rPr>
          <w:rFonts w:ascii="Arial" w:hAnsi="Arial" w:cs="Arial"/>
          <w:b/>
          <w:bCs/>
          <w:sz w:val="24"/>
          <w:szCs w:val="24"/>
        </w:rPr>
      </w:pPr>
      <w:r w:rsidRPr="00DC4905">
        <w:rPr>
          <w:rFonts w:ascii="Arial" w:hAnsi="Arial" w:cs="Arial"/>
          <w:b/>
          <w:bCs/>
          <w:sz w:val="24"/>
          <w:szCs w:val="24"/>
        </w:rPr>
        <w:t>Registro Especial de Navegación Temporal</w:t>
      </w:r>
    </w:p>
    <w:p w14:paraId="45D54E8F" w14:textId="77777777" w:rsidR="005E0934" w:rsidRPr="00655915" w:rsidRDefault="005E0934" w:rsidP="00E13A58">
      <w:pPr>
        <w:pStyle w:val="Textoindependiente"/>
        <w:tabs>
          <w:tab w:val="left" w:pos="7938"/>
        </w:tabs>
        <w:rPr>
          <w:rFonts w:ascii="Arial" w:hAnsi="Arial" w:cs="Arial"/>
          <w:color w:val="1F497D" w:themeColor="text2"/>
          <w:sz w:val="24"/>
          <w:szCs w:val="24"/>
        </w:rPr>
      </w:pPr>
    </w:p>
    <w:p w14:paraId="3AE6387A" w14:textId="29F47F67" w:rsidR="00007559" w:rsidRPr="00655915" w:rsidRDefault="00FA4C0E" w:rsidP="005C18D0">
      <w:pPr>
        <w:jc w:val="both"/>
        <w:rPr>
          <w:rFonts w:ascii="Arial" w:hAnsi="Arial" w:cs="Arial"/>
          <w:sz w:val="24"/>
          <w:szCs w:val="24"/>
        </w:rPr>
      </w:pPr>
      <w:r w:rsidRPr="00D26048">
        <w:rPr>
          <w:rStyle w:val="Refdenotaalpie"/>
          <w:rFonts w:ascii="Arial" w:hAnsi="Arial" w:cs="Arial"/>
          <w:sz w:val="18"/>
          <w:szCs w:val="18"/>
          <w:lang w:val="es-PA" w:eastAsia="en-US" w:bidi="ar-SA"/>
        </w:rPr>
        <w:footnoteReference w:id="99"/>
      </w:r>
      <w:r w:rsidR="003C5F9B" w:rsidRPr="00655915">
        <w:rPr>
          <w:rFonts w:ascii="Arial" w:hAnsi="Arial" w:cs="Arial"/>
          <w:b/>
          <w:sz w:val="24"/>
          <w:szCs w:val="24"/>
        </w:rPr>
        <w:t xml:space="preserve">Artículo </w:t>
      </w:r>
      <w:r w:rsidR="00A977A9" w:rsidRPr="00655915">
        <w:rPr>
          <w:rFonts w:ascii="Arial" w:hAnsi="Arial" w:cs="Arial"/>
          <w:b/>
          <w:sz w:val="24"/>
          <w:szCs w:val="24"/>
        </w:rPr>
        <w:t>88</w:t>
      </w:r>
      <w:r w:rsidR="003C5F9B" w:rsidRPr="00655915">
        <w:rPr>
          <w:rFonts w:ascii="Arial" w:hAnsi="Arial" w:cs="Arial"/>
          <w:b/>
          <w:sz w:val="24"/>
          <w:szCs w:val="24"/>
        </w:rPr>
        <w:t xml:space="preserve">. </w:t>
      </w:r>
      <w:r w:rsidR="00007559" w:rsidRPr="00655915">
        <w:rPr>
          <w:rFonts w:ascii="Arial" w:hAnsi="Arial" w:cs="Arial"/>
          <w:sz w:val="24"/>
          <w:szCs w:val="24"/>
        </w:rPr>
        <w:t xml:space="preserve">Las naves destinadas a viajes de entrega o cualquier otra modalidad de </w:t>
      </w:r>
      <w:r w:rsidR="00007559" w:rsidRPr="00655915">
        <w:rPr>
          <w:rFonts w:ascii="Arial" w:hAnsi="Arial" w:cs="Arial"/>
          <w:iCs/>
          <w:sz w:val="24"/>
          <w:szCs w:val="24"/>
          <w:lang w:val="es-MX"/>
        </w:rPr>
        <w:t>navegación</w:t>
      </w:r>
      <w:r w:rsidR="00007559" w:rsidRPr="00655915">
        <w:rPr>
          <w:rFonts w:ascii="Arial" w:hAnsi="Arial" w:cs="Arial"/>
          <w:sz w:val="24"/>
          <w:szCs w:val="24"/>
        </w:rPr>
        <w:t xml:space="preserve"> temporal se podrán inscribir bajo un registro especial de hasta tres meses. Se exceptúa el viaje de entrega para desguace.</w:t>
      </w:r>
    </w:p>
    <w:p w14:paraId="4B21A04D" w14:textId="77777777" w:rsidR="00007559" w:rsidRPr="00655915" w:rsidRDefault="00007559" w:rsidP="00007559">
      <w:pPr>
        <w:pStyle w:val="Textoindependiente"/>
        <w:tabs>
          <w:tab w:val="left" w:pos="7938"/>
        </w:tabs>
        <w:ind w:left="111" w:right="21"/>
        <w:jc w:val="both"/>
        <w:rPr>
          <w:rFonts w:ascii="Arial" w:hAnsi="Arial" w:cs="Arial"/>
          <w:sz w:val="24"/>
          <w:szCs w:val="24"/>
        </w:rPr>
      </w:pPr>
    </w:p>
    <w:p w14:paraId="2D11784A" w14:textId="420CD690" w:rsidR="00007559" w:rsidRPr="00655915" w:rsidRDefault="00007559" w:rsidP="005C18D0">
      <w:pPr>
        <w:jc w:val="both"/>
        <w:rPr>
          <w:rFonts w:ascii="Arial" w:hAnsi="Arial" w:cs="Arial"/>
          <w:sz w:val="24"/>
          <w:szCs w:val="24"/>
        </w:rPr>
      </w:pPr>
      <w:r w:rsidRPr="00655915">
        <w:rPr>
          <w:rFonts w:ascii="Arial" w:hAnsi="Arial" w:cs="Arial"/>
          <w:sz w:val="24"/>
          <w:szCs w:val="24"/>
        </w:rPr>
        <w:t xml:space="preserve">La </w:t>
      </w:r>
      <w:r w:rsidRPr="00655915">
        <w:rPr>
          <w:rFonts w:ascii="Arial" w:hAnsi="Arial" w:cs="Arial"/>
          <w:iCs/>
          <w:sz w:val="24"/>
          <w:szCs w:val="24"/>
          <w:lang w:val="es-MX"/>
        </w:rPr>
        <w:t>Dirección</w:t>
      </w:r>
      <w:r w:rsidRPr="00655915">
        <w:rPr>
          <w:rFonts w:ascii="Arial" w:hAnsi="Arial" w:cs="Arial"/>
          <w:sz w:val="24"/>
          <w:szCs w:val="24"/>
        </w:rPr>
        <w:t xml:space="preserve"> General de Marina Mercante establecerá las disposiciones técnicas necesarias para este tipo de registro especial.</w:t>
      </w:r>
    </w:p>
    <w:p w14:paraId="01902929" w14:textId="77777777" w:rsidR="00007559" w:rsidRPr="00655915" w:rsidRDefault="00007559" w:rsidP="00007559">
      <w:pPr>
        <w:pStyle w:val="Textoindependiente"/>
        <w:tabs>
          <w:tab w:val="left" w:pos="7938"/>
        </w:tabs>
        <w:ind w:left="111" w:right="21"/>
        <w:jc w:val="both"/>
        <w:rPr>
          <w:rFonts w:ascii="Arial" w:hAnsi="Arial" w:cs="Arial"/>
          <w:sz w:val="24"/>
          <w:szCs w:val="24"/>
        </w:rPr>
      </w:pPr>
    </w:p>
    <w:p w14:paraId="315BC24C" w14:textId="1256CDC9" w:rsidR="00091C8D" w:rsidRDefault="003828F5" w:rsidP="005C18D0">
      <w:pPr>
        <w:jc w:val="both"/>
        <w:rPr>
          <w:rFonts w:ascii="Arial" w:hAnsi="Arial" w:cs="Arial"/>
          <w:sz w:val="24"/>
          <w:szCs w:val="24"/>
        </w:rPr>
      </w:pPr>
      <w:r w:rsidRPr="00D26048">
        <w:rPr>
          <w:rStyle w:val="Refdenotaalpie"/>
          <w:rFonts w:ascii="Arial" w:hAnsi="Arial" w:cs="Arial"/>
          <w:sz w:val="18"/>
          <w:szCs w:val="18"/>
          <w:lang w:val="es-PA" w:eastAsia="en-US" w:bidi="ar-SA"/>
        </w:rPr>
        <w:footnoteReference w:id="100"/>
      </w:r>
      <w:r w:rsidR="003C5F9B" w:rsidRPr="00655915">
        <w:rPr>
          <w:rFonts w:ascii="Arial" w:hAnsi="Arial" w:cs="Arial"/>
          <w:b/>
          <w:sz w:val="24"/>
          <w:szCs w:val="24"/>
        </w:rPr>
        <w:t xml:space="preserve">Artículo </w:t>
      </w:r>
      <w:r w:rsidR="00B212BF" w:rsidRPr="00655915">
        <w:rPr>
          <w:rFonts w:ascii="Arial" w:hAnsi="Arial" w:cs="Arial"/>
          <w:b/>
          <w:sz w:val="24"/>
          <w:szCs w:val="24"/>
        </w:rPr>
        <w:t>89</w:t>
      </w:r>
      <w:r w:rsidR="003C5F9B" w:rsidRPr="00655915">
        <w:rPr>
          <w:rFonts w:ascii="Arial" w:hAnsi="Arial" w:cs="Arial"/>
          <w:b/>
          <w:sz w:val="24"/>
          <w:szCs w:val="24"/>
        </w:rPr>
        <w:t xml:space="preserve">. </w:t>
      </w:r>
      <w:r w:rsidR="00091C8D" w:rsidRPr="00655915">
        <w:rPr>
          <w:rFonts w:ascii="Arial" w:hAnsi="Arial" w:cs="Arial"/>
          <w:sz w:val="24"/>
          <w:szCs w:val="24"/>
        </w:rPr>
        <w:t xml:space="preserve">Las naves que deseen acogerse a este registro especial deberán presentar los </w:t>
      </w:r>
      <w:r w:rsidR="00091C8D" w:rsidRPr="00655915">
        <w:rPr>
          <w:rFonts w:ascii="Arial" w:hAnsi="Arial" w:cs="Arial"/>
          <w:iCs/>
          <w:sz w:val="24"/>
          <w:szCs w:val="24"/>
          <w:lang w:val="es-MX"/>
        </w:rPr>
        <w:t>siguientes</w:t>
      </w:r>
      <w:r w:rsidR="00091C8D" w:rsidRPr="00655915">
        <w:rPr>
          <w:rFonts w:ascii="Arial" w:hAnsi="Arial" w:cs="Arial"/>
          <w:sz w:val="24"/>
          <w:szCs w:val="24"/>
        </w:rPr>
        <w:t xml:space="preserve"> documentos: </w:t>
      </w:r>
    </w:p>
    <w:p w14:paraId="407A567A" w14:textId="77777777" w:rsidR="00AD6629" w:rsidRPr="00655915" w:rsidRDefault="00AD6629" w:rsidP="005C18D0">
      <w:pPr>
        <w:jc w:val="both"/>
        <w:rPr>
          <w:rFonts w:ascii="Arial" w:hAnsi="Arial" w:cs="Arial"/>
          <w:sz w:val="24"/>
          <w:szCs w:val="24"/>
        </w:rPr>
      </w:pPr>
    </w:p>
    <w:p w14:paraId="2839AE75" w14:textId="77777777" w:rsidR="00091C8D" w:rsidRPr="00655915" w:rsidRDefault="00091C8D" w:rsidP="00326CB9">
      <w:pPr>
        <w:pStyle w:val="Textoindependiente"/>
        <w:numPr>
          <w:ilvl w:val="0"/>
          <w:numId w:val="24"/>
        </w:numPr>
        <w:tabs>
          <w:tab w:val="left" w:pos="7938"/>
        </w:tabs>
        <w:jc w:val="both"/>
        <w:rPr>
          <w:rFonts w:ascii="Arial" w:hAnsi="Arial" w:cs="Arial"/>
          <w:sz w:val="24"/>
          <w:szCs w:val="24"/>
        </w:rPr>
      </w:pPr>
      <w:r w:rsidRPr="00655915">
        <w:rPr>
          <w:rFonts w:ascii="Arial" w:hAnsi="Arial" w:cs="Arial"/>
          <w:sz w:val="24"/>
          <w:szCs w:val="24"/>
        </w:rPr>
        <w:t xml:space="preserve">Original o copia del instrumento de designación del agente residente, el cual si se emite en el extranjero debe ser presentado debidamente autenticado. </w:t>
      </w:r>
    </w:p>
    <w:p w14:paraId="47E697F8" w14:textId="77777777" w:rsidR="00091C8D" w:rsidRPr="00655915" w:rsidRDefault="00091C8D" w:rsidP="00326CB9">
      <w:pPr>
        <w:pStyle w:val="Textoindependiente"/>
        <w:numPr>
          <w:ilvl w:val="0"/>
          <w:numId w:val="24"/>
        </w:numPr>
        <w:tabs>
          <w:tab w:val="left" w:pos="7938"/>
        </w:tabs>
        <w:jc w:val="both"/>
        <w:rPr>
          <w:rFonts w:ascii="Arial" w:hAnsi="Arial" w:cs="Arial"/>
          <w:sz w:val="24"/>
          <w:szCs w:val="24"/>
        </w:rPr>
      </w:pPr>
      <w:r w:rsidRPr="00655915">
        <w:rPr>
          <w:rFonts w:ascii="Arial" w:hAnsi="Arial" w:cs="Arial"/>
          <w:sz w:val="24"/>
          <w:szCs w:val="24"/>
        </w:rPr>
        <w:t xml:space="preserve">Original o copia del documento que dé fe del título de propiedad sobre la nave, el cual si se emite en el extranjero debe ser presentado debidamente </w:t>
      </w:r>
      <w:r w:rsidRPr="00655915">
        <w:rPr>
          <w:rFonts w:ascii="Arial" w:hAnsi="Arial" w:cs="Arial"/>
          <w:sz w:val="24"/>
          <w:szCs w:val="24"/>
        </w:rPr>
        <w:lastRenderedPageBreak/>
        <w:t xml:space="preserve">autenticado. </w:t>
      </w:r>
    </w:p>
    <w:p w14:paraId="7460DA49" w14:textId="77777777" w:rsidR="00091C8D" w:rsidRPr="00655915" w:rsidRDefault="00091C8D" w:rsidP="00326CB9">
      <w:pPr>
        <w:pStyle w:val="Textoindependiente"/>
        <w:numPr>
          <w:ilvl w:val="0"/>
          <w:numId w:val="24"/>
        </w:numPr>
        <w:tabs>
          <w:tab w:val="left" w:pos="7938"/>
        </w:tabs>
        <w:jc w:val="both"/>
        <w:rPr>
          <w:rFonts w:ascii="Arial" w:hAnsi="Arial" w:cs="Arial"/>
          <w:sz w:val="24"/>
          <w:szCs w:val="24"/>
        </w:rPr>
      </w:pPr>
      <w:r w:rsidRPr="00655915">
        <w:rPr>
          <w:rFonts w:ascii="Arial" w:hAnsi="Arial" w:cs="Arial"/>
          <w:sz w:val="24"/>
          <w:szCs w:val="24"/>
        </w:rPr>
        <w:t xml:space="preserve">Original o copia del certificado de construcción o de cancelación del registro anterior. </w:t>
      </w:r>
    </w:p>
    <w:p w14:paraId="42A31084" w14:textId="77777777" w:rsidR="00091C8D" w:rsidRPr="00655915" w:rsidRDefault="00091C8D" w:rsidP="00326CB9">
      <w:pPr>
        <w:pStyle w:val="Textoindependiente"/>
        <w:numPr>
          <w:ilvl w:val="0"/>
          <w:numId w:val="24"/>
        </w:numPr>
        <w:tabs>
          <w:tab w:val="left" w:pos="7938"/>
        </w:tabs>
        <w:jc w:val="both"/>
        <w:rPr>
          <w:rFonts w:ascii="Arial" w:hAnsi="Arial" w:cs="Arial"/>
          <w:sz w:val="24"/>
          <w:szCs w:val="24"/>
        </w:rPr>
      </w:pPr>
      <w:r w:rsidRPr="00655915">
        <w:rPr>
          <w:rFonts w:ascii="Arial" w:hAnsi="Arial" w:cs="Arial"/>
          <w:sz w:val="24"/>
          <w:szCs w:val="24"/>
        </w:rPr>
        <w:t xml:space="preserve">Cualquier otro documento que la Dirección General de Marina Mercante solicite. </w:t>
      </w:r>
    </w:p>
    <w:p w14:paraId="7DBBD3C9" w14:textId="77777777" w:rsidR="0002502E" w:rsidRPr="00655915" w:rsidRDefault="0002502E" w:rsidP="005C18D0">
      <w:pPr>
        <w:jc w:val="both"/>
        <w:rPr>
          <w:rFonts w:ascii="Arial" w:hAnsi="Arial" w:cs="Arial"/>
          <w:sz w:val="24"/>
          <w:szCs w:val="24"/>
        </w:rPr>
      </w:pPr>
    </w:p>
    <w:p w14:paraId="45D54E9C" w14:textId="3BDF39DE" w:rsidR="005E0934" w:rsidRPr="00655915" w:rsidRDefault="00091C8D" w:rsidP="005C18D0">
      <w:pPr>
        <w:jc w:val="both"/>
        <w:rPr>
          <w:rFonts w:ascii="Arial" w:hAnsi="Arial" w:cs="Arial"/>
          <w:sz w:val="24"/>
          <w:szCs w:val="24"/>
        </w:rPr>
      </w:pPr>
      <w:r w:rsidRPr="00655915">
        <w:rPr>
          <w:rFonts w:ascii="Arial" w:hAnsi="Arial" w:cs="Arial"/>
          <w:sz w:val="24"/>
          <w:szCs w:val="24"/>
        </w:rPr>
        <w:t xml:space="preserve">Cuando se aporten copias deberán presentarse los originales en un término no mayor de </w:t>
      </w:r>
      <w:r w:rsidRPr="00655915">
        <w:rPr>
          <w:rFonts w:ascii="Arial" w:hAnsi="Arial" w:cs="Arial"/>
          <w:iCs/>
          <w:sz w:val="24"/>
          <w:szCs w:val="24"/>
          <w:lang w:val="es-MX"/>
        </w:rPr>
        <w:t>treinta</w:t>
      </w:r>
      <w:r w:rsidRPr="00655915">
        <w:rPr>
          <w:rFonts w:ascii="Arial" w:hAnsi="Arial" w:cs="Arial"/>
          <w:sz w:val="24"/>
          <w:szCs w:val="24"/>
        </w:rPr>
        <w:t xml:space="preserve"> días</w:t>
      </w:r>
      <w:r w:rsidR="006E3742" w:rsidRPr="00655915">
        <w:rPr>
          <w:rFonts w:ascii="Arial" w:hAnsi="Arial" w:cs="Arial"/>
          <w:sz w:val="24"/>
          <w:szCs w:val="24"/>
        </w:rPr>
        <w:t>.</w:t>
      </w:r>
    </w:p>
    <w:p w14:paraId="5BB36944" w14:textId="77777777" w:rsidR="00091C8D" w:rsidRPr="00655915" w:rsidRDefault="00091C8D" w:rsidP="00091C8D">
      <w:pPr>
        <w:pStyle w:val="Textoindependiente"/>
        <w:tabs>
          <w:tab w:val="left" w:pos="7938"/>
        </w:tabs>
        <w:ind w:left="111" w:right="21"/>
        <w:jc w:val="both"/>
        <w:rPr>
          <w:rFonts w:ascii="Arial" w:hAnsi="Arial" w:cs="Arial"/>
          <w:color w:val="1F497D" w:themeColor="text2"/>
          <w:sz w:val="24"/>
          <w:szCs w:val="24"/>
        </w:rPr>
      </w:pPr>
    </w:p>
    <w:p w14:paraId="6C246112" w14:textId="5190A511" w:rsidR="005058DE" w:rsidRPr="00655915" w:rsidRDefault="00503C18" w:rsidP="005C18D0">
      <w:pPr>
        <w:jc w:val="both"/>
        <w:rPr>
          <w:rFonts w:ascii="Arial" w:hAnsi="Arial" w:cs="Arial"/>
          <w:sz w:val="24"/>
          <w:szCs w:val="24"/>
        </w:rPr>
      </w:pPr>
      <w:r w:rsidRPr="00D26048">
        <w:rPr>
          <w:rStyle w:val="Refdenotaalpie"/>
          <w:rFonts w:ascii="Arial" w:hAnsi="Arial" w:cs="Arial"/>
          <w:sz w:val="18"/>
          <w:szCs w:val="18"/>
          <w:lang w:val="es-PA" w:eastAsia="en-US" w:bidi="ar-SA"/>
        </w:rPr>
        <w:footnoteReference w:id="101"/>
      </w:r>
      <w:r w:rsidR="003C5F9B" w:rsidRPr="00655915">
        <w:rPr>
          <w:rFonts w:ascii="Arial" w:hAnsi="Arial" w:cs="Arial"/>
          <w:b/>
          <w:sz w:val="24"/>
          <w:szCs w:val="24"/>
        </w:rPr>
        <w:t xml:space="preserve">Artículo </w:t>
      </w:r>
      <w:r w:rsidR="005A7872" w:rsidRPr="00655915">
        <w:rPr>
          <w:rFonts w:ascii="Arial" w:hAnsi="Arial" w:cs="Arial"/>
          <w:b/>
          <w:sz w:val="24"/>
          <w:szCs w:val="24"/>
        </w:rPr>
        <w:t>90</w:t>
      </w:r>
      <w:r w:rsidR="003C5F9B" w:rsidRPr="00655915">
        <w:rPr>
          <w:rFonts w:ascii="Arial" w:hAnsi="Arial" w:cs="Arial"/>
          <w:b/>
          <w:sz w:val="24"/>
          <w:szCs w:val="24"/>
        </w:rPr>
        <w:t xml:space="preserve">. </w:t>
      </w:r>
      <w:r w:rsidR="005058DE" w:rsidRPr="00655915">
        <w:rPr>
          <w:rFonts w:ascii="Arial" w:hAnsi="Arial" w:cs="Arial"/>
          <w:sz w:val="24"/>
          <w:szCs w:val="24"/>
        </w:rPr>
        <w:t xml:space="preserve">A las naves que sean inscritas en el registro especial se les expedirá una patente de navegación y una licencia de radio, ambos válidos por un periodo </w:t>
      </w:r>
      <w:r w:rsidR="005058DE" w:rsidRPr="00655915">
        <w:rPr>
          <w:rFonts w:ascii="Arial" w:hAnsi="Arial" w:cs="Arial"/>
          <w:iCs/>
          <w:sz w:val="24"/>
          <w:szCs w:val="24"/>
          <w:lang w:val="es-MX"/>
        </w:rPr>
        <w:t>de</w:t>
      </w:r>
      <w:r w:rsidR="005058DE" w:rsidRPr="00655915">
        <w:rPr>
          <w:rFonts w:ascii="Arial" w:hAnsi="Arial" w:cs="Arial"/>
          <w:sz w:val="24"/>
          <w:szCs w:val="24"/>
        </w:rPr>
        <w:t xml:space="preserve"> hasta tres meses.</w:t>
      </w:r>
    </w:p>
    <w:p w14:paraId="2C0DE82D" w14:textId="77777777" w:rsidR="0011467C" w:rsidRPr="00655915" w:rsidRDefault="0011467C" w:rsidP="005058DE">
      <w:pPr>
        <w:pStyle w:val="Textoindependiente"/>
        <w:tabs>
          <w:tab w:val="left" w:pos="7938"/>
        </w:tabs>
        <w:ind w:left="111" w:right="21"/>
        <w:jc w:val="both"/>
        <w:rPr>
          <w:rFonts w:ascii="Arial" w:hAnsi="Arial" w:cs="Arial"/>
          <w:sz w:val="24"/>
          <w:szCs w:val="24"/>
        </w:rPr>
      </w:pPr>
    </w:p>
    <w:p w14:paraId="45D54E9D" w14:textId="4AACCE66" w:rsidR="005E0934" w:rsidRDefault="005058DE" w:rsidP="005C18D0">
      <w:pPr>
        <w:jc w:val="both"/>
        <w:rPr>
          <w:rFonts w:ascii="Arial" w:hAnsi="Arial" w:cs="Arial"/>
          <w:color w:val="000000" w:themeColor="text1"/>
          <w:sz w:val="24"/>
          <w:szCs w:val="24"/>
        </w:rPr>
      </w:pPr>
      <w:r w:rsidRPr="00C576EB">
        <w:rPr>
          <w:rFonts w:ascii="Arial" w:hAnsi="Arial" w:cs="Arial"/>
          <w:color w:val="000000" w:themeColor="text1"/>
          <w:sz w:val="24"/>
          <w:szCs w:val="24"/>
        </w:rPr>
        <w:t xml:space="preserve">La Dirección General de Marina Mercante reglamentará el procedimiento y los requisitos para la </w:t>
      </w:r>
      <w:r w:rsidRPr="00C576EB">
        <w:rPr>
          <w:rFonts w:ascii="Arial" w:hAnsi="Arial" w:cs="Arial"/>
          <w:iCs/>
          <w:color w:val="000000" w:themeColor="text1"/>
          <w:sz w:val="24"/>
          <w:szCs w:val="24"/>
          <w:lang w:val="es-MX"/>
        </w:rPr>
        <w:t>solicitud</w:t>
      </w:r>
      <w:r w:rsidRPr="00C576EB">
        <w:rPr>
          <w:rFonts w:ascii="Arial" w:hAnsi="Arial" w:cs="Arial"/>
          <w:color w:val="000000" w:themeColor="text1"/>
          <w:sz w:val="24"/>
          <w:szCs w:val="24"/>
        </w:rPr>
        <w:t xml:space="preserve"> de este registro.</w:t>
      </w:r>
    </w:p>
    <w:p w14:paraId="45D54E9E" w14:textId="77777777" w:rsidR="005E0934" w:rsidRPr="00655915" w:rsidRDefault="005E0934" w:rsidP="00E13A58">
      <w:pPr>
        <w:pStyle w:val="Textoindependiente"/>
        <w:tabs>
          <w:tab w:val="left" w:pos="7938"/>
        </w:tabs>
        <w:rPr>
          <w:rFonts w:ascii="Arial" w:hAnsi="Arial" w:cs="Arial"/>
          <w:color w:val="1F497D" w:themeColor="text2"/>
          <w:sz w:val="24"/>
          <w:szCs w:val="24"/>
        </w:rPr>
      </w:pPr>
    </w:p>
    <w:p w14:paraId="45D54E9F" w14:textId="070430BE" w:rsidR="005E0934" w:rsidRPr="00655915" w:rsidRDefault="00503C18" w:rsidP="005C18D0">
      <w:pPr>
        <w:jc w:val="both"/>
        <w:rPr>
          <w:rFonts w:ascii="Arial" w:hAnsi="Arial" w:cs="Arial"/>
          <w:sz w:val="24"/>
          <w:szCs w:val="24"/>
        </w:rPr>
      </w:pPr>
      <w:r w:rsidRPr="00D26048">
        <w:rPr>
          <w:rStyle w:val="Refdenotaalpie"/>
          <w:rFonts w:ascii="Arial" w:hAnsi="Arial" w:cs="Arial"/>
          <w:sz w:val="18"/>
          <w:szCs w:val="18"/>
          <w:lang w:val="es-PA" w:eastAsia="en-US" w:bidi="ar-SA"/>
        </w:rPr>
        <w:footnoteReference w:id="102"/>
      </w:r>
      <w:r w:rsidR="003C5F9B" w:rsidRPr="00655915">
        <w:rPr>
          <w:rFonts w:ascii="Arial" w:hAnsi="Arial" w:cs="Arial"/>
          <w:b/>
          <w:sz w:val="24"/>
          <w:szCs w:val="24"/>
        </w:rPr>
        <w:t>Artículo 9</w:t>
      </w:r>
      <w:r w:rsidR="005A7872" w:rsidRPr="00655915">
        <w:rPr>
          <w:rFonts w:ascii="Arial" w:hAnsi="Arial" w:cs="Arial"/>
          <w:b/>
          <w:sz w:val="24"/>
          <w:szCs w:val="24"/>
        </w:rPr>
        <w:t>1</w:t>
      </w:r>
      <w:r w:rsidR="003C5F9B" w:rsidRPr="00655915">
        <w:rPr>
          <w:rFonts w:ascii="Arial" w:hAnsi="Arial" w:cs="Arial"/>
          <w:b/>
          <w:sz w:val="24"/>
          <w:szCs w:val="24"/>
        </w:rPr>
        <w:t xml:space="preserve">. </w:t>
      </w:r>
      <w:r w:rsidR="003C5F9B" w:rsidRPr="00655915">
        <w:rPr>
          <w:rFonts w:ascii="Arial" w:hAnsi="Arial" w:cs="Arial"/>
          <w:sz w:val="24"/>
          <w:szCs w:val="24"/>
        </w:rPr>
        <w:t xml:space="preserve">La solicitud de registro especial se formulará por conducto de abogado idóneo en </w:t>
      </w:r>
      <w:r w:rsidR="003C5F9B" w:rsidRPr="00655915">
        <w:rPr>
          <w:rFonts w:ascii="Arial" w:hAnsi="Arial" w:cs="Arial"/>
          <w:iCs/>
          <w:sz w:val="24"/>
          <w:szCs w:val="24"/>
          <w:lang w:val="es-MX"/>
        </w:rPr>
        <w:t>Panamá</w:t>
      </w:r>
      <w:r w:rsidR="003C5F9B" w:rsidRPr="00655915">
        <w:rPr>
          <w:rFonts w:ascii="Arial" w:hAnsi="Arial" w:cs="Arial"/>
          <w:sz w:val="24"/>
          <w:szCs w:val="24"/>
        </w:rPr>
        <w:t xml:space="preserve"> cuando se haga directamente en la Dirección General de Marina Mercante, o por el propietario o su representante cuando se haga en el Consulado, la Oficina Económica y Comercial de Panamá o en cualquiera otra dependencia autorizada para estos fines por la Autoridad Marítima de Panamá en el exterior, o por los medios electrónicos que esta Autoridad </w:t>
      </w:r>
      <w:r w:rsidR="003C5F9B" w:rsidRPr="00655915">
        <w:rPr>
          <w:rFonts w:ascii="Arial" w:hAnsi="Arial" w:cs="Arial"/>
          <w:spacing w:val="3"/>
          <w:sz w:val="24"/>
          <w:szCs w:val="24"/>
        </w:rPr>
        <w:t>apruebe.</w:t>
      </w:r>
    </w:p>
    <w:p w14:paraId="45D54EA0" w14:textId="77777777" w:rsidR="005E0934" w:rsidRPr="00655915" w:rsidRDefault="005E0934" w:rsidP="00E13A58">
      <w:pPr>
        <w:pStyle w:val="Textoindependiente"/>
        <w:tabs>
          <w:tab w:val="left" w:pos="7938"/>
        </w:tabs>
        <w:rPr>
          <w:rFonts w:ascii="Arial" w:hAnsi="Arial" w:cs="Arial"/>
          <w:sz w:val="24"/>
          <w:szCs w:val="24"/>
        </w:rPr>
      </w:pPr>
    </w:p>
    <w:p w14:paraId="45D54EA3" w14:textId="25DF0509" w:rsidR="005E0934" w:rsidRPr="00655915" w:rsidRDefault="005A029B" w:rsidP="005C18D0">
      <w:pPr>
        <w:jc w:val="both"/>
        <w:rPr>
          <w:rFonts w:ascii="Arial" w:hAnsi="Arial" w:cs="Arial"/>
          <w:sz w:val="24"/>
          <w:szCs w:val="24"/>
        </w:rPr>
      </w:pPr>
      <w:r w:rsidRPr="00D26048">
        <w:rPr>
          <w:rStyle w:val="Refdenotaalpie"/>
          <w:rFonts w:ascii="Arial" w:hAnsi="Arial" w:cs="Arial"/>
          <w:sz w:val="18"/>
          <w:szCs w:val="18"/>
          <w:lang w:val="es-PA" w:eastAsia="en-US" w:bidi="ar-SA"/>
        </w:rPr>
        <w:footnoteReference w:id="103"/>
      </w:r>
      <w:r w:rsidR="005466BD">
        <w:rPr>
          <w:rFonts w:ascii="Arial" w:hAnsi="Arial" w:cs="Arial"/>
          <w:b/>
          <w:sz w:val="24"/>
          <w:szCs w:val="24"/>
        </w:rPr>
        <w:t xml:space="preserve"> </w:t>
      </w:r>
      <w:r w:rsidR="003C5F9B" w:rsidRPr="00655915">
        <w:rPr>
          <w:rFonts w:ascii="Arial" w:hAnsi="Arial" w:cs="Arial"/>
          <w:b/>
          <w:sz w:val="24"/>
          <w:szCs w:val="24"/>
        </w:rPr>
        <w:t>Artículo 9</w:t>
      </w:r>
      <w:r w:rsidR="005A7872" w:rsidRPr="00655915">
        <w:rPr>
          <w:rFonts w:ascii="Arial" w:hAnsi="Arial" w:cs="Arial"/>
          <w:b/>
          <w:sz w:val="24"/>
          <w:szCs w:val="24"/>
        </w:rPr>
        <w:t>2</w:t>
      </w:r>
      <w:r w:rsidR="003C5F9B" w:rsidRPr="00655915">
        <w:rPr>
          <w:rFonts w:ascii="Arial" w:hAnsi="Arial" w:cs="Arial"/>
          <w:b/>
          <w:sz w:val="24"/>
          <w:szCs w:val="24"/>
        </w:rPr>
        <w:t xml:space="preserve">. </w:t>
      </w:r>
      <w:r w:rsidR="003C5F9B" w:rsidRPr="00655915">
        <w:rPr>
          <w:rFonts w:ascii="Arial" w:hAnsi="Arial" w:cs="Arial"/>
          <w:sz w:val="24"/>
          <w:szCs w:val="24"/>
        </w:rPr>
        <w:t xml:space="preserve">El registro especial causará una tasa de registro cuyo importe será fijado por la Junta Directiva de la Autoridad Marítima de Panamá, atendiendo al tonelaje de la nave. La tasa de registro se pagará con </w:t>
      </w:r>
      <w:r w:rsidR="003C5F9B" w:rsidRPr="00655915">
        <w:rPr>
          <w:rFonts w:ascii="Arial" w:hAnsi="Arial" w:cs="Arial"/>
          <w:iCs/>
          <w:sz w:val="24"/>
          <w:szCs w:val="24"/>
          <w:lang w:val="es-MX"/>
        </w:rPr>
        <w:t>exclusión</w:t>
      </w:r>
      <w:r w:rsidR="003C5F9B" w:rsidRPr="00655915">
        <w:rPr>
          <w:rFonts w:ascii="Arial" w:hAnsi="Arial" w:cs="Arial"/>
          <w:sz w:val="24"/>
          <w:szCs w:val="24"/>
        </w:rPr>
        <w:t xml:space="preserve"> de cualquier otro impuesto, tasa, derecho, contribución o cargo de cualquier</w:t>
      </w:r>
      <w:r w:rsidR="003C5F9B" w:rsidRPr="00655915">
        <w:rPr>
          <w:rFonts w:ascii="Arial" w:hAnsi="Arial" w:cs="Arial"/>
          <w:spacing w:val="-15"/>
          <w:sz w:val="24"/>
          <w:szCs w:val="24"/>
        </w:rPr>
        <w:t xml:space="preserve"> </w:t>
      </w:r>
      <w:r w:rsidR="003C5F9B" w:rsidRPr="00655915">
        <w:rPr>
          <w:rFonts w:ascii="Arial" w:hAnsi="Arial" w:cs="Arial"/>
          <w:sz w:val="24"/>
          <w:szCs w:val="24"/>
        </w:rPr>
        <w:t>naturaleza.</w:t>
      </w:r>
    </w:p>
    <w:p w14:paraId="19FD653D" w14:textId="77777777" w:rsidR="00082B1F" w:rsidRPr="00655915" w:rsidRDefault="00082B1F" w:rsidP="006012D3">
      <w:pPr>
        <w:pStyle w:val="Textoindependiente"/>
        <w:tabs>
          <w:tab w:val="left" w:pos="7938"/>
        </w:tabs>
        <w:ind w:right="21"/>
        <w:jc w:val="both"/>
        <w:rPr>
          <w:rFonts w:ascii="Arial" w:hAnsi="Arial" w:cs="Arial"/>
          <w:color w:val="1F497D" w:themeColor="text2"/>
          <w:sz w:val="24"/>
          <w:szCs w:val="24"/>
        </w:rPr>
      </w:pPr>
    </w:p>
    <w:p w14:paraId="45D54EA4" w14:textId="23E6D24A" w:rsidR="005E0934" w:rsidRPr="00655915" w:rsidRDefault="005A029B" w:rsidP="005C18D0">
      <w:pPr>
        <w:jc w:val="both"/>
        <w:rPr>
          <w:rFonts w:ascii="Arial" w:hAnsi="Arial" w:cs="Arial"/>
          <w:sz w:val="24"/>
          <w:szCs w:val="24"/>
        </w:rPr>
      </w:pPr>
      <w:r w:rsidRPr="005466BD">
        <w:rPr>
          <w:rStyle w:val="Refdenotaalpie"/>
          <w:rFonts w:ascii="Arial" w:hAnsi="Arial" w:cs="Arial"/>
          <w:lang w:val="es-PA" w:eastAsia="en-US" w:bidi="ar-SA"/>
        </w:rPr>
        <w:footnoteReference w:id="104"/>
      </w:r>
      <w:r w:rsidR="003C5F9B" w:rsidRPr="00655915">
        <w:rPr>
          <w:rFonts w:ascii="Arial" w:hAnsi="Arial" w:cs="Arial"/>
          <w:b/>
          <w:sz w:val="24"/>
          <w:szCs w:val="24"/>
        </w:rPr>
        <w:t>Artículo 9</w:t>
      </w:r>
      <w:r w:rsidR="005A7872" w:rsidRPr="00655915">
        <w:rPr>
          <w:rFonts w:ascii="Arial" w:hAnsi="Arial" w:cs="Arial"/>
          <w:b/>
          <w:sz w:val="24"/>
          <w:szCs w:val="24"/>
        </w:rPr>
        <w:t>3</w:t>
      </w:r>
      <w:r w:rsidR="003C5F9B" w:rsidRPr="00655915">
        <w:rPr>
          <w:rFonts w:ascii="Arial" w:hAnsi="Arial" w:cs="Arial"/>
          <w:b/>
          <w:sz w:val="24"/>
          <w:szCs w:val="24"/>
        </w:rPr>
        <w:t xml:space="preserve">. </w:t>
      </w:r>
      <w:r w:rsidR="0016059C" w:rsidRPr="00655915">
        <w:rPr>
          <w:rFonts w:ascii="Arial" w:hAnsi="Arial" w:cs="Arial"/>
          <w:sz w:val="24"/>
          <w:szCs w:val="24"/>
        </w:rPr>
        <w:t xml:space="preserve">El registro del respectivo título de propiedad y de hipotecas en la Dirección General de Registro Público de Propiedad de Naves es opcional para las naves inscritas en el registro especial de </w:t>
      </w:r>
      <w:r w:rsidR="0016059C" w:rsidRPr="00655915">
        <w:rPr>
          <w:rFonts w:ascii="Arial" w:hAnsi="Arial" w:cs="Arial"/>
          <w:iCs/>
          <w:sz w:val="24"/>
          <w:szCs w:val="24"/>
          <w:lang w:val="es-MX"/>
        </w:rPr>
        <w:t>navegación</w:t>
      </w:r>
      <w:r w:rsidR="0016059C" w:rsidRPr="00655915">
        <w:rPr>
          <w:rFonts w:ascii="Arial" w:hAnsi="Arial" w:cs="Arial"/>
          <w:sz w:val="24"/>
          <w:szCs w:val="24"/>
        </w:rPr>
        <w:t xml:space="preserve"> temporal. Sin embargo, solo se permitirá el registro de hipotecas navales sobre estas naves cuando conste expresamente el reconocimiento del acreedor hipotecario de que el registro especial será cancelado de pleno derecho en la fecha de expiración de la patente.</w:t>
      </w:r>
    </w:p>
    <w:p w14:paraId="732BDFB9" w14:textId="77777777" w:rsidR="0002502E" w:rsidRPr="00655915" w:rsidRDefault="0002502E" w:rsidP="005C18D0">
      <w:pPr>
        <w:jc w:val="both"/>
        <w:rPr>
          <w:rFonts w:ascii="Arial" w:hAnsi="Arial" w:cs="Arial"/>
          <w:sz w:val="24"/>
          <w:szCs w:val="24"/>
        </w:rPr>
      </w:pPr>
    </w:p>
    <w:p w14:paraId="45D54EA6" w14:textId="4DF1BCDE" w:rsidR="005E0934" w:rsidRPr="00655915" w:rsidRDefault="00137F9D" w:rsidP="005C18D0">
      <w:pPr>
        <w:jc w:val="both"/>
        <w:rPr>
          <w:rFonts w:ascii="Arial" w:hAnsi="Arial" w:cs="Arial"/>
          <w:sz w:val="24"/>
          <w:szCs w:val="24"/>
        </w:rPr>
      </w:pPr>
      <w:r w:rsidRPr="00D26048">
        <w:rPr>
          <w:rStyle w:val="Refdenotaalpie"/>
          <w:rFonts w:ascii="Arial" w:hAnsi="Arial" w:cs="Arial"/>
          <w:sz w:val="18"/>
          <w:szCs w:val="18"/>
          <w:lang w:val="es-PA" w:eastAsia="en-US" w:bidi="ar-SA"/>
        </w:rPr>
        <w:footnoteReference w:id="105"/>
      </w:r>
      <w:r w:rsidR="003C5F9B" w:rsidRPr="00655915">
        <w:rPr>
          <w:rFonts w:ascii="Arial" w:hAnsi="Arial" w:cs="Arial"/>
          <w:b/>
          <w:spacing w:val="2"/>
          <w:sz w:val="24"/>
          <w:szCs w:val="24"/>
        </w:rPr>
        <w:t xml:space="preserve">Artículo </w:t>
      </w:r>
      <w:r w:rsidR="003C5F9B" w:rsidRPr="00655915">
        <w:rPr>
          <w:rFonts w:ascii="Arial" w:hAnsi="Arial" w:cs="Arial"/>
          <w:b/>
          <w:sz w:val="24"/>
          <w:szCs w:val="24"/>
        </w:rPr>
        <w:t>9</w:t>
      </w:r>
      <w:r w:rsidR="00AC13AA" w:rsidRPr="00655915">
        <w:rPr>
          <w:rFonts w:ascii="Arial" w:hAnsi="Arial" w:cs="Arial"/>
          <w:b/>
          <w:sz w:val="24"/>
          <w:szCs w:val="24"/>
        </w:rPr>
        <w:t>4</w:t>
      </w:r>
      <w:r w:rsidR="003C5F9B" w:rsidRPr="00655915">
        <w:rPr>
          <w:rFonts w:ascii="Arial" w:hAnsi="Arial" w:cs="Arial"/>
          <w:b/>
          <w:sz w:val="24"/>
          <w:szCs w:val="24"/>
        </w:rPr>
        <w:t xml:space="preserve">. </w:t>
      </w:r>
      <w:r w:rsidR="00211569" w:rsidRPr="00655915">
        <w:rPr>
          <w:rFonts w:ascii="Arial" w:hAnsi="Arial" w:cs="Arial"/>
          <w:spacing w:val="-4"/>
          <w:sz w:val="24"/>
          <w:szCs w:val="24"/>
        </w:rPr>
        <w:t xml:space="preserve">Las </w:t>
      </w:r>
      <w:r w:rsidR="00211569" w:rsidRPr="00655915">
        <w:rPr>
          <w:rFonts w:ascii="Arial" w:hAnsi="Arial" w:cs="Arial"/>
          <w:spacing w:val="-5"/>
          <w:sz w:val="24"/>
          <w:szCs w:val="24"/>
        </w:rPr>
        <w:t>naves</w:t>
      </w:r>
      <w:r w:rsidR="003C5F9B" w:rsidRPr="00655915">
        <w:rPr>
          <w:rFonts w:ascii="Arial" w:hAnsi="Arial" w:cs="Arial"/>
          <w:spacing w:val="-5"/>
          <w:sz w:val="24"/>
          <w:szCs w:val="24"/>
        </w:rPr>
        <w:t xml:space="preserve"> </w:t>
      </w:r>
      <w:r w:rsidR="003C5F9B" w:rsidRPr="00655915">
        <w:rPr>
          <w:rFonts w:ascii="Arial" w:hAnsi="Arial" w:cs="Arial"/>
          <w:sz w:val="24"/>
          <w:szCs w:val="24"/>
        </w:rPr>
        <w:t>inscritas en este registro especial que soliciten acogerse al registro regular no requerirán pagar los derechos de cancelación del registro especial como requisito para inscribirse en el registro</w:t>
      </w:r>
      <w:r w:rsidR="003C5F9B" w:rsidRPr="00655915">
        <w:rPr>
          <w:rFonts w:ascii="Arial" w:hAnsi="Arial" w:cs="Arial"/>
          <w:spacing w:val="-23"/>
          <w:sz w:val="24"/>
          <w:szCs w:val="24"/>
        </w:rPr>
        <w:t xml:space="preserve"> </w:t>
      </w:r>
      <w:r w:rsidR="003C5F9B" w:rsidRPr="00655915">
        <w:rPr>
          <w:rFonts w:ascii="Arial" w:hAnsi="Arial" w:cs="Arial"/>
          <w:sz w:val="24"/>
          <w:szCs w:val="24"/>
        </w:rPr>
        <w:t>regular.</w:t>
      </w:r>
    </w:p>
    <w:p w14:paraId="45D54EA7" w14:textId="77777777" w:rsidR="005E0934" w:rsidRPr="00655915" w:rsidRDefault="005E0934" w:rsidP="00E13A58">
      <w:pPr>
        <w:pStyle w:val="Textoindependiente"/>
        <w:tabs>
          <w:tab w:val="left" w:pos="7938"/>
        </w:tabs>
        <w:rPr>
          <w:rFonts w:ascii="Arial" w:hAnsi="Arial" w:cs="Arial"/>
          <w:sz w:val="24"/>
          <w:szCs w:val="24"/>
        </w:rPr>
      </w:pPr>
    </w:p>
    <w:p w14:paraId="45D54EA9" w14:textId="255C3083" w:rsidR="005E0934" w:rsidRPr="00655915" w:rsidRDefault="00A2000C" w:rsidP="006012D3">
      <w:pPr>
        <w:jc w:val="both"/>
        <w:rPr>
          <w:rFonts w:ascii="Arial" w:hAnsi="Arial" w:cs="Arial"/>
          <w:sz w:val="24"/>
          <w:szCs w:val="24"/>
        </w:rPr>
      </w:pPr>
      <w:r w:rsidRPr="00D26048">
        <w:rPr>
          <w:rStyle w:val="Refdenotaalpie"/>
          <w:rFonts w:ascii="Arial" w:hAnsi="Arial" w:cs="Arial"/>
          <w:sz w:val="18"/>
          <w:szCs w:val="18"/>
          <w:lang w:val="es-PA" w:eastAsia="en-US" w:bidi="ar-SA"/>
        </w:rPr>
        <w:footnoteReference w:id="106"/>
      </w:r>
      <w:r w:rsidR="003C5F9B" w:rsidRPr="00655915">
        <w:rPr>
          <w:rFonts w:ascii="Arial" w:hAnsi="Arial" w:cs="Arial"/>
          <w:b/>
          <w:sz w:val="24"/>
          <w:szCs w:val="24"/>
        </w:rPr>
        <w:t xml:space="preserve">Artículo </w:t>
      </w:r>
      <w:r w:rsidR="00AC13AA" w:rsidRPr="00655915">
        <w:rPr>
          <w:rFonts w:ascii="Arial" w:hAnsi="Arial" w:cs="Arial"/>
          <w:b/>
          <w:sz w:val="24"/>
          <w:szCs w:val="24"/>
        </w:rPr>
        <w:t>95</w:t>
      </w:r>
      <w:r w:rsidR="003C5F9B" w:rsidRPr="00655915">
        <w:rPr>
          <w:rFonts w:ascii="Arial" w:hAnsi="Arial" w:cs="Arial"/>
          <w:b/>
          <w:sz w:val="24"/>
          <w:szCs w:val="24"/>
        </w:rPr>
        <w:t xml:space="preserve">. </w:t>
      </w:r>
      <w:r w:rsidR="003C5F9B" w:rsidRPr="00655915">
        <w:rPr>
          <w:rFonts w:ascii="Arial" w:hAnsi="Arial" w:cs="Arial"/>
          <w:sz w:val="24"/>
          <w:szCs w:val="24"/>
        </w:rPr>
        <w:t xml:space="preserve">El registro especial quedará </w:t>
      </w:r>
      <w:r w:rsidR="003C5F9B" w:rsidRPr="00655915">
        <w:rPr>
          <w:rFonts w:ascii="Arial" w:hAnsi="Arial" w:cs="Arial"/>
          <w:spacing w:val="-3"/>
          <w:sz w:val="24"/>
          <w:szCs w:val="24"/>
        </w:rPr>
        <w:t xml:space="preserve">cancelado </w:t>
      </w:r>
      <w:r w:rsidR="003C5F9B" w:rsidRPr="00655915">
        <w:rPr>
          <w:rFonts w:ascii="Arial" w:hAnsi="Arial" w:cs="Arial"/>
          <w:sz w:val="24"/>
          <w:szCs w:val="24"/>
        </w:rPr>
        <w:t xml:space="preserve">de pleno derecho a la fecha de expiración de la patente de navegación. </w:t>
      </w:r>
      <w:r w:rsidR="003C5F9B" w:rsidRPr="00655915">
        <w:rPr>
          <w:rFonts w:ascii="Arial" w:hAnsi="Arial" w:cs="Arial"/>
          <w:iCs/>
          <w:sz w:val="24"/>
          <w:szCs w:val="24"/>
          <w:lang w:val="es-MX"/>
        </w:rPr>
        <w:t>Sin</w:t>
      </w:r>
      <w:r w:rsidR="003C5F9B" w:rsidRPr="00655915">
        <w:rPr>
          <w:rFonts w:ascii="Arial" w:hAnsi="Arial" w:cs="Arial"/>
          <w:sz w:val="24"/>
          <w:szCs w:val="24"/>
        </w:rPr>
        <w:t xml:space="preserve"> embargo, a petición de parte </w:t>
      </w:r>
      <w:r w:rsidR="003C5F9B" w:rsidRPr="00655915">
        <w:rPr>
          <w:rFonts w:ascii="Arial" w:hAnsi="Arial" w:cs="Arial"/>
          <w:sz w:val="24"/>
          <w:szCs w:val="24"/>
        </w:rPr>
        <w:lastRenderedPageBreak/>
        <w:t>interesada, la Dirección General de Marina Mercante podrá cancelar, en cualquier momento, la inscripción de la nave del registro especial, previo pago de los derechos de cancelación y cumplimiento de los requisitos exigidos por la</w:t>
      </w:r>
      <w:r w:rsidR="003C5F9B" w:rsidRPr="00655915">
        <w:rPr>
          <w:rFonts w:ascii="Arial" w:hAnsi="Arial" w:cs="Arial"/>
          <w:spacing w:val="2"/>
          <w:sz w:val="24"/>
          <w:szCs w:val="24"/>
        </w:rPr>
        <w:t xml:space="preserve"> </w:t>
      </w:r>
      <w:r w:rsidR="003C5F9B" w:rsidRPr="00655915">
        <w:rPr>
          <w:rFonts w:ascii="Arial" w:hAnsi="Arial" w:cs="Arial"/>
          <w:sz w:val="24"/>
          <w:szCs w:val="24"/>
        </w:rPr>
        <w:t>ley.</w:t>
      </w:r>
    </w:p>
    <w:p w14:paraId="7B1AFF50" w14:textId="77777777" w:rsidR="00915C8E" w:rsidRPr="00655915" w:rsidRDefault="00915C8E" w:rsidP="00E13A58">
      <w:pPr>
        <w:pStyle w:val="Textoindependiente"/>
        <w:tabs>
          <w:tab w:val="left" w:pos="7938"/>
        </w:tabs>
        <w:rPr>
          <w:rFonts w:ascii="Arial" w:hAnsi="Arial" w:cs="Arial"/>
          <w:color w:val="1F497D" w:themeColor="text2"/>
          <w:sz w:val="24"/>
          <w:szCs w:val="24"/>
        </w:rPr>
      </w:pPr>
    </w:p>
    <w:p w14:paraId="45D54EAA" w14:textId="15627248" w:rsidR="005E0934" w:rsidRPr="00DC4905" w:rsidRDefault="003C5F9B" w:rsidP="00DC4905">
      <w:pPr>
        <w:jc w:val="center"/>
        <w:rPr>
          <w:rFonts w:ascii="Arial" w:hAnsi="Arial" w:cs="Arial"/>
          <w:b/>
          <w:bCs/>
          <w:sz w:val="24"/>
          <w:szCs w:val="24"/>
        </w:rPr>
      </w:pPr>
      <w:r w:rsidRPr="00DC4905">
        <w:rPr>
          <w:rFonts w:ascii="Arial" w:hAnsi="Arial" w:cs="Arial"/>
          <w:b/>
          <w:bCs/>
          <w:sz w:val="24"/>
          <w:szCs w:val="24"/>
        </w:rPr>
        <w:t>Sección 4ª</w:t>
      </w:r>
    </w:p>
    <w:p w14:paraId="45D54EAB" w14:textId="70894A93" w:rsidR="005E0934" w:rsidRPr="00DC4905" w:rsidRDefault="003C5F9B" w:rsidP="00DC4905">
      <w:pPr>
        <w:jc w:val="center"/>
        <w:rPr>
          <w:rFonts w:ascii="Arial" w:hAnsi="Arial" w:cs="Arial"/>
          <w:b/>
          <w:bCs/>
          <w:sz w:val="24"/>
          <w:szCs w:val="24"/>
        </w:rPr>
      </w:pPr>
      <w:r w:rsidRPr="00DC4905">
        <w:rPr>
          <w:rFonts w:ascii="Arial" w:hAnsi="Arial" w:cs="Arial"/>
          <w:b/>
          <w:bCs/>
          <w:sz w:val="24"/>
          <w:szCs w:val="24"/>
        </w:rPr>
        <w:t xml:space="preserve">Registro de Naves de </w:t>
      </w:r>
      <w:r w:rsidR="00073E96" w:rsidRPr="00DC4905">
        <w:rPr>
          <w:rFonts w:ascii="Arial" w:hAnsi="Arial" w:cs="Arial"/>
          <w:b/>
          <w:bCs/>
          <w:sz w:val="24"/>
          <w:szCs w:val="24"/>
        </w:rPr>
        <w:t>Placer</w:t>
      </w:r>
      <w:r w:rsidR="003B0F42" w:rsidRPr="00DC4905">
        <w:rPr>
          <w:rStyle w:val="Refdenotaalpie"/>
          <w:rFonts w:ascii="Arial" w:hAnsi="Arial" w:cs="Arial"/>
          <w:b/>
          <w:bCs/>
          <w:sz w:val="24"/>
          <w:szCs w:val="24"/>
        </w:rPr>
        <w:footnoteReference w:id="107"/>
      </w:r>
    </w:p>
    <w:p w14:paraId="45D54EAC" w14:textId="77777777" w:rsidR="005E0934" w:rsidRPr="00655915" w:rsidRDefault="005E0934" w:rsidP="00E13A58">
      <w:pPr>
        <w:pStyle w:val="Textoindependiente"/>
        <w:tabs>
          <w:tab w:val="left" w:pos="7938"/>
        </w:tabs>
        <w:rPr>
          <w:rFonts w:ascii="Arial" w:hAnsi="Arial" w:cs="Arial"/>
          <w:color w:val="1F497D" w:themeColor="text2"/>
          <w:sz w:val="24"/>
          <w:szCs w:val="24"/>
        </w:rPr>
      </w:pPr>
    </w:p>
    <w:p w14:paraId="45D54EAD" w14:textId="77BDC40B" w:rsidR="005E0934" w:rsidRPr="00655915" w:rsidRDefault="00D26048" w:rsidP="0011774E">
      <w:pPr>
        <w:pStyle w:val="Textoindependiente"/>
        <w:tabs>
          <w:tab w:val="left" w:pos="7938"/>
        </w:tabs>
        <w:ind w:right="21"/>
        <w:jc w:val="both"/>
        <w:rPr>
          <w:rFonts w:ascii="Arial" w:hAnsi="Arial" w:cs="Arial"/>
          <w:color w:val="1F497D" w:themeColor="text2"/>
          <w:sz w:val="24"/>
          <w:szCs w:val="24"/>
        </w:rPr>
      </w:pPr>
      <w:r>
        <w:rPr>
          <w:rFonts w:ascii="Arial" w:hAnsi="Arial" w:cs="Arial"/>
          <w:b/>
          <w:sz w:val="24"/>
          <w:szCs w:val="24"/>
        </w:rPr>
        <w:t>Ar</w:t>
      </w:r>
      <w:r w:rsidR="003C5F9B" w:rsidRPr="00655915">
        <w:rPr>
          <w:rFonts w:ascii="Arial" w:hAnsi="Arial" w:cs="Arial"/>
          <w:b/>
          <w:sz w:val="24"/>
          <w:szCs w:val="24"/>
        </w:rPr>
        <w:t xml:space="preserve">tículo </w:t>
      </w:r>
      <w:r w:rsidR="00C438DB" w:rsidRPr="00655915">
        <w:rPr>
          <w:rFonts w:ascii="Arial" w:hAnsi="Arial" w:cs="Arial"/>
          <w:b/>
          <w:sz w:val="24"/>
          <w:szCs w:val="24"/>
        </w:rPr>
        <w:t>96</w:t>
      </w:r>
      <w:r w:rsidR="003C5F9B" w:rsidRPr="00655915">
        <w:rPr>
          <w:rFonts w:ascii="Arial" w:hAnsi="Arial" w:cs="Arial"/>
          <w:b/>
          <w:sz w:val="24"/>
          <w:szCs w:val="24"/>
        </w:rPr>
        <w:t xml:space="preserve">. </w:t>
      </w:r>
      <w:r w:rsidR="003C5F9B" w:rsidRPr="00655915">
        <w:rPr>
          <w:rFonts w:ascii="Arial" w:hAnsi="Arial" w:cs="Arial"/>
          <w:sz w:val="24"/>
          <w:szCs w:val="24"/>
        </w:rPr>
        <w:t xml:space="preserve">Podrán inscribirse en la Marina Mercante todo tipo de naves de </w:t>
      </w:r>
      <w:r w:rsidR="00EE58AE" w:rsidRPr="00655915">
        <w:rPr>
          <w:rFonts w:ascii="Arial" w:hAnsi="Arial" w:cs="Arial"/>
          <w:sz w:val="24"/>
          <w:szCs w:val="24"/>
        </w:rPr>
        <w:t>placer</w:t>
      </w:r>
      <w:r w:rsidR="003C5F9B" w:rsidRPr="00655915">
        <w:rPr>
          <w:rFonts w:ascii="Arial" w:hAnsi="Arial" w:cs="Arial"/>
          <w:sz w:val="24"/>
          <w:szCs w:val="24"/>
        </w:rPr>
        <w:t>.</w:t>
      </w:r>
    </w:p>
    <w:p w14:paraId="45D54EAF" w14:textId="77777777" w:rsidR="005E0934" w:rsidRPr="00655915" w:rsidRDefault="005E0934" w:rsidP="00E13A58">
      <w:pPr>
        <w:pStyle w:val="Textoindependiente"/>
        <w:tabs>
          <w:tab w:val="left" w:pos="7938"/>
        </w:tabs>
        <w:rPr>
          <w:rFonts w:ascii="Arial" w:hAnsi="Arial" w:cs="Arial"/>
          <w:color w:val="1F497D" w:themeColor="text2"/>
          <w:sz w:val="24"/>
          <w:szCs w:val="24"/>
        </w:rPr>
      </w:pPr>
    </w:p>
    <w:p w14:paraId="171597B2" w14:textId="02BC7128" w:rsidR="006B1FD6" w:rsidRPr="00655915" w:rsidRDefault="005128C8" w:rsidP="006B1FD6">
      <w:pPr>
        <w:jc w:val="both"/>
        <w:rPr>
          <w:rFonts w:ascii="Arial" w:hAnsi="Arial" w:cs="Arial"/>
          <w:sz w:val="24"/>
          <w:szCs w:val="24"/>
        </w:rPr>
      </w:pPr>
      <w:r w:rsidRPr="005466BD">
        <w:rPr>
          <w:rStyle w:val="Refdenotaalpie"/>
          <w:rFonts w:ascii="Arial" w:hAnsi="Arial" w:cs="Arial"/>
          <w:lang w:val="es-PA" w:eastAsia="en-US" w:bidi="ar-SA"/>
        </w:rPr>
        <w:footnoteReference w:id="108"/>
      </w:r>
      <w:r w:rsidR="006B1FD6" w:rsidRPr="00655915">
        <w:rPr>
          <w:rFonts w:ascii="Arial" w:hAnsi="Arial" w:cs="Arial"/>
          <w:b/>
          <w:sz w:val="24"/>
          <w:szCs w:val="24"/>
        </w:rPr>
        <w:t xml:space="preserve">Artículo </w:t>
      </w:r>
      <w:r w:rsidR="00C438DB" w:rsidRPr="00655915">
        <w:rPr>
          <w:rFonts w:ascii="Arial" w:hAnsi="Arial" w:cs="Arial"/>
          <w:b/>
          <w:sz w:val="24"/>
          <w:szCs w:val="24"/>
        </w:rPr>
        <w:t>97</w:t>
      </w:r>
      <w:r w:rsidR="006B1FD6" w:rsidRPr="00655915">
        <w:rPr>
          <w:rFonts w:ascii="Arial" w:hAnsi="Arial" w:cs="Arial"/>
          <w:b/>
          <w:sz w:val="24"/>
          <w:szCs w:val="24"/>
        </w:rPr>
        <w:t xml:space="preserve">. </w:t>
      </w:r>
      <w:r w:rsidR="006B1FD6" w:rsidRPr="00655915">
        <w:rPr>
          <w:rFonts w:ascii="Arial" w:hAnsi="Arial" w:cs="Arial"/>
          <w:sz w:val="24"/>
          <w:szCs w:val="24"/>
        </w:rPr>
        <w:t>Para registrar una nave de placer, el propietario deberá aportar, a la Dirección General de Marina Mercante, los documentos señalados en el Artículo 15 o el 20 de esta Ley, atendiendo al tipo de servicio de la nave, y el original de la Declaración Jurada de Uso No Comercial en la que dé fe de que la nave no será utilizada para propósitos comerciales. Si la Declaración es emitida en el extranjero, el documento deberá estar legalizado ante el cónsul respectivo.</w:t>
      </w:r>
    </w:p>
    <w:p w14:paraId="45D54EB1" w14:textId="6794BD7B" w:rsidR="005E0934" w:rsidRPr="00655915" w:rsidRDefault="005E0934" w:rsidP="006B1FD6">
      <w:pPr>
        <w:jc w:val="both"/>
        <w:rPr>
          <w:rFonts w:ascii="Arial" w:hAnsi="Arial" w:cs="Arial"/>
          <w:sz w:val="24"/>
          <w:szCs w:val="24"/>
        </w:rPr>
      </w:pPr>
    </w:p>
    <w:p w14:paraId="296AFF8D" w14:textId="744FD1CA" w:rsidR="00AD66F5" w:rsidRPr="00655915" w:rsidRDefault="00BB0E07" w:rsidP="00AD66F5">
      <w:pPr>
        <w:jc w:val="both"/>
        <w:rPr>
          <w:rFonts w:ascii="Arial" w:hAnsi="Arial" w:cs="Arial"/>
          <w:sz w:val="24"/>
          <w:szCs w:val="24"/>
        </w:rPr>
      </w:pPr>
      <w:r w:rsidRPr="00441630">
        <w:rPr>
          <w:rStyle w:val="Refdenotaalpie"/>
          <w:rFonts w:ascii="Arial" w:eastAsia="Calibri" w:hAnsi="Arial" w:cs="Arial"/>
          <w:b/>
          <w:bCs/>
          <w:sz w:val="18"/>
          <w:szCs w:val="18"/>
        </w:rPr>
        <w:footnoteReference w:id="109"/>
      </w:r>
      <w:r w:rsidR="00AD66F5" w:rsidRPr="00655915">
        <w:rPr>
          <w:rFonts w:ascii="Arial" w:eastAsia="Calibri" w:hAnsi="Arial" w:cs="Arial"/>
          <w:b/>
          <w:bCs/>
          <w:sz w:val="24"/>
          <w:szCs w:val="24"/>
        </w:rPr>
        <w:t xml:space="preserve">Artículo </w:t>
      </w:r>
      <w:r w:rsidR="00C438DB" w:rsidRPr="00655915">
        <w:rPr>
          <w:rFonts w:ascii="Arial" w:eastAsia="Calibri" w:hAnsi="Arial" w:cs="Arial"/>
          <w:b/>
          <w:bCs/>
          <w:sz w:val="24"/>
          <w:szCs w:val="24"/>
        </w:rPr>
        <w:t>98</w:t>
      </w:r>
      <w:r w:rsidR="00AD66F5" w:rsidRPr="00655915">
        <w:rPr>
          <w:rFonts w:ascii="Arial" w:eastAsia="Calibri" w:hAnsi="Arial" w:cs="Arial"/>
          <w:b/>
          <w:bCs/>
          <w:sz w:val="24"/>
          <w:szCs w:val="24"/>
        </w:rPr>
        <w:t>.</w:t>
      </w:r>
      <w:r w:rsidR="00AD66F5" w:rsidRPr="00655915">
        <w:rPr>
          <w:rFonts w:ascii="Arial" w:eastAsia="Calibri" w:hAnsi="Arial" w:cs="Arial"/>
          <w:sz w:val="24"/>
          <w:szCs w:val="24"/>
        </w:rPr>
        <w:t xml:space="preserve"> </w:t>
      </w:r>
      <w:r w:rsidR="00AD66F5" w:rsidRPr="00655915">
        <w:rPr>
          <w:rFonts w:ascii="Arial" w:hAnsi="Arial" w:cs="Arial"/>
          <w:sz w:val="24"/>
          <w:szCs w:val="24"/>
        </w:rPr>
        <w:t xml:space="preserve">El régimen especial de las naves de placer será establecido por la Dirección General de Marina Mercante. La patente reglamentaria de navegación y la licencia reglamentaria de radio de las naves de placer tendrán una duración de dos años. </w:t>
      </w:r>
    </w:p>
    <w:p w14:paraId="6FB3ECB1" w14:textId="77777777" w:rsidR="00603A51" w:rsidRPr="00655915" w:rsidRDefault="00603A51" w:rsidP="00AD66F5">
      <w:pPr>
        <w:jc w:val="both"/>
        <w:rPr>
          <w:rFonts w:ascii="Arial" w:hAnsi="Arial" w:cs="Arial"/>
          <w:sz w:val="24"/>
          <w:szCs w:val="24"/>
        </w:rPr>
      </w:pPr>
    </w:p>
    <w:p w14:paraId="08DA8078" w14:textId="325615C9" w:rsidR="00AD66F5" w:rsidRPr="00655915" w:rsidRDefault="00AD66F5" w:rsidP="00AD66F5">
      <w:pPr>
        <w:jc w:val="both"/>
        <w:rPr>
          <w:rFonts w:ascii="Arial" w:hAnsi="Arial" w:cs="Arial"/>
          <w:sz w:val="24"/>
          <w:szCs w:val="24"/>
        </w:rPr>
      </w:pPr>
      <w:r w:rsidRPr="00655915">
        <w:rPr>
          <w:rFonts w:ascii="Arial" w:hAnsi="Arial" w:cs="Arial"/>
          <w:sz w:val="24"/>
          <w:szCs w:val="24"/>
        </w:rPr>
        <w:t>La Dirección General de Marina Mercante podrá establecer las normas técnicas de construcción, equipamiento y mantenimiento relativas a la seguridad marítima y prevención de la contaminación de las naves de placer.</w:t>
      </w:r>
    </w:p>
    <w:p w14:paraId="45D54EB4" w14:textId="77777777" w:rsidR="005E0934" w:rsidRDefault="005E0934" w:rsidP="00E13A58">
      <w:pPr>
        <w:pStyle w:val="Textoindependiente"/>
        <w:tabs>
          <w:tab w:val="left" w:pos="7938"/>
        </w:tabs>
        <w:rPr>
          <w:rFonts w:ascii="Arial" w:hAnsi="Arial" w:cs="Arial"/>
          <w:color w:val="1F497D" w:themeColor="text2"/>
          <w:sz w:val="24"/>
          <w:szCs w:val="24"/>
        </w:rPr>
      </w:pPr>
    </w:p>
    <w:p w14:paraId="45D54EB5" w14:textId="77777777" w:rsidR="005E0934" w:rsidRPr="00DC4905" w:rsidRDefault="003C5F9B" w:rsidP="00DC4905">
      <w:pPr>
        <w:jc w:val="center"/>
        <w:rPr>
          <w:rFonts w:ascii="Arial" w:hAnsi="Arial" w:cs="Arial"/>
          <w:b/>
          <w:bCs/>
          <w:sz w:val="24"/>
          <w:szCs w:val="24"/>
        </w:rPr>
      </w:pPr>
      <w:r w:rsidRPr="00DC4905">
        <w:rPr>
          <w:rFonts w:ascii="Arial" w:hAnsi="Arial" w:cs="Arial"/>
          <w:b/>
          <w:bCs/>
          <w:sz w:val="24"/>
          <w:szCs w:val="24"/>
        </w:rPr>
        <w:t>Sección 5ª</w:t>
      </w:r>
    </w:p>
    <w:p w14:paraId="45D54EB6" w14:textId="77777777" w:rsidR="005E0934" w:rsidRPr="00DC4905" w:rsidRDefault="003C5F9B" w:rsidP="00DC4905">
      <w:pPr>
        <w:jc w:val="center"/>
        <w:rPr>
          <w:rFonts w:ascii="Arial" w:hAnsi="Arial" w:cs="Arial"/>
          <w:b/>
          <w:bCs/>
          <w:sz w:val="24"/>
          <w:szCs w:val="24"/>
        </w:rPr>
      </w:pPr>
      <w:r w:rsidRPr="00DC4905">
        <w:rPr>
          <w:rFonts w:ascii="Arial" w:hAnsi="Arial" w:cs="Arial"/>
          <w:b/>
          <w:bCs/>
          <w:sz w:val="24"/>
          <w:szCs w:val="24"/>
        </w:rPr>
        <w:t>Permisos de Navegación</w:t>
      </w:r>
    </w:p>
    <w:p w14:paraId="45D54EB7" w14:textId="77777777" w:rsidR="005E0934" w:rsidRPr="00655915" w:rsidRDefault="005E0934" w:rsidP="00E13A58">
      <w:pPr>
        <w:pStyle w:val="Textoindependiente"/>
        <w:tabs>
          <w:tab w:val="left" w:pos="7938"/>
        </w:tabs>
        <w:rPr>
          <w:rFonts w:ascii="Arial" w:hAnsi="Arial" w:cs="Arial"/>
          <w:color w:val="1F497D" w:themeColor="text2"/>
          <w:sz w:val="24"/>
          <w:szCs w:val="24"/>
        </w:rPr>
      </w:pPr>
    </w:p>
    <w:p w14:paraId="41FFB516" w14:textId="48E44769" w:rsidR="002F7857" w:rsidRPr="00655915" w:rsidRDefault="00EB3201" w:rsidP="005C18D0">
      <w:pPr>
        <w:jc w:val="both"/>
        <w:rPr>
          <w:rFonts w:ascii="Arial" w:hAnsi="Arial" w:cs="Arial"/>
          <w:sz w:val="24"/>
          <w:szCs w:val="24"/>
        </w:rPr>
      </w:pPr>
      <w:r w:rsidRPr="00441630">
        <w:rPr>
          <w:rStyle w:val="Refdenotaalpie"/>
          <w:rFonts w:ascii="Arial" w:eastAsia="Calibri" w:hAnsi="Arial" w:cs="Arial"/>
          <w:b/>
          <w:bCs/>
          <w:sz w:val="18"/>
          <w:szCs w:val="18"/>
        </w:rPr>
        <w:footnoteReference w:id="110"/>
      </w:r>
      <w:r w:rsidR="003C5F9B" w:rsidRPr="00655915">
        <w:rPr>
          <w:rFonts w:ascii="Arial" w:hAnsi="Arial" w:cs="Arial"/>
          <w:b/>
          <w:sz w:val="24"/>
          <w:szCs w:val="24"/>
        </w:rPr>
        <w:t xml:space="preserve">Artículo </w:t>
      </w:r>
      <w:r w:rsidR="00B01CCC" w:rsidRPr="00655915">
        <w:rPr>
          <w:rFonts w:ascii="Arial" w:hAnsi="Arial" w:cs="Arial"/>
          <w:b/>
          <w:sz w:val="24"/>
          <w:szCs w:val="24"/>
        </w:rPr>
        <w:t>99</w:t>
      </w:r>
      <w:r w:rsidR="003C5F9B" w:rsidRPr="00655915">
        <w:rPr>
          <w:rFonts w:ascii="Arial" w:hAnsi="Arial" w:cs="Arial"/>
          <w:b/>
          <w:sz w:val="24"/>
          <w:szCs w:val="24"/>
        </w:rPr>
        <w:t xml:space="preserve">. </w:t>
      </w:r>
      <w:r w:rsidR="002F7857" w:rsidRPr="00655915">
        <w:rPr>
          <w:rFonts w:ascii="Arial" w:hAnsi="Arial" w:cs="Arial"/>
          <w:sz w:val="24"/>
          <w:szCs w:val="24"/>
        </w:rPr>
        <w:t xml:space="preserve">Las naves de registro extranjero que realicen actividades comerciales y/u operaciones en aguas jurisdiccionales panameñas deberán portar un permiso de navegación que emitirá la Dirección General de Marina Mercante. </w:t>
      </w:r>
    </w:p>
    <w:p w14:paraId="55E8CC45" w14:textId="77777777" w:rsidR="002F7857" w:rsidRPr="00655915" w:rsidRDefault="002F7857" w:rsidP="002F7857">
      <w:pPr>
        <w:pStyle w:val="Textoindependiente"/>
        <w:tabs>
          <w:tab w:val="left" w:pos="7938"/>
        </w:tabs>
        <w:ind w:left="111" w:right="21"/>
        <w:jc w:val="both"/>
        <w:rPr>
          <w:rFonts w:ascii="Arial" w:hAnsi="Arial" w:cs="Arial"/>
          <w:sz w:val="24"/>
          <w:szCs w:val="24"/>
        </w:rPr>
      </w:pPr>
    </w:p>
    <w:p w14:paraId="0E2D3137" w14:textId="417B3CD4" w:rsidR="00082B1F" w:rsidRDefault="002F7857" w:rsidP="005C18D0">
      <w:pPr>
        <w:jc w:val="both"/>
        <w:rPr>
          <w:rFonts w:ascii="Arial" w:hAnsi="Arial" w:cs="Arial"/>
          <w:sz w:val="24"/>
          <w:szCs w:val="24"/>
        </w:rPr>
      </w:pPr>
      <w:r w:rsidRPr="00655915">
        <w:rPr>
          <w:rFonts w:ascii="Arial" w:hAnsi="Arial" w:cs="Arial"/>
          <w:sz w:val="24"/>
          <w:szCs w:val="24"/>
        </w:rPr>
        <w:t>Except</w:t>
      </w:r>
      <w:r w:rsidR="00BA0799">
        <w:rPr>
          <w:rFonts w:ascii="Arial" w:hAnsi="Arial" w:cs="Arial"/>
          <w:sz w:val="24"/>
          <w:szCs w:val="24"/>
        </w:rPr>
        <w:t>u</w:t>
      </w:r>
      <w:r w:rsidRPr="00655915">
        <w:rPr>
          <w:rFonts w:ascii="Arial" w:hAnsi="Arial" w:cs="Arial"/>
          <w:sz w:val="24"/>
          <w:szCs w:val="24"/>
        </w:rPr>
        <w:t xml:space="preserve">ase a las naves de registro extranjero que naveguen bajo la modalidad de paso </w:t>
      </w:r>
      <w:r w:rsidRPr="00655915">
        <w:rPr>
          <w:rFonts w:ascii="Arial" w:hAnsi="Arial" w:cs="Arial"/>
          <w:iCs/>
          <w:sz w:val="24"/>
          <w:szCs w:val="24"/>
          <w:lang w:val="es-MX"/>
        </w:rPr>
        <w:t>inocente</w:t>
      </w:r>
      <w:r w:rsidRPr="00655915">
        <w:rPr>
          <w:rFonts w:ascii="Arial" w:hAnsi="Arial" w:cs="Arial"/>
          <w:sz w:val="24"/>
          <w:szCs w:val="24"/>
        </w:rPr>
        <w:t xml:space="preserve"> o </w:t>
      </w:r>
      <w:r w:rsidR="00771834" w:rsidRPr="00771834">
        <w:rPr>
          <w:rFonts w:ascii="Arial" w:hAnsi="Arial" w:cs="Arial"/>
          <w:sz w:val="24"/>
          <w:szCs w:val="24"/>
        </w:rPr>
        <w:t xml:space="preserve">realicen operaciones portuarias en los puertos o áreas </w:t>
      </w:r>
      <w:r w:rsidR="00A86CA2" w:rsidRPr="00771834">
        <w:rPr>
          <w:rFonts w:ascii="Arial" w:hAnsi="Arial" w:cs="Arial"/>
          <w:sz w:val="24"/>
          <w:szCs w:val="24"/>
        </w:rPr>
        <w:t>autorizadas de</w:t>
      </w:r>
      <w:r w:rsidR="00771834" w:rsidRPr="00771834">
        <w:rPr>
          <w:rFonts w:ascii="Arial" w:hAnsi="Arial" w:cs="Arial"/>
          <w:sz w:val="24"/>
          <w:szCs w:val="24"/>
        </w:rPr>
        <w:t xml:space="preserve"> la República de Panamá</w:t>
      </w:r>
      <w:r w:rsidRPr="00655915">
        <w:rPr>
          <w:rFonts w:ascii="Arial" w:hAnsi="Arial" w:cs="Arial"/>
          <w:sz w:val="24"/>
          <w:szCs w:val="24"/>
        </w:rPr>
        <w:t>.</w:t>
      </w:r>
    </w:p>
    <w:p w14:paraId="11B7BDFA" w14:textId="77777777" w:rsidR="00946A6C" w:rsidRDefault="00946A6C" w:rsidP="005C18D0">
      <w:pPr>
        <w:jc w:val="both"/>
        <w:rPr>
          <w:rFonts w:ascii="Arial" w:hAnsi="Arial" w:cs="Arial"/>
          <w:sz w:val="24"/>
          <w:szCs w:val="24"/>
        </w:rPr>
      </w:pPr>
    </w:p>
    <w:p w14:paraId="65D2B46F" w14:textId="726FF1A7" w:rsidR="0080678E" w:rsidRPr="00655915" w:rsidRDefault="00174FB3" w:rsidP="00367B44">
      <w:pPr>
        <w:jc w:val="both"/>
        <w:rPr>
          <w:rFonts w:ascii="Arial" w:hAnsi="Arial" w:cs="Arial"/>
          <w:color w:val="FF0000"/>
          <w:sz w:val="24"/>
          <w:szCs w:val="24"/>
        </w:rPr>
      </w:pPr>
      <w:r w:rsidRPr="00441630">
        <w:rPr>
          <w:rStyle w:val="Refdenotaalpie"/>
          <w:rFonts w:ascii="Arial" w:hAnsi="Arial" w:cs="Arial"/>
          <w:b/>
          <w:sz w:val="18"/>
          <w:szCs w:val="18"/>
        </w:rPr>
        <w:footnoteReference w:id="111"/>
      </w:r>
      <w:r w:rsidR="003C5F9B" w:rsidRPr="00655915">
        <w:rPr>
          <w:rFonts w:ascii="Arial" w:hAnsi="Arial" w:cs="Arial"/>
          <w:b/>
          <w:sz w:val="24"/>
          <w:szCs w:val="24"/>
        </w:rPr>
        <w:t>Artículo 10</w:t>
      </w:r>
      <w:r w:rsidR="00B01CCC" w:rsidRPr="00655915">
        <w:rPr>
          <w:rFonts w:ascii="Arial" w:hAnsi="Arial" w:cs="Arial"/>
          <w:b/>
          <w:sz w:val="24"/>
          <w:szCs w:val="24"/>
        </w:rPr>
        <w:t>0</w:t>
      </w:r>
      <w:r w:rsidR="003C5F9B" w:rsidRPr="00655915">
        <w:rPr>
          <w:rFonts w:ascii="Arial" w:hAnsi="Arial" w:cs="Arial"/>
          <w:b/>
          <w:sz w:val="24"/>
          <w:szCs w:val="24"/>
        </w:rPr>
        <w:t xml:space="preserve">. </w:t>
      </w:r>
      <w:r w:rsidR="0080678E" w:rsidRPr="00655915">
        <w:rPr>
          <w:rFonts w:ascii="Arial" w:hAnsi="Arial" w:cs="Arial"/>
          <w:sz w:val="24"/>
          <w:szCs w:val="24"/>
        </w:rPr>
        <w:t xml:space="preserve">La Dirección General de Marina Mercante reglamentará el </w:t>
      </w:r>
      <w:r w:rsidR="0080678E" w:rsidRPr="00655915">
        <w:rPr>
          <w:rFonts w:ascii="Arial" w:hAnsi="Arial" w:cs="Arial"/>
          <w:iCs/>
          <w:sz w:val="24"/>
          <w:szCs w:val="24"/>
          <w:lang w:val="es-MX"/>
        </w:rPr>
        <w:t>procedimiento</w:t>
      </w:r>
      <w:r w:rsidR="0080678E" w:rsidRPr="00655915">
        <w:rPr>
          <w:rFonts w:ascii="Arial" w:hAnsi="Arial" w:cs="Arial"/>
          <w:sz w:val="24"/>
          <w:szCs w:val="24"/>
        </w:rPr>
        <w:t xml:space="preserve"> y los requisitos para la obtención del permiso de navegación, de acuerdo con las disposiciones establecidas en la legislación nacional</w:t>
      </w:r>
      <w:r w:rsidR="00756698" w:rsidRPr="00655915">
        <w:rPr>
          <w:rFonts w:ascii="Arial" w:hAnsi="Arial" w:cs="Arial"/>
          <w:sz w:val="24"/>
          <w:szCs w:val="24"/>
        </w:rPr>
        <w:t>.</w:t>
      </w:r>
    </w:p>
    <w:p w14:paraId="45D54EBE" w14:textId="77777777" w:rsidR="005E0934" w:rsidRPr="00655915" w:rsidRDefault="005E0934" w:rsidP="00E13A58">
      <w:pPr>
        <w:pStyle w:val="Textoindependiente"/>
        <w:tabs>
          <w:tab w:val="left" w:pos="7938"/>
        </w:tabs>
        <w:rPr>
          <w:rFonts w:ascii="Arial" w:hAnsi="Arial" w:cs="Arial"/>
          <w:color w:val="1F497D" w:themeColor="text2"/>
          <w:sz w:val="24"/>
          <w:szCs w:val="24"/>
        </w:rPr>
      </w:pPr>
    </w:p>
    <w:p w14:paraId="45D54EBF" w14:textId="6789083A" w:rsidR="005E0934" w:rsidRPr="00655915" w:rsidRDefault="00174FB3" w:rsidP="005C18D0">
      <w:pPr>
        <w:jc w:val="both"/>
        <w:rPr>
          <w:rFonts w:ascii="Arial" w:hAnsi="Arial" w:cs="Arial"/>
          <w:sz w:val="24"/>
          <w:szCs w:val="24"/>
        </w:rPr>
      </w:pPr>
      <w:r w:rsidRPr="00441630">
        <w:rPr>
          <w:rStyle w:val="Refdenotaalpie"/>
          <w:rFonts w:ascii="Arial" w:hAnsi="Arial" w:cs="Arial"/>
          <w:b/>
          <w:sz w:val="18"/>
          <w:szCs w:val="18"/>
        </w:rPr>
        <w:lastRenderedPageBreak/>
        <w:footnoteReference w:id="112"/>
      </w:r>
      <w:r w:rsidR="003C5F9B" w:rsidRPr="00655915">
        <w:rPr>
          <w:rFonts w:ascii="Arial" w:hAnsi="Arial" w:cs="Arial"/>
          <w:b/>
          <w:sz w:val="24"/>
          <w:szCs w:val="24"/>
        </w:rPr>
        <w:t>Artículo 10</w:t>
      </w:r>
      <w:r w:rsidR="00B01CCC" w:rsidRPr="00655915">
        <w:rPr>
          <w:rFonts w:ascii="Arial" w:hAnsi="Arial" w:cs="Arial"/>
          <w:b/>
          <w:sz w:val="24"/>
          <w:szCs w:val="24"/>
        </w:rPr>
        <w:t>1</w:t>
      </w:r>
      <w:r w:rsidR="003C5F9B" w:rsidRPr="00655915">
        <w:rPr>
          <w:rFonts w:ascii="Arial" w:hAnsi="Arial" w:cs="Arial"/>
          <w:b/>
          <w:sz w:val="24"/>
          <w:szCs w:val="24"/>
        </w:rPr>
        <w:t xml:space="preserve">. </w:t>
      </w:r>
      <w:r w:rsidR="00461500" w:rsidRPr="00655915">
        <w:rPr>
          <w:rFonts w:ascii="Arial" w:hAnsi="Arial" w:cs="Arial"/>
          <w:sz w:val="24"/>
          <w:szCs w:val="24"/>
        </w:rPr>
        <w:t xml:space="preserve">Las disposiciones de esta Sección no se aplicarán a las naves que </w:t>
      </w:r>
      <w:r w:rsidR="00461500" w:rsidRPr="00655915">
        <w:rPr>
          <w:rFonts w:ascii="Arial" w:hAnsi="Arial" w:cs="Arial"/>
          <w:iCs/>
          <w:sz w:val="24"/>
          <w:szCs w:val="24"/>
          <w:lang w:val="es-MX"/>
        </w:rPr>
        <w:t>transitan</w:t>
      </w:r>
      <w:r w:rsidR="00461500" w:rsidRPr="00655915">
        <w:rPr>
          <w:rFonts w:ascii="Arial" w:hAnsi="Arial" w:cs="Arial"/>
          <w:sz w:val="24"/>
          <w:szCs w:val="24"/>
        </w:rPr>
        <w:t xml:space="preserve"> en aguas del Canal de Panamá y a las de paso inocente; no obstante, a estas naves les serán exigibles los requisitos contenidos en los convenios internacionales ratificados por la República de Panamá.</w:t>
      </w:r>
    </w:p>
    <w:p w14:paraId="45D54EC0" w14:textId="77777777" w:rsidR="005E0934" w:rsidRPr="00655915" w:rsidRDefault="005E0934" w:rsidP="00E13A58">
      <w:pPr>
        <w:pStyle w:val="Textoindependiente"/>
        <w:tabs>
          <w:tab w:val="left" w:pos="7938"/>
        </w:tabs>
        <w:rPr>
          <w:rFonts w:ascii="Arial" w:hAnsi="Arial" w:cs="Arial"/>
          <w:color w:val="1F497D" w:themeColor="text2"/>
          <w:sz w:val="24"/>
          <w:szCs w:val="24"/>
        </w:rPr>
      </w:pPr>
    </w:p>
    <w:p w14:paraId="45D54EC1" w14:textId="77777777" w:rsidR="005E0934" w:rsidRPr="00DC4905" w:rsidRDefault="003C5F9B" w:rsidP="00DC4905">
      <w:pPr>
        <w:jc w:val="center"/>
        <w:rPr>
          <w:rFonts w:ascii="Arial" w:hAnsi="Arial" w:cs="Arial"/>
          <w:b/>
          <w:bCs/>
          <w:sz w:val="24"/>
          <w:szCs w:val="24"/>
        </w:rPr>
      </w:pPr>
      <w:r w:rsidRPr="00DC4905">
        <w:rPr>
          <w:rFonts w:ascii="Arial" w:hAnsi="Arial" w:cs="Arial"/>
          <w:b/>
          <w:bCs/>
          <w:sz w:val="24"/>
          <w:szCs w:val="24"/>
        </w:rPr>
        <w:t>Capítulo V</w:t>
      </w:r>
    </w:p>
    <w:p w14:paraId="45D54EC2" w14:textId="77777777" w:rsidR="005E0934" w:rsidRPr="00655915" w:rsidRDefault="003C5F9B" w:rsidP="00DC4905">
      <w:pPr>
        <w:jc w:val="center"/>
      </w:pPr>
      <w:r w:rsidRPr="00DC4905">
        <w:rPr>
          <w:rFonts w:ascii="Arial" w:hAnsi="Arial" w:cs="Arial"/>
          <w:b/>
          <w:bCs/>
          <w:sz w:val="24"/>
          <w:szCs w:val="24"/>
        </w:rPr>
        <w:t>Agente Residente de la Nave</w:t>
      </w:r>
    </w:p>
    <w:p w14:paraId="45D54EC3" w14:textId="77777777" w:rsidR="005E0934" w:rsidRPr="00655915" w:rsidRDefault="005E0934" w:rsidP="00E13A58">
      <w:pPr>
        <w:pStyle w:val="Textoindependiente"/>
        <w:tabs>
          <w:tab w:val="left" w:pos="7938"/>
        </w:tabs>
        <w:rPr>
          <w:rFonts w:ascii="Arial" w:hAnsi="Arial" w:cs="Arial"/>
          <w:color w:val="1F497D" w:themeColor="text2"/>
          <w:sz w:val="24"/>
          <w:szCs w:val="24"/>
        </w:rPr>
      </w:pPr>
    </w:p>
    <w:p w14:paraId="6CAB5C32" w14:textId="5CB32FC5" w:rsidR="00190161" w:rsidRPr="00655915" w:rsidRDefault="00B01E3E" w:rsidP="005C18D0">
      <w:pPr>
        <w:jc w:val="both"/>
        <w:rPr>
          <w:rFonts w:ascii="Arial" w:hAnsi="Arial" w:cs="Arial"/>
          <w:bCs/>
          <w:i/>
          <w:iCs/>
          <w:sz w:val="24"/>
          <w:szCs w:val="24"/>
        </w:rPr>
      </w:pPr>
      <w:r w:rsidRPr="00441630">
        <w:rPr>
          <w:rStyle w:val="Refdenotaalpie"/>
          <w:rFonts w:ascii="Arial" w:hAnsi="Arial" w:cs="Arial"/>
          <w:b/>
          <w:sz w:val="18"/>
          <w:szCs w:val="18"/>
        </w:rPr>
        <w:footnoteReference w:id="113"/>
      </w:r>
      <w:r w:rsidR="00190161" w:rsidRPr="00655915">
        <w:rPr>
          <w:rFonts w:ascii="Arial" w:hAnsi="Arial" w:cs="Arial"/>
          <w:b/>
          <w:sz w:val="24"/>
          <w:szCs w:val="24"/>
        </w:rPr>
        <w:t>Artículo 10</w:t>
      </w:r>
      <w:r w:rsidR="001D5EB7" w:rsidRPr="00655915">
        <w:rPr>
          <w:rFonts w:ascii="Arial" w:hAnsi="Arial" w:cs="Arial"/>
          <w:b/>
          <w:sz w:val="24"/>
          <w:szCs w:val="24"/>
        </w:rPr>
        <w:t>2</w:t>
      </w:r>
      <w:r w:rsidR="00190161" w:rsidRPr="00655915">
        <w:rPr>
          <w:rFonts w:ascii="Arial" w:hAnsi="Arial" w:cs="Arial"/>
          <w:b/>
          <w:sz w:val="24"/>
          <w:szCs w:val="24"/>
        </w:rPr>
        <w:t>.</w:t>
      </w:r>
      <w:r w:rsidR="00190161" w:rsidRPr="00655915">
        <w:rPr>
          <w:rFonts w:ascii="Arial" w:hAnsi="Arial" w:cs="Arial"/>
          <w:b/>
          <w:i/>
          <w:iCs/>
          <w:sz w:val="24"/>
          <w:szCs w:val="24"/>
        </w:rPr>
        <w:t xml:space="preserve"> </w:t>
      </w:r>
      <w:r w:rsidR="00190161" w:rsidRPr="00655915">
        <w:rPr>
          <w:rFonts w:ascii="Arial" w:hAnsi="Arial" w:cs="Arial"/>
          <w:sz w:val="24"/>
          <w:szCs w:val="24"/>
        </w:rPr>
        <w:t xml:space="preserve">Los propietarios de toda nave inscrita en la Marina Mercante deberán designar a un abogado o una </w:t>
      </w:r>
      <w:r w:rsidR="00190161" w:rsidRPr="00655915">
        <w:rPr>
          <w:rFonts w:ascii="Arial" w:hAnsi="Arial" w:cs="Arial"/>
          <w:iCs/>
          <w:sz w:val="24"/>
          <w:szCs w:val="24"/>
          <w:lang w:val="es-MX"/>
        </w:rPr>
        <w:t>sociedad</w:t>
      </w:r>
      <w:r w:rsidR="00190161" w:rsidRPr="00655915">
        <w:rPr>
          <w:rFonts w:ascii="Arial" w:hAnsi="Arial" w:cs="Arial"/>
          <w:sz w:val="24"/>
          <w:szCs w:val="24"/>
        </w:rPr>
        <w:t xml:space="preserve"> civil de abogados, idóneos para el ejercicio de la profesión en la República de Panamá, como su agente residente.</w:t>
      </w:r>
    </w:p>
    <w:p w14:paraId="45D54EC6" w14:textId="6D49D8CB" w:rsidR="005E0934" w:rsidRPr="00655915" w:rsidRDefault="00577186" w:rsidP="00577186">
      <w:pPr>
        <w:pStyle w:val="Textoindependiente"/>
        <w:tabs>
          <w:tab w:val="left" w:pos="1271"/>
        </w:tabs>
        <w:rPr>
          <w:rFonts w:ascii="Arial" w:hAnsi="Arial" w:cs="Arial"/>
          <w:color w:val="1F497D" w:themeColor="text2"/>
          <w:sz w:val="24"/>
          <w:szCs w:val="24"/>
        </w:rPr>
      </w:pPr>
      <w:r w:rsidRPr="00655915">
        <w:rPr>
          <w:rFonts w:ascii="Arial" w:hAnsi="Arial" w:cs="Arial"/>
          <w:color w:val="1F497D" w:themeColor="text2"/>
          <w:sz w:val="24"/>
          <w:szCs w:val="24"/>
        </w:rPr>
        <w:tab/>
      </w:r>
    </w:p>
    <w:p w14:paraId="4D29C5D7" w14:textId="1E50D083" w:rsidR="000C7F77" w:rsidRPr="00655915" w:rsidRDefault="00D47E9A" w:rsidP="005C18D0">
      <w:pPr>
        <w:jc w:val="both"/>
        <w:rPr>
          <w:rFonts w:ascii="Arial" w:hAnsi="Arial" w:cs="Arial"/>
          <w:sz w:val="24"/>
          <w:szCs w:val="24"/>
        </w:rPr>
      </w:pPr>
      <w:r w:rsidRPr="00441630">
        <w:rPr>
          <w:rStyle w:val="Refdenotaalpie"/>
          <w:rFonts w:ascii="Arial" w:hAnsi="Arial" w:cs="Arial"/>
          <w:b/>
          <w:sz w:val="18"/>
          <w:szCs w:val="18"/>
        </w:rPr>
        <w:footnoteReference w:id="114"/>
      </w:r>
      <w:r w:rsidR="000C7F77" w:rsidRPr="00655915">
        <w:rPr>
          <w:rFonts w:ascii="Arial" w:hAnsi="Arial" w:cs="Arial"/>
          <w:b/>
          <w:sz w:val="24"/>
          <w:szCs w:val="24"/>
        </w:rPr>
        <w:t xml:space="preserve">Artículo </w:t>
      </w:r>
      <w:r w:rsidR="00C02E0D" w:rsidRPr="00655915">
        <w:rPr>
          <w:rFonts w:ascii="Arial" w:hAnsi="Arial" w:cs="Arial"/>
          <w:b/>
          <w:sz w:val="24"/>
          <w:szCs w:val="24"/>
        </w:rPr>
        <w:t>Nuevo 10</w:t>
      </w:r>
      <w:r w:rsidR="000C7F77" w:rsidRPr="00655915">
        <w:rPr>
          <w:rFonts w:ascii="Arial" w:hAnsi="Arial" w:cs="Arial"/>
          <w:b/>
          <w:sz w:val="24"/>
          <w:szCs w:val="24"/>
        </w:rPr>
        <w:t>.</w:t>
      </w:r>
      <w:r w:rsidR="000C7F77" w:rsidRPr="00655915">
        <w:rPr>
          <w:rFonts w:ascii="Arial" w:hAnsi="Arial" w:cs="Arial"/>
          <w:bCs/>
          <w:iCs/>
          <w:sz w:val="24"/>
          <w:szCs w:val="24"/>
        </w:rPr>
        <w:t xml:space="preserve"> </w:t>
      </w:r>
      <w:r w:rsidR="000C7F77" w:rsidRPr="00655915">
        <w:rPr>
          <w:rFonts w:ascii="Arial" w:hAnsi="Arial" w:cs="Arial"/>
          <w:sz w:val="24"/>
          <w:szCs w:val="24"/>
        </w:rPr>
        <w:t xml:space="preserve">La Dirección General </w:t>
      </w:r>
      <w:r w:rsidR="00BA0799">
        <w:rPr>
          <w:rFonts w:ascii="Arial" w:hAnsi="Arial" w:cs="Arial"/>
          <w:sz w:val="24"/>
          <w:szCs w:val="24"/>
        </w:rPr>
        <w:t xml:space="preserve">de Marina Mercante </w:t>
      </w:r>
      <w:r w:rsidR="000C7F77" w:rsidRPr="00655915">
        <w:rPr>
          <w:rFonts w:ascii="Arial" w:hAnsi="Arial" w:cs="Arial"/>
          <w:sz w:val="24"/>
          <w:szCs w:val="24"/>
        </w:rPr>
        <w:t xml:space="preserve">llevará un registro con los datos de contacto de todos los agentes residentes de las naves </w:t>
      </w:r>
      <w:r w:rsidR="000C7F77" w:rsidRPr="00655915">
        <w:rPr>
          <w:rFonts w:ascii="Arial" w:hAnsi="Arial" w:cs="Arial"/>
          <w:iCs/>
          <w:sz w:val="24"/>
          <w:szCs w:val="24"/>
          <w:lang w:val="es-MX"/>
        </w:rPr>
        <w:t>inscritas</w:t>
      </w:r>
      <w:r w:rsidR="000C7F77" w:rsidRPr="00655915">
        <w:rPr>
          <w:rFonts w:ascii="Arial" w:hAnsi="Arial" w:cs="Arial"/>
          <w:sz w:val="24"/>
          <w:szCs w:val="24"/>
        </w:rPr>
        <w:t xml:space="preserve"> en la Marina Mercante.</w:t>
      </w:r>
    </w:p>
    <w:p w14:paraId="024D0543" w14:textId="77777777" w:rsidR="004574D7" w:rsidRPr="00655915" w:rsidRDefault="004574D7" w:rsidP="005C18D0">
      <w:pPr>
        <w:jc w:val="both"/>
        <w:rPr>
          <w:rFonts w:ascii="Arial" w:hAnsi="Arial" w:cs="Arial"/>
          <w:bCs/>
          <w:i/>
          <w:iCs/>
          <w:sz w:val="24"/>
          <w:szCs w:val="24"/>
        </w:rPr>
      </w:pPr>
    </w:p>
    <w:p w14:paraId="569794DB" w14:textId="18143180" w:rsidR="000C7F77" w:rsidRPr="00655915" w:rsidRDefault="000C7F77" w:rsidP="005C18D0">
      <w:pPr>
        <w:jc w:val="both"/>
        <w:rPr>
          <w:rFonts w:ascii="Arial" w:hAnsi="Arial" w:cs="Arial"/>
          <w:sz w:val="24"/>
          <w:szCs w:val="24"/>
        </w:rPr>
      </w:pPr>
      <w:r w:rsidRPr="00655915">
        <w:rPr>
          <w:rFonts w:ascii="Arial" w:hAnsi="Arial" w:cs="Arial"/>
          <w:sz w:val="24"/>
          <w:szCs w:val="24"/>
        </w:rPr>
        <w:t xml:space="preserve">Los abogados que funjan como agentes residentes </w:t>
      </w:r>
      <w:r w:rsidRPr="00655915">
        <w:rPr>
          <w:rFonts w:ascii="Arial" w:hAnsi="Arial" w:cs="Arial"/>
          <w:iCs/>
          <w:sz w:val="24"/>
          <w:szCs w:val="24"/>
          <w:lang w:val="es-MX"/>
        </w:rPr>
        <w:t>de</w:t>
      </w:r>
      <w:r w:rsidRPr="00655915">
        <w:rPr>
          <w:rFonts w:ascii="Arial" w:hAnsi="Arial" w:cs="Arial"/>
          <w:sz w:val="24"/>
          <w:szCs w:val="24"/>
        </w:rPr>
        <w:t xml:space="preserve"> las naves inscritas en la Marina Mercante deberán suministrar a </w:t>
      </w:r>
      <w:r w:rsidR="00BA0799">
        <w:rPr>
          <w:rFonts w:ascii="Arial" w:hAnsi="Arial" w:cs="Arial"/>
          <w:sz w:val="24"/>
          <w:szCs w:val="24"/>
        </w:rPr>
        <w:t>esta</w:t>
      </w:r>
      <w:r w:rsidRPr="00655915">
        <w:rPr>
          <w:rFonts w:ascii="Arial" w:hAnsi="Arial" w:cs="Arial"/>
          <w:sz w:val="24"/>
          <w:szCs w:val="24"/>
        </w:rPr>
        <w:t xml:space="preserve"> Dirección General y mantener actualizada la siguiente información: </w:t>
      </w:r>
    </w:p>
    <w:p w14:paraId="666C7B19" w14:textId="77777777" w:rsidR="007D79D0" w:rsidRPr="00655915" w:rsidRDefault="007D79D0" w:rsidP="005C18D0">
      <w:pPr>
        <w:jc w:val="both"/>
        <w:rPr>
          <w:rFonts w:ascii="Arial" w:hAnsi="Arial" w:cs="Arial"/>
          <w:sz w:val="24"/>
          <w:szCs w:val="24"/>
        </w:rPr>
      </w:pPr>
    </w:p>
    <w:p w14:paraId="103687E7" w14:textId="270E8D51" w:rsidR="000C7F77" w:rsidRPr="00655915" w:rsidRDefault="000C7F77" w:rsidP="00326CB9">
      <w:pPr>
        <w:pStyle w:val="Textoindependiente"/>
        <w:numPr>
          <w:ilvl w:val="0"/>
          <w:numId w:val="25"/>
        </w:numPr>
        <w:tabs>
          <w:tab w:val="left" w:pos="7938"/>
        </w:tabs>
        <w:jc w:val="both"/>
        <w:rPr>
          <w:rFonts w:ascii="Arial" w:hAnsi="Arial" w:cs="Arial"/>
          <w:sz w:val="24"/>
          <w:szCs w:val="24"/>
        </w:rPr>
      </w:pPr>
      <w:r w:rsidRPr="00655915">
        <w:rPr>
          <w:rFonts w:ascii="Arial" w:hAnsi="Arial" w:cs="Arial"/>
          <w:sz w:val="24"/>
          <w:szCs w:val="24"/>
        </w:rPr>
        <w:t>Nombre completo</w:t>
      </w:r>
    </w:p>
    <w:p w14:paraId="17086371" w14:textId="745035AA" w:rsidR="000C7F77" w:rsidRPr="00655915" w:rsidRDefault="000C7F77" w:rsidP="00326CB9">
      <w:pPr>
        <w:pStyle w:val="Textoindependiente"/>
        <w:numPr>
          <w:ilvl w:val="0"/>
          <w:numId w:val="25"/>
        </w:numPr>
        <w:tabs>
          <w:tab w:val="left" w:pos="7938"/>
        </w:tabs>
        <w:jc w:val="both"/>
        <w:rPr>
          <w:rFonts w:ascii="Arial" w:hAnsi="Arial" w:cs="Arial"/>
          <w:sz w:val="24"/>
          <w:szCs w:val="24"/>
        </w:rPr>
      </w:pPr>
      <w:r w:rsidRPr="00655915">
        <w:rPr>
          <w:rFonts w:ascii="Arial" w:hAnsi="Arial" w:cs="Arial"/>
          <w:sz w:val="24"/>
          <w:szCs w:val="24"/>
        </w:rPr>
        <w:t>Cédula</w:t>
      </w:r>
    </w:p>
    <w:p w14:paraId="37DB9435" w14:textId="4427A169" w:rsidR="000C7F77" w:rsidRPr="00655915" w:rsidRDefault="000C7F77" w:rsidP="00326CB9">
      <w:pPr>
        <w:pStyle w:val="Textoindependiente"/>
        <w:numPr>
          <w:ilvl w:val="0"/>
          <w:numId w:val="25"/>
        </w:numPr>
        <w:tabs>
          <w:tab w:val="left" w:pos="7938"/>
        </w:tabs>
        <w:jc w:val="both"/>
        <w:rPr>
          <w:rFonts w:ascii="Arial" w:hAnsi="Arial" w:cs="Arial"/>
          <w:sz w:val="24"/>
          <w:szCs w:val="24"/>
        </w:rPr>
      </w:pPr>
      <w:r w:rsidRPr="00655915">
        <w:rPr>
          <w:rFonts w:ascii="Arial" w:hAnsi="Arial" w:cs="Arial"/>
          <w:sz w:val="24"/>
          <w:szCs w:val="24"/>
        </w:rPr>
        <w:t>Número de idoneidad</w:t>
      </w:r>
    </w:p>
    <w:p w14:paraId="7DD18AE5" w14:textId="3F680D4A" w:rsidR="000C7F77" w:rsidRPr="00655915" w:rsidRDefault="000C7F77" w:rsidP="00326CB9">
      <w:pPr>
        <w:pStyle w:val="Textoindependiente"/>
        <w:numPr>
          <w:ilvl w:val="0"/>
          <w:numId w:val="25"/>
        </w:numPr>
        <w:tabs>
          <w:tab w:val="left" w:pos="7938"/>
        </w:tabs>
        <w:jc w:val="both"/>
        <w:rPr>
          <w:rFonts w:ascii="Arial" w:hAnsi="Arial" w:cs="Arial"/>
          <w:sz w:val="24"/>
          <w:szCs w:val="24"/>
        </w:rPr>
      </w:pPr>
      <w:r w:rsidRPr="00655915">
        <w:rPr>
          <w:rFonts w:ascii="Arial" w:hAnsi="Arial" w:cs="Arial"/>
          <w:sz w:val="24"/>
          <w:szCs w:val="24"/>
        </w:rPr>
        <w:t>Teléfonos</w:t>
      </w:r>
    </w:p>
    <w:p w14:paraId="6ACA64A1" w14:textId="77777777" w:rsidR="000C7F77" w:rsidRPr="00655915" w:rsidRDefault="000C7F77" w:rsidP="00326CB9">
      <w:pPr>
        <w:pStyle w:val="Textoindependiente"/>
        <w:numPr>
          <w:ilvl w:val="0"/>
          <w:numId w:val="25"/>
        </w:numPr>
        <w:tabs>
          <w:tab w:val="left" w:pos="7938"/>
        </w:tabs>
        <w:jc w:val="both"/>
        <w:rPr>
          <w:rFonts w:ascii="Arial" w:hAnsi="Arial" w:cs="Arial"/>
          <w:sz w:val="24"/>
          <w:szCs w:val="24"/>
        </w:rPr>
      </w:pPr>
      <w:r w:rsidRPr="00655915">
        <w:rPr>
          <w:rFonts w:ascii="Arial" w:hAnsi="Arial" w:cs="Arial"/>
          <w:sz w:val="24"/>
          <w:szCs w:val="24"/>
        </w:rPr>
        <w:t xml:space="preserve">Correos electrónicos  </w:t>
      </w:r>
    </w:p>
    <w:p w14:paraId="3E351DA1" w14:textId="15D2A90D" w:rsidR="00D45DC3" w:rsidRPr="00655915" w:rsidRDefault="000C7F77" w:rsidP="00326CB9">
      <w:pPr>
        <w:pStyle w:val="Textoindependiente"/>
        <w:numPr>
          <w:ilvl w:val="0"/>
          <w:numId w:val="25"/>
        </w:numPr>
        <w:tabs>
          <w:tab w:val="left" w:pos="7938"/>
        </w:tabs>
        <w:jc w:val="both"/>
        <w:rPr>
          <w:rFonts w:ascii="Arial" w:hAnsi="Arial" w:cs="Arial"/>
          <w:sz w:val="24"/>
          <w:szCs w:val="24"/>
        </w:rPr>
      </w:pPr>
      <w:r w:rsidRPr="00655915">
        <w:rPr>
          <w:rFonts w:ascii="Arial" w:hAnsi="Arial" w:cs="Arial"/>
          <w:sz w:val="24"/>
          <w:szCs w:val="24"/>
        </w:rPr>
        <w:t>Dirección físic</w:t>
      </w:r>
      <w:r w:rsidR="00BA0799">
        <w:rPr>
          <w:rFonts w:ascii="Arial" w:hAnsi="Arial" w:cs="Arial"/>
          <w:sz w:val="24"/>
          <w:szCs w:val="24"/>
        </w:rPr>
        <w:t>a</w:t>
      </w:r>
    </w:p>
    <w:p w14:paraId="18A9B913" w14:textId="77777777" w:rsidR="00354D59" w:rsidRPr="00655915" w:rsidRDefault="00354D59" w:rsidP="00D45DC3">
      <w:pPr>
        <w:pStyle w:val="Textoindependiente"/>
        <w:tabs>
          <w:tab w:val="left" w:pos="7938"/>
        </w:tabs>
        <w:ind w:right="21"/>
        <w:jc w:val="both"/>
        <w:rPr>
          <w:rFonts w:ascii="Arial" w:hAnsi="Arial" w:cs="Arial"/>
          <w:sz w:val="24"/>
          <w:szCs w:val="24"/>
        </w:rPr>
      </w:pPr>
    </w:p>
    <w:p w14:paraId="5B2BFB87" w14:textId="4DAC110B" w:rsidR="000C7F77" w:rsidRPr="00655915" w:rsidRDefault="000C7F77" w:rsidP="00D45DC3">
      <w:pPr>
        <w:pStyle w:val="Textoindependiente"/>
        <w:tabs>
          <w:tab w:val="left" w:pos="7938"/>
        </w:tabs>
        <w:ind w:right="21"/>
        <w:jc w:val="both"/>
        <w:rPr>
          <w:rFonts w:ascii="Arial" w:hAnsi="Arial" w:cs="Arial"/>
          <w:bCs/>
          <w:i/>
          <w:iCs/>
          <w:sz w:val="24"/>
          <w:szCs w:val="24"/>
        </w:rPr>
      </w:pPr>
      <w:r w:rsidRPr="00655915">
        <w:rPr>
          <w:rFonts w:ascii="Arial" w:hAnsi="Arial" w:cs="Arial"/>
          <w:sz w:val="24"/>
          <w:szCs w:val="24"/>
        </w:rPr>
        <w:t xml:space="preserve">Las sociedades civiles que funjan como agentes residentes de las naves inscritas en la Marina Mercante deberán suministrar a </w:t>
      </w:r>
      <w:r w:rsidR="00BA0799">
        <w:rPr>
          <w:rFonts w:ascii="Arial" w:hAnsi="Arial" w:cs="Arial"/>
          <w:sz w:val="24"/>
          <w:szCs w:val="24"/>
        </w:rPr>
        <w:t>esta</w:t>
      </w:r>
      <w:r w:rsidRPr="00655915">
        <w:rPr>
          <w:rFonts w:ascii="Arial" w:hAnsi="Arial" w:cs="Arial"/>
          <w:sz w:val="24"/>
          <w:szCs w:val="24"/>
        </w:rPr>
        <w:t xml:space="preserve"> Dirección General y mantener actualizada la siguiente información</w:t>
      </w:r>
      <w:r w:rsidRPr="00655915">
        <w:rPr>
          <w:rFonts w:ascii="Arial" w:hAnsi="Arial" w:cs="Arial"/>
          <w:bCs/>
          <w:i/>
          <w:iCs/>
          <w:sz w:val="24"/>
          <w:szCs w:val="24"/>
        </w:rPr>
        <w:t xml:space="preserve">: </w:t>
      </w:r>
    </w:p>
    <w:p w14:paraId="70AE146A" w14:textId="77777777" w:rsidR="00354D59" w:rsidRPr="00655915" w:rsidRDefault="00354D59" w:rsidP="00D45DC3">
      <w:pPr>
        <w:pStyle w:val="Textoindependiente"/>
        <w:tabs>
          <w:tab w:val="left" w:pos="7938"/>
        </w:tabs>
        <w:ind w:right="21"/>
        <w:jc w:val="both"/>
        <w:rPr>
          <w:rFonts w:ascii="Arial" w:hAnsi="Arial" w:cs="Arial"/>
          <w:sz w:val="24"/>
          <w:szCs w:val="24"/>
        </w:rPr>
      </w:pPr>
    </w:p>
    <w:p w14:paraId="415D605B" w14:textId="132E61C9" w:rsidR="000C7F77" w:rsidRPr="00655915" w:rsidRDefault="000C7F77" w:rsidP="00326CB9">
      <w:pPr>
        <w:pStyle w:val="Textoindependiente"/>
        <w:numPr>
          <w:ilvl w:val="0"/>
          <w:numId w:val="26"/>
        </w:numPr>
        <w:tabs>
          <w:tab w:val="left" w:pos="7938"/>
        </w:tabs>
        <w:jc w:val="both"/>
        <w:rPr>
          <w:rFonts w:ascii="Arial" w:hAnsi="Arial" w:cs="Arial"/>
          <w:sz w:val="24"/>
          <w:szCs w:val="24"/>
        </w:rPr>
      </w:pPr>
      <w:r w:rsidRPr="00655915">
        <w:rPr>
          <w:rFonts w:ascii="Arial" w:hAnsi="Arial" w:cs="Arial"/>
          <w:sz w:val="24"/>
          <w:szCs w:val="24"/>
        </w:rPr>
        <w:t>Nombre de la sociedad civil</w:t>
      </w:r>
    </w:p>
    <w:p w14:paraId="364655A1" w14:textId="756A1A48" w:rsidR="000C7F77" w:rsidRPr="00655915" w:rsidRDefault="000C7F77" w:rsidP="00326CB9">
      <w:pPr>
        <w:pStyle w:val="Textoindependiente"/>
        <w:numPr>
          <w:ilvl w:val="0"/>
          <w:numId w:val="26"/>
        </w:numPr>
        <w:tabs>
          <w:tab w:val="left" w:pos="7938"/>
        </w:tabs>
        <w:jc w:val="both"/>
        <w:rPr>
          <w:rFonts w:ascii="Arial" w:hAnsi="Arial" w:cs="Arial"/>
          <w:sz w:val="24"/>
          <w:szCs w:val="24"/>
        </w:rPr>
      </w:pPr>
      <w:r w:rsidRPr="00655915">
        <w:rPr>
          <w:rFonts w:ascii="Arial" w:hAnsi="Arial" w:cs="Arial"/>
          <w:sz w:val="24"/>
          <w:szCs w:val="24"/>
        </w:rPr>
        <w:t>Datos de inscripción</w:t>
      </w:r>
    </w:p>
    <w:p w14:paraId="434FE1C5" w14:textId="027F3A31" w:rsidR="000C7F77" w:rsidRPr="00655915" w:rsidRDefault="000C7F77" w:rsidP="00326CB9">
      <w:pPr>
        <w:pStyle w:val="Textoindependiente"/>
        <w:numPr>
          <w:ilvl w:val="0"/>
          <w:numId w:val="26"/>
        </w:numPr>
        <w:tabs>
          <w:tab w:val="left" w:pos="7938"/>
        </w:tabs>
        <w:jc w:val="both"/>
        <w:rPr>
          <w:rFonts w:ascii="Arial" w:hAnsi="Arial" w:cs="Arial"/>
          <w:sz w:val="24"/>
          <w:szCs w:val="24"/>
        </w:rPr>
      </w:pPr>
      <w:r w:rsidRPr="00655915">
        <w:rPr>
          <w:rFonts w:ascii="Arial" w:hAnsi="Arial" w:cs="Arial"/>
          <w:sz w:val="24"/>
          <w:szCs w:val="24"/>
        </w:rPr>
        <w:t>Teléfonos</w:t>
      </w:r>
    </w:p>
    <w:p w14:paraId="6A952C10" w14:textId="65E80AFE" w:rsidR="000C7F77" w:rsidRPr="00655915" w:rsidRDefault="000C7F77" w:rsidP="00326CB9">
      <w:pPr>
        <w:pStyle w:val="Textoindependiente"/>
        <w:numPr>
          <w:ilvl w:val="0"/>
          <w:numId w:val="26"/>
        </w:numPr>
        <w:tabs>
          <w:tab w:val="left" w:pos="7938"/>
        </w:tabs>
        <w:jc w:val="both"/>
        <w:rPr>
          <w:rFonts w:ascii="Arial" w:hAnsi="Arial" w:cs="Arial"/>
          <w:sz w:val="24"/>
          <w:szCs w:val="24"/>
        </w:rPr>
      </w:pPr>
      <w:r w:rsidRPr="00655915">
        <w:rPr>
          <w:rFonts w:ascii="Arial" w:hAnsi="Arial" w:cs="Arial"/>
          <w:sz w:val="24"/>
          <w:szCs w:val="24"/>
        </w:rPr>
        <w:t>Correos electrónicos</w:t>
      </w:r>
    </w:p>
    <w:p w14:paraId="77C8586C" w14:textId="11FA9E07" w:rsidR="000C7F77" w:rsidRPr="00655915" w:rsidRDefault="000C7F77" w:rsidP="00326CB9">
      <w:pPr>
        <w:pStyle w:val="Textoindependiente"/>
        <w:numPr>
          <w:ilvl w:val="0"/>
          <w:numId w:val="26"/>
        </w:numPr>
        <w:tabs>
          <w:tab w:val="left" w:pos="7938"/>
        </w:tabs>
        <w:jc w:val="both"/>
        <w:rPr>
          <w:rFonts w:ascii="Arial" w:hAnsi="Arial" w:cs="Arial"/>
          <w:sz w:val="24"/>
          <w:szCs w:val="24"/>
        </w:rPr>
      </w:pPr>
      <w:r w:rsidRPr="00655915">
        <w:rPr>
          <w:rFonts w:ascii="Arial" w:hAnsi="Arial" w:cs="Arial"/>
          <w:sz w:val="24"/>
          <w:szCs w:val="24"/>
        </w:rPr>
        <w:t>Dirección física</w:t>
      </w:r>
    </w:p>
    <w:p w14:paraId="5BF515AD" w14:textId="3C5BA6D7" w:rsidR="000C7F77" w:rsidRPr="00655915" w:rsidRDefault="000C7F77" w:rsidP="00326CB9">
      <w:pPr>
        <w:pStyle w:val="Textoindependiente"/>
        <w:numPr>
          <w:ilvl w:val="0"/>
          <w:numId w:val="26"/>
        </w:numPr>
        <w:tabs>
          <w:tab w:val="left" w:pos="7938"/>
        </w:tabs>
        <w:jc w:val="both"/>
        <w:rPr>
          <w:rFonts w:ascii="Arial" w:hAnsi="Arial" w:cs="Arial"/>
          <w:sz w:val="24"/>
          <w:szCs w:val="24"/>
        </w:rPr>
      </w:pPr>
      <w:r w:rsidRPr="00655915">
        <w:rPr>
          <w:rFonts w:ascii="Arial" w:hAnsi="Arial" w:cs="Arial"/>
          <w:sz w:val="24"/>
          <w:szCs w:val="24"/>
        </w:rPr>
        <w:t>Abogados autorizados</w:t>
      </w:r>
    </w:p>
    <w:p w14:paraId="38678238" w14:textId="77777777" w:rsidR="00D45DC3" w:rsidRPr="00655915" w:rsidRDefault="00D45DC3" w:rsidP="005C18D0">
      <w:pPr>
        <w:jc w:val="both"/>
        <w:rPr>
          <w:rFonts w:ascii="Arial" w:hAnsi="Arial" w:cs="Arial"/>
          <w:b/>
          <w:bCs/>
          <w:sz w:val="24"/>
          <w:szCs w:val="24"/>
        </w:rPr>
      </w:pPr>
    </w:p>
    <w:p w14:paraId="29AD3C7E" w14:textId="3DD76744" w:rsidR="00716FBD" w:rsidRPr="00655915" w:rsidRDefault="00D5195C" w:rsidP="005C18D0">
      <w:pPr>
        <w:jc w:val="both"/>
        <w:rPr>
          <w:rFonts w:ascii="Arial" w:hAnsi="Arial" w:cs="Arial"/>
          <w:bCs/>
          <w:sz w:val="24"/>
          <w:szCs w:val="24"/>
        </w:rPr>
      </w:pPr>
      <w:r w:rsidRPr="00441630">
        <w:rPr>
          <w:rStyle w:val="Refdenotaalpie"/>
          <w:rFonts w:ascii="Arial" w:hAnsi="Arial" w:cs="Arial"/>
          <w:b/>
          <w:bCs/>
          <w:sz w:val="18"/>
          <w:szCs w:val="18"/>
        </w:rPr>
        <w:footnoteReference w:id="115"/>
      </w:r>
      <w:r w:rsidR="00716FBD" w:rsidRPr="00655915">
        <w:rPr>
          <w:rFonts w:ascii="Arial" w:hAnsi="Arial" w:cs="Arial"/>
          <w:b/>
          <w:bCs/>
          <w:sz w:val="24"/>
          <w:szCs w:val="24"/>
        </w:rPr>
        <w:t>Artículo 10</w:t>
      </w:r>
      <w:r w:rsidR="000F4270" w:rsidRPr="00655915">
        <w:rPr>
          <w:rFonts w:ascii="Arial" w:hAnsi="Arial" w:cs="Arial"/>
          <w:b/>
          <w:bCs/>
          <w:sz w:val="24"/>
          <w:szCs w:val="24"/>
        </w:rPr>
        <w:t>3</w:t>
      </w:r>
      <w:r w:rsidR="00716FBD" w:rsidRPr="00655915">
        <w:rPr>
          <w:rFonts w:ascii="Arial" w:hAnsi="Arial" w:cs="Arial"/>
          <w:b/>
          <w:bCs/>
          <w:sz w:val="24"/>
          <w:szCs w:val="24"/>
        </w:rPr>
        <w:t>.</w:t>
      </w:r>
      <w:r w:rsidR="00716FBD" w:rsidRPr="00655915">
        <w:rPr>
          <w:rFonts w:ascii="Arial" w:hAnsi="Arial" w:cs="Arial"/>
          <w:sz w:val="24"/>
          <w:szCs w:val="24"/>
        </w:rPr>
        <w:t xml:space="preserve"> </w:t>
      </w:r>
      <w:r w:rsidR="00716FBD" w:rsidRPr="00655915">
        <w:rPr>
          <w:rFonts w:ascii="Arial" w:hAnsi="Arial" w:cs="Arial"/>
          <w:bCs/>
          <w:sz w:val="24"/>
          <w:szCs w:val="24"/>
        </w:rPr>
        <w:t xml:space="preserve">Serán facultades del </w:t>
      </w:r>
      <w:r w:rsidR="00716FBD" w:rsidRPr="00655915">
        <w:rPr>
          <w:rFonts w:ascii="Arial" w:hAnsi="Arial" w:cs="Arial"/>
          <w:iCs/>
          <w:sz w:val="24"/>
          <w:szCs w:val="24"/>
          <w:lang w:val="es-MX"/>
        </w:rPr>
        <w:t>agente</w:t>
      </w:r>
      <w:r w:rsidR="00716FBD" w:rsidRPr="00655915">
        <w:rPr>
          <w:rFonts w:ascii="Arial" w:hAnsi="Arial" w:cs="Arial"/>
          <w:bCs/>
          <w:sz w:val="24"/>
          <w:szCs w:val="24"/>
        </w:rPr>
        <w:t xml:space="preserve"> residente de una nave las siguientes:</w:t>
      </w:r>
    </w:p>
    <w:p w14:paraId="36094E2D" w14:textId="77777777" w:rsidR="00C7103B" w:rsidRPr="00655915" w:rsidRDefault="00C7103B" w:rsidP="005C18D0">
      <w:pPr>
        <w:jc w:val="both"/>
        <w:rPr>
          <w:rFonts w:ascii="Arial" w:hAnsi="Arial" w:cs="Arial"/>
          <w:bCs/>
          <w:sz w:val="24"/>
          <w:szCs w:val="24"/>
        </w:rPr>
      </w:pPr>
    </w:p>
    <w:p w14:paraId="75F673FA" w14:textId="77777777" w:rsidR="00716FBD" w:rsidRPr="00655915" w:rsidRDefault="00716FBD" w:rsidP="00326CB9">
      <w:pPr>
        <w:pStyle w:val="Textoindependiente"/>
        <w:numPr>
          <w:ilvl w:val="0"/>
          <w:numId w:val="27"/>
        </w:numPr>
        <w:tabs>
          <w:tab w:val="left" w:pos="7938"/>
        </w:tabs>
        <w:jc w:val="both"/>
        <w:rPr>
          <w:rFonts w:ascii="Arial" w:hAnsi="Arial" w:cs="Arial"/>
          <w:sz w:val="24"/>
          <w:szCs w:val="24"/>
        </w:rPr>
      </w:pPr>
      <w:r w:rsidRPr="00655915">
        <w:rPr>
          <w:rFonts w:ascii="Arial" w:hAnsi="Arial" w:cs="Arial"/>
          <w:sz w:val="24"/>
          <w:szCs w:val="24"/>
        </w:rPr>
        <w:t>La presentación de solicitudes de abanderamiento, nuevos documentos de navegación y cancelación de registro de las naves inscritas en la Marina Mercante.</w:t>
      </w:r>
    </w:p>
    <w:p w14:paraId="0ACC4598" w14:textId="77777777" w:rsidR="00716FBD" w:rsidRPr="00655915" w:rsidRDefault="00716FBD" w:rsidP="00326CB9">
      <w:pPr>
        <w:pStyle w:val="Textoindependiente"/>
        <w:numPr>
          <w:ilvl w:val="0"/>
          <w:numId w:val="27"/>
        </w:numPr>
        <w:tabs>
          <w:tab w:val="left" w:pos="7938"/>
        </w:tabs>
        <w:jc w:val="both"/>
        <w:rPr>
          <w:rFonts w:ascii="Arial" w:hAnsi="Arial" w:cs="Arial"/>
          <w:sz w:val="24"/>
          <w:szCs w:val="24"/>
        </w:rPr>
      </w:pPr>
      <w:r w:rsidRPr="00655915">
        <w:rPr>
          <w:rFonts w:ascii="Arial" w:hAnsi="Arial" w:cs="Arial"/>
          <w:sz w:val="24"/>
          <w:szCs w:val="24"/>
        </w:rPr>
        <w:lastRenderedPageBreak/>
        <w:t>Gestionar el pago de las imposiciones fiscales.</w:t>
      </w:r>
    </w:p>
    <w:p w14:paraId="599690CA" w14:textId="77777777" w:rsidR="00716FBD" w:rsidRPr="00655915" w:rsidRDefault="00716FBD" w:rsidP="00326CB9">
      <w:pPr>
        <w:pStyle w:val="Textoindependiente"/>
        <w:numPr>
          <w:ilvl w:val="0"/>
          <w:numId w:val="27"/>
        </w:numPr>
        <w:tabs>
          <w:tab w:val="left" w:pos="7938"/>
        </w:tabs>
        <w:jc w:val="both"/>
        <w:rPr>
          <w:rFonts w:ascii="Arial" w:hAnsi="Arial" w:cs="Arial"/>
          <w:sz w:val="24"/>
          <w:szCs w:val="24"/>
        </w:rPr>
      </w:pPr>
      <w:r w:rsidRPr="00655915">
        <w:rPr>
          <w:rFonts w:ascii="Arial" w:hAnsi="Arial" w:cs="Arial"/>
          <w:sz w:val="24"/>
          <w:szCs w:val="24"/>
        </w:rPr>
        <w:t>Gestionar el pago de multas, la representación de las naves en los procesos sancionadores y promover los recursos de la vía gubernativa contra las sanciones impuestas contra la   nave.</w:t>
      </w:r>
    </w:p>
    <w:p w14:paraId="003D748C" w14:textId="77777777" w:rsidR="00716FBD" w:rsidRPr="00655915" w:rsidRDefault="00716FBD" w:rsidP="00326CB9">
      <w:pPr>
        <w:pStyle w:val="Textoindependiente"/>
        <w:numPr>
          <w:ilvl w:val="0"/>
          <w:numId w:val="27"/>
        </w:numPr>
        <w:tabs>
          <w:tab w:val="left" w:pos="7938"/>
        </w:tabs>
        <w:jc w:val="both"/>
        <w:rPr>
          <w:rFonts w:ascii="Arial" w:hAnsi="Arial" w:cs="Arial"/>
          <w:sz w:val="24"/>
          <w:szCs w:val="24"/>
        </w:rPr>
      </w:pPr>
      <w:r w:rsidRPr="00655915">
        <w:rPr>
          <w:rFonts w:ascii="Arial" w:hAnsi="Arial" w:cs="Arial"/>
          <w:sz w:val="24"/>
          <w:szCs w:val="24"/>
        </w:rPr>
        <w:t>Recibir notificaciones de cualquier acto administrativo que deba ser notificado a la nave, su propietario, operador o capitán.</w:t>
      </w:r>
    </w:p>
    <w:p w14:paraId="50ACC632" w14:textId="7913E5DB" w:rsidR="00716FBD" w:rsidRPr="00655915" w:rsidRDefault="00716FBD" w:rsidP="00326CB9">
      <w:pPr>
        <w:pStyle w:val="Textoindependiente"/>
        <w:numPr>
          <w:ilvl w:val="0"/>
          <w:numId w:val="27"/>
        </w:numPr>
        <w:tabs>
          <w:tab w:val="left" w:pos="7938"/>
        </w:tabs>
        <w:jc w:val="both"/>
        <w:rPr>
          <w:rFonts w:ascii="Arial" w:hAnsi="Arial" w:cs="Arial"/>
          <w:sz w:val="24"/>
          <w:szCs w:val="24"/>
        </w:rPr>
      </w:pPr>
      <w:r w:rsidRPr="00655915">
        <w:rPr>
          <w:rFonts w:ascii="Arial" w:hAnsi="Arial" w:cs="Arial"/>
          <w:sz w:val="24"/>
          <w:szCs w:val="24"/>
        </w:rPr>
        <w:t>Cualquiera otra facultad que le hubiera sido asignada mediante el instrumento de su nombramiento.</w:t>
      </w:r>
    </w:p>
    <w:p w14:paraId="45D54ECD" w14:textId="77777777" w:rsidR="005E0934" w:rsidRPr="00441630" w:rsidRDefault="005E0934" w:rsidP="00E13A58">
      <w:pPr>
        <w:pStyle w:val="Textoindependiente"/>
        <w:tabs>
          <w:tab w:val="left" w:pos="7938"/>
        </w:tabs>
        <w:rPr>
          <w:rFonts w:ascii="Arial" w:hAnsi="Arial" w:cs="Arial"/>
          <w:color w:val="1F497D" w:themeColor="text2"/>
          <w:sz w:val="24"/>
          <w:szCs w:val="24"/>
        </w:rPr>
      </w:pPr>
    </w:p>
    <w:p w14:paraId="45D54ECE" w14:textId="6A64C2DC" w:rsidR="005E0934" w:rsidRPr="00655915" w:rsidRDefault="00896935" w:rsidP="005C18D0">
      <w:pPr>
        <w:jc w:val="both"/>
        <w:rPr>
          <w:rFonts w:ascii="Arial" w:hAnsi="Arial" w:cs="Arial"/>
          <w:sz w:val="24"/>
          <w:szCs w:val="24"/>
        </w:rPr>
      </w:pPr>
      <w:r w:rsidRPr="00441630">
        <w:rPr>
          <w:rStyle w:val="Refdenotaalpie"/>
          <w:rFonts w:ascii="Arial" w:hAnsi="Arial" w:cs="Arial"/>
          <w:b/>
          <w:sz w:val="18"/>
          <w:szCs w:val="18"/>
        </w:rPr>
        <w:footnoteReference w:id="116"/>
      </w:r>
      <w:r w:rsidR="003C5F9B" w:rsidRPr="00655915">
        <w:rPr>
          <w:rFonts w:ascii="Arial" w:hAnsi="Arial" w:cs="Arial"/>
          <w:b/>
          <w:sz w:val="24"/>
          <w:szCs w:val="24"/>
        </w:rPr>
        <w:t>Artículo 1</w:t>
      </w:r>
      <w:r w:rsidR="000F4270" w:rsidRPr="00655915">
        <w:rPr>
          <w:rFonts w:ascii="Arial" w:hAnsi="Arial" w:cs="Arial"/>
          <w:b/>
          <w:sz w:val="24"/>
          <w:szCs w:val="24"/>
        </w:rPr>
        <w:t>04</w:t>
      </w:r>
      <w:r w:rsidR="003C5F9B" w:rsidRPr="00655915">
        <w:rPr>
          <w:rFonts w:ascii="Arial" w:hAnsi="Arial" w:cs="Arial"/>
          <w:b/>
          <w:sz w:val="24"/>
          <w:szCs w:val="24"/>
        </w:rPr>
        <w:t xml:space="preserve">. </w:t>
      </w:r>
      <w:r w:rsidR="003C5F9B" w:rsidRPr="00655915">
        <w:rPr>
          <w:rFonts w:ascii="Arial" w:hAnsi="Arial" w:cs="Arial"/>
          <w:sz w:val="24"/>
          <w:szCs w:val="24"/>
        </w:rPr>
        <w:t xml:space="preserve">Salvo el caso de registro especial bajo fletamento en Panamá de nave extranjera, la designación del agente residente deberá </w:t>
      </w:r>
      <w:r w:rsidR="003C5F9B" w:rsidRPr="00655915">
        <w:rPr>
          <w:rFonts w:ascii="Arial" w:hAnsi="Arial" w:cs="Arial"/>
          <w:iCs/>
          <w:sz w:val="24"/>
          <w:szCs w:val="24"/>
          <w:lang w:val="es-MX"/>
        </w:rPr>
        <w:t>efectuarla</w:t>
      </w:r>
      <w:r w:rsidR="003C5F9B" w:rsidRPr="00655915">
        <w:rPr>
          <w:rFonts w:ascii="Arial" w:hAnsi="Arial" w:cs="Arial"/>
          <w:sz w:val="24"/>
          <w:szCs w:val="24"/>
        </w:rPr>
        <w:t xml:space="preserve"> el propietario de la nave mediante instrumento escrito dirigido a la Dirección General de Marina Mercante.</w:t>
      </w:r>
    </w:p>
    <w:p w14:paraId="4A6A0FAD" w14:textId="77777777" w:rsidR="00EC415B" w:rsidRPr="00655915" w:rsidRDefault="00EC415B" w:rsidP="00E13A58">
      <w:pPr>
        <w:pStyle w:val="Textoindependiente"/>
        <w:tabs>
          <w:tab w:val="left" w:pos="7938"/>
        </w:tabs>
        <w:rPr>
          <w:rFonts w:ascii="Arial" w:hAnsi="Arial" w:cs="Arial"/>
          <w:color w:val="FF0000"/>
          <w:sz w:val="24"/>
          <w:szCs w:val="24"/>
        </w:rPr>
      </w:pPr>
    </w:p>
    <w:p w14:paraId="319832D3" w14:textId="406405B7" w:rsidR="00967147" w:rsidRDefault="00896935" w:rsidP="00967147">
      <w:pPr>
        <w:jc w:val="both"/>
        <w:rPr>
          <w:rFonts w:ascii="Arial" w:hAnsi="Arial" w:cs="Arial"/>
          <w:sz w:val="24"/>
          <w:szCs w:val="24"/>
        </w:rPr>
      </w:pPr>
      <w:r w:rsidRPr="00441630">
        <w:rPr>
          <w:rStyle w:val="Refdenotaalpie"/>
          <w:rFonts w:ascii="Arial" w:hAnsi="Arial" w:cs="Arial"/>
          <w:b/>
          <w:sz w:val="18"/>
          <w:szCs w:val="18"/>
        </w:rPr>
        <w:footnoteReference w:id="117"/>
      </w:r>
      <w:r w:rsidR="00967147" w:rsidRPr="00655915">
        <w:rPr>
          <w:rFonts w:ascii="Arial" w:hAnsi="Arial" w:cs="Arial"/>
          <w:b/>
          <w:sz w:val="24"/>
          <w:szCs w:val="24"/>
        </w:rPr>
        <w:t>Artículo 1</w:t>
      </w:r>
      <w:r w:rsidR="0075016C" w:rsidRPr="00655915">
        <w:rPr>
          <w:rFonts w:ascii="Arial" w:hAnsi="Arial" w:cs="Arial"/>
          <w:b/>
          <w:sz w:val="24"/>
          <w:szCs w:val="24"/>
        </w:rPr>
        <w:t>05</w:t>
      </w:r>
      <w:r w:rsidR="00967147" w:rsidRPr="00655915">
        <w:rPr>
          <w:rFonts w:ascii="Arial" w:hAnsi="Arial" w:cs="Arial"/>
          <w:b/>
          <w:sz w:val="24"/>
          <w:szCs w:val="24"/>
        </w:rPr>
        <w:t>.</w:t>
      </w:r>
      <w:r w:rsidR="00967147" w:rsidRPr="00655915">
        <w:rPr>
          <w:rFonts w:ascii="Arial" w:hAnsi="Arial" w:cs="Arial"/>
          <w:bCs/>
          <w:i/>
          <w:iCs/>
          <w:sz w:val="24"/>
          <w:szCs w:val="24"/>
        </w:rPr>
        <w:t xml:space="preserve"> </w:t>
      </w:r>
      <w:r w:rsidR="00967147" w:rsidRPr="00655915">
        <w:rPr>
          <w:rFonts w:ascii="Arial" w:hAnsi="Arial" w:cs="Arial"/>
          <w:sz w:val="24"/>
          <w:szCs w:val="24"/>
        </w:rPr>
        <w:t xml:space="preserve">El </w:t>
      </w:r>
      <w:r w:rsidR="00967147" w:rsidRPr="00655915">
        <w:rPr>
          <w:rFonts w:ascii="Arial" w:hAnsi="Arial" w:cs="Arial"/>
          <w:iCs/>
          <w:sz w:val="24"/>
          <w:szCs w:val="24"/>
          <w:lang w:val="es-MX"/>
        </w:rPr>
        <w:t>agente</w:t>
      </w:r>
      <w:r w:rsidR="00967147" w:rsidRPr="00655915">
        <w:rPr>
          <w:rFonts w:ascii="Arial" w:hAnsi="Arial" w:cs="Arial"/>
          <w:sz w:val="24"/>
          <w:szCs w:val="24"/>
        </w:rPr>
        <w:t xml:space="preserve"> residente de toda nave inscrita en la Marina Mercante deberá cumplir con las siguientes obligaciones:</w:t>
      </w:r>
    </w:p>
    <w:p w14:paraId="29F9A260" w14:textId="77777777" w:rsidR="00614F3C" w:rsidRPr="00655915" w:rsidRDefault="00614F3C" w:rsidP="00967147">
      <w:pPr>
        <w:jc w:val="both"/>
        <w:rPr>
          <w:rFonts w:ascii="Arial" w:hAnsi="Arial" w:cs="Arial"/>
          <w:bCs/>
          <w:i/>
          <w:iCs/>
          <w:sz w:val="24"/>
          <w:szCs w:val="24"/>
        </w:rPr>
      </w:pPr>
    </w:p>
    <w:p w14:paraId="36E28DAA" w14:textId="77777777" w:rsidR="00967147" w:rsidRPr="00655915" w:rsidRDefault="00967147" w:rsidP="00326CB9">
      <w:pPr>
        <w:pStyle w:val="Textoindependiente"/>
        <w:numPr>
          <w:ilvl w:val="0"/>
          <w:numId w:val="28"/>
        </w:numPr>
        <w:tabs>
          <w:tab w:val="left" w:pos="7938"/>
        </w:tabs>
        <w:jc w:val="both"/>
        <w:rPr>
          <w:rFonts w:ascii="Arial" w:hAnsi="Arial" w:cs="Arial"/>
          <w:sz w:val="24"/>
          <w:szCs w:val="24"/>
        </w:rPr>
      </w:pPr>
      <w:r w:rsidRPr="00655915">
        <w:rPr>
          <w:rFonts w:ascii="Arial" w:hAnsi="Arial" w:cs="Arial"/>
          <w:sz w:val="24"/>
          <w:szCs w:val="24"/>
        </w:rPr>
        <w:t>Mantener la información actualizada sobre los datos de contacto de su propietario u operador, los cuales deberán ser suministrados a la Dirección General de Marina Mercante para casos de accidente de la nave o de cualquiera otra acción que ponga en peligro la vida o la seguridad en el mar o a requerimiento de la Dirección en cualquier momento.</w:t>
      </w:r>
    </w:p>
    <w:p w14:paraId="2C617166" w14:textId="77777777" w:rsidR="00967147" w:rsidRPr="00655915" w:rsidRDefault="00967147" w:rsidP="00326CB9">
      <w:pPr>
        <w:pStyle w:val="Textoindependiente"/>
        <w:numPr>
          <w:ilvl w:val="0"/>
          <w:numId w:val="28"/>
        </w:numPr>
        <w:tabs>
          <w:tab w:val="left" w:pos="7938"/>
        </w:tabs>
        <w:jc w:val="both"/>
        <w:rPr>
          <w:rFonts w:ascii="Arial" w:hAnsi="Arial" w:cs="Arial"/>
          <w:sz w:val="24"/>
          <w:szCs w:val="24"/>
        </w:rPr>
      </w:pPr>
      <w:r w:rsidRPr="00655915">
        <w:rPr>
          <w:rFonts w:ascii="Arial" w:hAnsi="Arial" w:cs="Arial"/>
          <w:sz w:val="24"/>
          <w:szCs w:val="24"/>
        </w:rPr>
        <w:t xml:space="preserve">Cumplir con las disposiciones de debida diligencia de sus clientes contenidas en las leyes nacionales e internacionales ratificadas por la República de Panamá en materia de cumplimiento. </w:t>
      </w:r>
    </w:p>
    <w:p w14:paraId="31482A33" w14:textId="77777777" w:rsidR="00967147" w:rsidRPr="00655915" w:rsidRDefault="00967147" w:rsidP="00326CB9">
      <w:pPr>
        <w:pStyle w:val="Textoindependiente"/>
        <w:numPr>
          <w:ilvl w:val="0"/>
          <w:numId w:val="28"/>
        </w:numPr>
        <w:tabs>
          <w:tab w:val="left" w:pos="7938"/>
        </w:tabs>
        <w:jc w:val="both"/>
        <w:rPr>
          <w:rFonts w:ascii="Arial" w:hAnsi="Arial" w:cs="Arial"/>
          <w:sz w:val="24"/>
          <w:szCs w:val="24"/>
        </w:rPr>
      </w:pPr>
      <w:r w:rsidRPr="00655915">
        <w:rPr>
          <w:rFonts w:ascii="Arial" w:hAnsi="Arial" w:cs="Arial"/>
          <w:sz w:val="24"/>
          <w:szCs w:val="24"/>
        </w:rPr>
        <w:t>Informar a la Dirección General de Marina Mercante cualquier situación de pérdida de comunicación con el cliente.</w:t>
      </w:r>
    </w:p>
    <w:p w14:paraId="3887BFB1" w14:textId="77777777" w:rsidR="00967147" w:rsidRPr="00655915" w:rsidRDefault="00967147" w:rsidP="00326CB9">
      <w:pPr>
        <w:pStyle w:val="Textoindependiente"/>
        <w:numPr>
          <w:ilvl w:val="0"/>
          <w:numId w:val="28"/>
        </w:numPr>
        <w:tabs>
          <w:tab w:val="left" w:pos="7938"/>
        </w:tabs>
        <w:jc w:val="both"/>
        <w:rPr>
          <w:rFonts w:ascii="Arial" w:hAnsi="Arial" w:cs="Arial"/>
          <w:sz w:val="24"/>
          <w:szCs w:val="24"/>
        </w:rPr>
      </w:pPr>
      <w:r w:rsidRPr="00655915">
        <w:rPr>
          <w:rFonts w:ascii="Arial" w:hAnsi="Arial" w:cs="Arial"/>
          <w:sz w:val="24"/>
          <w:szCs w:val="24"/>
        </w:rPr>
        <w:t xml:space="preserve">Informar a la Dirección General de Marina Mercante cualquier cambio en sus datos registrados dentro de los treinta días siguientes al cambio o, antes, si solicitara algún trámite. </w:t>
      </w:r>
    </w:p>
    <w:p w14:paraId="1C4D505E" w14:textId="77777777" w:rsidR="00804A0F" w:rsidRPr="00655915" w:rsidRDefault="00967147" w:rsidP="00326CB9">
      <w:pPr>
        <w:pStyle w:val="Textoindependiente"/>
        <w:numPr>
          <w:ilvl w:val="0"/>
          <w:numId w:val="28"/>
        </w:numPr>
        <w:tabs>
          <w:tab w:val="left" w:pos="7938"/>
        </w:tabs>
        <w:jc w:val="both"/>
        <w:rPr>
          <w:rFonts w:ascii="Arial" w:hAnsi="Arial" w:cs="Arial"/>
          <w:sz w:val="24"/>
          <w:szCs w:val="24"/>
        </w:rPr>
      </w:pPr>
      <w:r w:rsidRPr="00655915">
        <w:rPr>
          <w:rFonts w:ascii="Arial" w:hAnsi="Arial" w:cs="Arial"/>
          <w:sz w:val="24"/>
          <w:szCs w:val="24"/>
        </w:rPr>
        <w:t>En el mes de enero de cada año, deberá corroborar sus datos registrados ante la Dirección General de Marina Mercante.</w:t>
      </w:r>
    </w:p>
    <w:p w14:paraId="33C1CB39" w14:textId="77777777" w:rsidR="00027198" w:rsidRPr="00655915" w:rsidRDefault="00027198" w:rsidP="005C18D0">
      <w:pPr>
        <w:jc w:val="both"/>
        <w:rPr>
          <w:rFonts w:ascii="Arial" w:hAnsi="Arial" w:cs="Arial"/>
          <w:b/>
          <w:sz w:val="24"/>
          <w:szCs w:val="24"/>
        </w:rPr>
      </w:pPr>
    </w:p>
    <w:p w14:paraId="45D54ED2" w14:textId="576A5475" w:rsidR="005E0934" w:rsidRPr="00655915" w:rsidRDefault="00896935" w:rsidP="005C18D0">
      <w:pPr>
        <w:jc w:val="both"/>
        <w:rPr>
          <w:rFonts w:ascii="Arial" w:hAnsi="Arial" w:cs="Arial"/>
          <w:sz w:val="24"/>
          <w:szCs w:val="24"/>
        </w:rPr>
      </w:pPr>
      <w:r w:rsidRPr="00441630">
        <w:rPr>
          <w:rStyle w:val="Refdenotaalpie"/>
          <w:rFonts w:ascii="Arial" w:hAnsi="Arial" w:cs="Arial"/>
          <w:b/>
          <w:sz w:val="18"/>
          <w:szCs w:val="18"/>
        </w:rPr>
        <w:footnoteReference w:id="118"/>
      </w:r>
      <w:r w:rsidR="003C5F9B" w:rsidRPr="00655915">
        <w:rPr>
          <w:rFonts w:ascii="Arial" w:hAnsi="Arial" w:cs="Arial"/>
          <w:b/>
          <w:sz w:val="24"/>
          <w:szCs w:val="24"/>
        </w:rPr>
        <w:t>Artículo 1</w:t>
      </w:r>
      <w:r w:rsidR="0075016C" w:rsidRPr="00655915">
        <w:rPr>
          <w:rFonts w:ascii="Arial" w:hAnsi="Arial" w:cs="Arial"/>
          <w:b/>
          <w:sz w:val="24"/>
          <w:szCs w:val="24"/>
        </w:rPr>
        <w:t>06</w:t>
      </w:r>
      <w:r w:rsidR="003C5F9B" w:rsidRPr="00655915">
        <w:rPr>
          <w:rFonts w:ascii="Arial" w:hAnsi="Arial" w:cs="Arial"/>
          <w:b/>
          <w:sz w:val="24"/>
          <w:szCs w:val="24"/>
        </w:rPr>
        <w:t xml:space="preserve">. </w:t>
      </w:r>
      <w:r w:rsidR="003C5F9B" w:rsidRPr="00655915">
        <w:rPr>
          <w:rFonts w:ascii="Arial" w:hAnsi="Arial" w:cs="Arial"/>
          <w:sz w:val="24"/>
          <w:szCs w:val="24"/>
        </w:rPr>
        <w:t xml:space="preserve">El agente residente solo será responsable frente a la Dirección General de </w:t>
      </w:r>
      <w:r w:rsidR="003C5F9B" w:rsidRPr="00655915">
        <w:rPr>
          <w:rFonts w:ascii="Arial" w:hAnsi="Arial" w:cs="Arial"/>
          <w:iCs/>
          <w:sz w:val="24"/>
          <w:szCs w:val="24"/>
          <w:lang w:val="es-MX"/>
        </w:rPr>
        <w:t>Marina</w:t>
      </w:r>
      <w:r w:rsidR="003C5F9B" w:rsidRPr="00655915">
        <w:rPr>
          <w:rFonts w:ascii="Arial" w:hAnsi="Arial" w:cs="Arial"/>
          <w:sz w:val="24"/>
          <w:szCs w:val="24"/>
        </w:rPr>
        <w:t xml:space="preserve"> Mercante por los daños y perjuicios que pudieran causarse por negligencia en el desempeño de sus</w:t>
      </w:r>
      <w:r w:rsidR="003C5F9B" w:rsidRPr="00655915">
        <w:rPr>
          <w:rFonts w:ascii="Arial" w:hAnsi="Arial" w:cs="Arial"/>
          <w:spacing w:val="-1"/>
          <w:sz w:val="24"/>
          <w:szCs w:val="24"/>
        </w:rPr>
        <w:t xml:space="preserve"> </w:t>
      </w:r>
      <w:r w:rsidR="003C5F9B" w:rsidRPr="00655915">
        <w:rPr>
          <w:rFonts w:ascii="Arial" w:hAnsi="Arial" w:cs="Arial"/>
          <w:sz w:val="24"/>
          <w:szCs w:val="24"/>
        </w:rPr>
        <w:t>facultades.</w:t>
      </w:r>
    </w:p>
    <w:p w14:paraId="45D54ED3" w14:textId="77777777" w:rsidR="005E0934" w:rsidRPr="00655915" w:rsidRDefault="005E0934" w:rsidP="00E13A58">
      <w:pPr>
        <w:pStyle w:val="Textoindependiente"/>
        <w:tabs>
          <w:tab w:val="left" w:pos="7938"/>
        </w:tabs>
        <w:rPr>
          <w:rFonts w:ascii="Arial" w:hAnsi="Arial" w:cs="Arial"/>
          <w:color w:val="1F497D" w:themeColor="text2"/>
          <w:sz w:val="24"/>
          <w:szCs w:val="24"/>
        </w:rPr>
      </w:pPr>
    </w:p>
    <w:p w14:paraId="3B08652E" w14:textId="536BECCE" w:rsidR="00397681" w:rsidRPr="00655915" w:rsidRDefault="00CB3C4E" w:rsidP="00397681">
      <w:pPr>
        <w:jc w:val="both"/>
        <w:rPr>
          <w:rFonts w:ascii="Arial" w:hAnsi="Arial" w:cs="Arial"/>
          <w:bCs/>
          <w:i/>
          <w:sz w:val="24"/>
          <w:szCs w:val="24"/>
        </w:rPr>
      </w:pPr>
      <w:r w:rsidRPr="00441630">
        <w:rPr>
          <w:rStyle w:val="Refdenotaalpie"/>
          <w:rFonts w:ascii="Arial" w:hAnsi="Arial" w:cs="Arial"/>
          <w:b/>
          <w:sz w:val="18"/>
          <w:szCs w:val="18"/>
        </w:rPr>
        <w:footnoteReference w:id="119"/>
      </w:r>
      <w:r w:rsidR="00397681" w:rsidRPr="00655915">
        <w:rPr>
          <w:rFonts w:ascii="Arial" w:hAnsi="Arial" w:cs="Arial"/>
          <w:b/>
          <w:sz w:val="24"/>
          <w:szCs w:val="24"/>
        </w:rPr>
        <w:t>Artículo 1</w:t>
      </w:r>
      <w:r w:rsidR="004602B4" w:rsidRPr="00655915">
        <w:rPr>
          <w:rFonts w:ascii="Arial" w:hAnsi="Arial" w:cs="Arial"/>
          <w:b/>
          <w:sz w:val="24"/>
          <w:szCs w:val="24"/>
        </w:rPr>
        <w:t>07</w:t>
      </w:r>
      <w:r w:rsidR="00397681" w:rsidRPr="00655915">
        <w:rPr>
          <w:rFonts w:ascii="Arial" w:hAnsi="Arial" w:cs="Arial"/>
          <w:b/>
          <w:sz w:val="24"/>
          <w:szCs w:val="24"/>
        </w:rPr>
        <w:t>.</w:t>
      </w:r>
      <w:r w:rsidR="00397681" w:rsidRPr="00655915">
        <w:rPr>
          <w:rFonts w:ascii="Arial" w:hAnsi="Arial" w:cs="Arial"/>
          <w:b/>
          <w:i/>
          <w:sz w:val="24"/>
          <w:szCs w:val="24"/>
        </w:rPr>
        <w:t xml:space="preserve"> </w:t>
      </w:r>
      <w:r w:rsidR="00397681" w:rsidRPr="00655915">
        <w:rPr>
          <w:rFonts w:ascii="Arial" w:hAnsi="Arial" w:cs="Arial"/>
          <w:sz w:val="24"/>
          <w:szCs w:val="24"/>
        </w:rPr>
        <w:t xml:space="preserve">El agente residente podrá ser reemplazado en cualquier momento por el </w:t>
      </w:r>
      <w:r w:rsidR="00397681" w:rsidRPr="00655915">
        <w:rPr>
          <w:rFonts w:ascii="Arial" w:hAnsi="Arial" w:cs="Arial"/>
          <w:iCs/>
          <w:sz w:val="24"/>
          <w:szCs w:val="24"/>
          <w:lang w:val="es-MX"/>
        </w:rPr>
        <w:t>propietario</w:t>
      </w:r>
      <w:r w:rsidR="00397681" w:rsidRPr="00655915">
        <w:rPr>
          <w:rFonts w:ascii="Arial" w:hAnsi="Arial" w:cs="Arial"/>
          <w:sz w:val="24"/>
          <w:szCs w:val="24"/>
        </w:rPr>
        <w:t xml:space="preserve"> o podrá renunciar a su cargo directamente para lo cual deberá aportar a la Dirección General de Marina Mercante el documento de renuncia. Las notificaciones hechas a las naves sin agente residente, en virtud de renuncia presentada, serán hechas mediante correo electrónico al operador de la nave.</w:t>
      </w:r>
    </w:p>
    <w:p w14:paraId="46540B3C" w14:textId="77777777" w:rsidR="00027198" w:rsidRPr="00655915" w:rsidRDefault="00027198" w:rsidP="00E13A58">
      <w:pPr>
        <w:pStyle w:val="Textoindependiente"/>
        <w:tabs>
          <w:tab w:val="left" w:pos="7938"/>
        </w:tabs>
        <w:rPr>
          <w:rFonts w:ascii="Arial" w:hAnsi="Arial" w:cs="Arial"/>
          <w:color w:val="1F497D" w:themeColor="text2"/>
          <w:sz w:val="24"/>
          <w:szCs w:val="24"/>
        </w:rPr>
      </w:pPr>
    </w:p>
    <w:p w14:paraId="45D54ED9" w14:textId="7EB6B5B0" w:rsidR="005E0934" w:rsidRPr="00655915" w:rsidRDefault="00906E73" w:rsidP="00397681">
      <w:pPr>
        <w:jc w:val="both"/>
        <w:rPr>
          <w:rFonts w:ascii="Arial" w:hAnsi="Arial" w:cs="Arial"/>
          <w:sz w:val="24"/>
          <w:szCs w:val="24"/>
        </w:rPr>
      </w:pPr>
      <w:r w:rsidRPr="00441630">
        <w:rPr>
          <w:rStyle w:val="Refdenotaalpie"/>
          <w:rFonts w:ascii="Arial" w:hAnsi="Arial" w:cs="Arial"/>
          <w:b/>
          <w:sz w:val="18"/>
          <w:szCs w:val="18"/>
        </w:rPr>
        <w:lastRenderedPageBreak/>
        <w:footnoteReference w:id="120"/>
      </w:r>
      <w:r w:rsidR="003C5F9B" w:rsidRPr="00655915">
        <w:rPr>
          <w:rFonts w:ascii="Arial" w:hAnsi="Arial" w:cs="Arial"/>
          <w:b/>
          <w:sz w:val="24"/>
          <w:szCs w:val="24"/>
        </w:rPr>
        <w:t>Artículo 1</w:t>
      </w:r>
      <w:r w:rsidR="004602B4" w:rsidRPr="00655915">
        <w:rPr>
          <w:rFonts w:ascii="Arial" w:hAnsi="Arial" w:cs="Arial"/>
          <w:b/>
          <w:sz w:val="24"/>
          <w:szCs w:val="24"/>
        </w:rPr>
        <w:t>08</w:t>
      </w:r>
      <w:r w:rsidR="003C5F9B" w:rsidRPr="00655915">
        <w:rPr>
          <w:rFonts w:ascii="Arial" w:hAnsi="Arial" w:cs="Arial"/>
          <w:b/>
          <w:sz w:val="24"/>
          <w:szCs w:val="24"/>
        </w:rPr>
        <w:t>.</w:t>
      </w:r>
      <w:r w:rsidR="003C5F9B" w:rsidRPr="00655915">
        <w:rPr>
          <w:rFonts w:ascii="Arial" w:hAnsi="Arial" w:cs="Arial"/>
          <w:b/>
          <w:color w:val="1F497D" w:themeColor="text2"/>
          <w:sz w:val="24"/>
          <w:szCs w:val="24"/>
        </w:rPr>
        <w:t xml:space="preserve"> </w:t>
      </w:r>
      <w:r w:rsidR="003C5F9B" w:rsidRPr="00655915">
        <w:rPr>
          <w:rFonts w:ascii="Arial" w:hAnsi="Arial" w:cs="Arial"/>
          <w:sz w:val="24"/>
          <w:szCs w:val="24"/>
        </w:rPr>
        <w:t xml:space="preserve">Los trámites relacionados con naves inscritas en la Marina Mercante serán gestionados mediante abogados idóneos, salvo por las gestiones de carácter </w:t>
      </w:r>
      <w:r w:rsidR="003C5F9B" w:rsidRPr="00655915">
        <w:rPr>
          <w:rFonts w:ascii="Arial" w:hAnsi="Arial" w:cs="Arial"/>
          <w:iCs/>
          <w:sz w:val="24"/>
          <w:szCs w:val="24"/>
          <w:lang w:val="es-MX"/>
        </w:rPr>
        <w:t>técnico</w:t>
      </w:r>
      <w:r w:rsidR="003C5F9B" w:rsidRPr="00655915">
        <w:rPr>
          <w:rFonts w:ascii="Arial" w:hAnsi="Arial" w:cs="Arial"/>
          <w:sz w:val="24"/>
          <w:szCs w:val="24"/>
        </w:rPr>
        <w:t xml:space="preserve"> o las que la ley o la práctica administrativa permita que sean gestionados por cualquiera otra persona.</w:t>
      </w:r>
    </w:p>
    <w:p w14:paraId="6F954183" w14:textId="77777777" w:rsidR="00EC5636" w:rsidRPr="00655915" w:rsidRDefault="00EC5636" w:rsidP="00397681">
      <w:pPr>
        <w:jc w:val="both"/>
        <w:rPr>
          <w:rFonts w:ascii="Arial" w:hAnsi="Arial" w:cs="Arial"/>
          <w:sz w:val="24"/>
          <w:szCs w:val="24"/>
        </w:rPr>
      </w:pPr>
    </w:p>
    <w:p w14:paraId="45D54EDA" w14:textId="77777777" w:rsidR="005E0934" w:rsidRPr="00655915" w:rsidRDefault="003C5F9B" w:rsidP="00397681">
      <w:pPr>
        <w:jc w:val="both"/>
        <w:rPr>
          <w:rFonts w:ascii="Arial" w:hAnsi="Arial" w:cs="Arial"/>
          <w:sz w:val="24"/>
          <w:szCs w:val="24"/>
        </w:rPr>
      </w:pPr>
      <w:r w:rsidRPr="00655915">
        <w:rPr>
          <w:rFonts w:ascii="Arial" w:hAnsi="Arial" w:cs="Arial"/>
          <w:sz w:val="24"/>
          <w:szCs w:val="24"/>
        </w:rPr>
        <w:t>La Dirección General de Marina Mercante determinará qué gestiones pueden ser tramitadas directamente por la parte interesada.</w:t>
      </w:r>
    </w:p>
    <w:p w14:paraId="45D54EDB" w14:textId="44AF5496" w:rsidR="005E0934" w:rsidRPr="00655915" w:rsidRDefault="005E0934" w:rsidP="00E13A58">
      <w:pPr>
        <w:pStyle w:val="Textoindependiente"/>
        <w:tabs>
          <w:tab w:val="left" w:pos="7938"/>
        </w:tabs>
        <w:rPr>
          <w:rFonts w:ascii="Arial" w:hAnsi="Arial" w:cs="Arial"/>
          <w:color w:val="1F497D" w:themeColor="text2"/>
          <w:sz w:val="24"/>
          <w:szCs w:val="24"/>
        </w:rPr>
      </w:pPr>
    </w:p>
    <w:p w14:paraId="45D54EDC" w14:textId="77777777" w:rsidR="005E0934" w:rsidRPr="00DC4905" w:rsidRDefault="003C5F9B" w:rsidP="00DC4905">
      <w:pPr>
        <w:jc w:val="center"/>
        <w:rPr>
          <w:rFonts w:ascii="Arial" w:hAnsi="Arial" w:cs="Arial"/>
          <w:b/>
          <w:bCs/>
          <w:sz w:val="24"/>
          <w:szCs w:val="24"/>
        </w:rPr>
      </w:pPr>
      <w:r w:rsidRPr="00DC4905">
        <w:rPr>
          <w:rFonts w:ascii="Arial" w:hAnsi="Arial" w:cs="Arial"/>
          <w:b/>
          <w:bCs/>
          <w:sz w:val="24"/>
          <w:szCs w:val="24"/>
        </w:rPr>
        <w:t>Capítulo VI</w:t>
      </w:r>
    </w:p>
    <w:p w14:paraId="45D54EDD" w14:textId="77777777" w:rsidR="005E0934" w:rsidRPr="00DC4905" w:rsidRDefault="003C5F9B" w:rsidP="00DC4905">
      <w:pPr>
        <w:jc w:val="center"/>
        <w:rPr>
          <w:rFonts w:ascii="Arial" w:hAnsi="Arial" w:cs="Arial"/>
          <w:b/>
          <w:bCs/>
          <w:sz w:val="24"/>
          <w:szCs w:val="24"/>
        </w:rPr>
      </w:pPr>
      <w:r w:rsidRPr="00DC4905">
        <w:rPr>
          <w:rFonts w:ascii="Arial" w:hAnsi="Arial" w:cs="Arial"/>
          <w:b/>
          <w:bCs/>
          <w:sz w:val="24"/>
          <w:szCs w:val="24"/>
        </w:rPr>
        <w:t>Consulados Privativos de Marina Mercante, Oficinas Económicas y Comerciales de Panamá en el exterior y otras representaciones</w:t>
      </w:r>
    </w:p>
    <w:p w14:paraId="45D54EDE" w14:textId="77777777" w:rsidR="005E0934" w:rsidRPr="00655915" w:rsidRDefault="005E0934" w:rsidP="00E13A58">
      <w:pPr>
        <w:pStyle w:val="Textoindependiente"/>
        <w:tabs>
          <w:tab w:val="left" w:pos="7938"/>
        </w:tabs>
        <w:rPr>
          <w:rFonts w:ascii="Arial" w:hAnsi="Arial" w:cs="Arial"/>
          <w:color w:val="1F497D" w:themeColor="text2"/>
          <w:sz w:val="24"/>
          <w:szCs w:val="24"/>
        </w:rPr>
      </w:pPr>
    </w:p>
    <w:p w14:paraId="45D54EDF" w14:textId="44158F7F" w:rsidR="005E0934" w:rsidRPr="00655915" w:rsidRDefault="006C3F8C" w:rsidP="005C18D0">
      <w:pPr>
        <w:jc w:val="both"/>
        <w:rPr>
          <w:rFonts w:ascii="Arial" w:hAnsi="Arial" w:cs="Arial"/>
          <w:sz w:val="24"/>
          <w:szCs w:val="24"/>
        </w:rPr>
      </w:pPr>
      <w:r w:rsidRPr="00441630">
        <w:rPr>
          <w:rStyle w:val="Refdenotaalpie"/>
          <w:rFonts w:ascii="Arial" w:hAnsi="Arial" w:cs="Arial"/>
          <w:b/>
          <w:sz w:val="18"/>
          <w:szCs w:val="18"/>
        </w:rPr>
        <w:footnoteReference w:id="121"/>
      </w:r>
      <w:r w:rsidR="003C5F9B" w:rsidRPr="00655915">
        <w:rPr>
          <w:rFonts w:ascii="Arial" w:hAnsi="Arial" w:cs="Arial"/>
          <w:b/>
          <w:sz w:val="24"/>
          <w:szCs w:val="24"/>
        </w:rPr>
        <w:t>Artículo 1</w:t>
      </w:r>
      <w:r w:rsidR="00E95382" w:rsidRPr="00655915">
        <w:rPr>
          <w:rFonts w:ascii="Arial" w:hAnsi="Arial" w:cs="Arial"/>
          <w:b/>
          <w:sz w:val="24"/>
          <w:szCs w:val="24"/>
        </w:rPr>
        <w:t>09</w:t>
      </w:r>
      <w:r w:rsidR="003C5F9B" w:rsidRPr="00655915">
        <w:rPr>
          <w:rFonts w:ascii="Arial" w:hAnsi="Arial" w:cs="Arial"/>
          <w:b/>
          <w:sz w:val="24"/>
          <w:szCs w:val="24"/>
        </w:rPr>
        <w:t xml:space="preserve">. </w:t>
      </w:r>
      <w:r w:rsidR="003C5F9B" w:rsidRPr="00655915">
        <w:rPr>
          <w:rFonts w:ascii="Arial" w:hAnsi="Arial" w:cs="Arial"/>
          <w:sz w:val="24"/>
          <w:szCs w:val="24"/>
        </w:rPr>
        <w:t xml:space="preserve">La Dirección General de Marina Mercante otorgará la calidad de Consulado </w:t>
      </w:r>
      <w:r w:rsidR="003C5F9B" w:rsidRPr="00655915">
        <w:rPr>
          <w:rFonts w:ascii="Arial" w:hAnsi="Arial" w:cs="Arial"/>
          <w:iCs/>
          <w:sz w:val="24"/>
          <w:szCs w:val="24"/>
          <w:lang w:val="es-MX"/>
        </w:rPr>
        <w:t>Privativo</w:t>
      </w:r>
      <w:r w:rsidR="003C5F9B" w:rsidRPr="00655915">
        <w:rPr>
          <w:rFonts w:ascii="Arial" w:hAnsi="Arial" w:cs="Arial"/>
          <w:sz w:val="24"/>
          <w:szCs w:val="24"/>
        </w:rPr>
        <w:t xml:space="preserve"> de Marina Mercante a los consulados u oficinas en el exterior que por razón de la conveniencia del mercado puedan brindar servicios de apoyo a la Marina Mercante, y delegará en ellos las funciones que considere</w:t>
      </w:r>
      <w:r w:rsidR="003C5F9B" w:rsidRPr="00655915">
        <w:rPr>
          <w:rFonts w:ascii="Arial" w:hAnsi="Arial" w:cs="Arial"/>
          <w:spacing w:val="-25"/>
          <w:sz w:val="24"/>
          <w:szCs w:val="24"/>
        </w:rPr>
        <w:t xml:space="preserve"> </w:t>
      </w:r>
      <w:r w:rsidR="003C5F9B" w:rsidRPr="00655915">
        <w:rPr>
          <w:rFonts w:ascii="Arial" w:hAnsi="Arial" w:cs="Arial"/>
          <w:sz w:val="24"/>
          <w:szCs w:val="24"/>
        </w:rPr>
        <w:t>convenientes.</w:t>
      </w:r>
    </w:p>
    <w:p w14:paraId="45D54EE0" w14:textId="77777777" w:rsidR="005E0934" w:rsidRPr="00655915" w:rsidRDefault="005E0934" w:rsidP="00E13A58">
      <w:pPr>
        <w:pStyle w:val="Textoindependiente"/>
        <w:tabs>
          <w:tab w:val="left" w:pos="7938"/>
        </w:tabs>
        <w:rPr>
          <w:rFonts w:ascii="Arial" w:hAnsi="Arial" w:cs="Arial"/>
          <w:color w:val="1F497D" w:themeColor="text2"/>
          <w:sz w:val="24"/>
          <w:szCs w:val="24"/>
        </w:rPr>
      </w:pPr>
    </w:p>
    <w:p w14:paraId="12EEF5DA" w14:textId="432B9B4B" w:rsidR="00BE11CC" w:rsidRPr="00655915" w:rsidRDefault="008A6326" w:rsidP="005C18D0">
      <w:pPr>
        <w:jc w:val="both"/>
        <w:rPr>
          <w:rFonts w:ascii="Arial" w:hAnsi="Arial" w:cs="Arial"/>
          <w:sz w:val="24"/>
          <w:szCs w:val="24"/>
        </w:rPr>
      </w:pPr>
      <w:r w:rsidRPr="00441630">
        <w:rPr>
          <w:rStyle w:val="Refdenotaalpie"/>
          <w:rFonts w:ascii="Arial" w:hAnsi="Arial" w:cs="Arial"/>
          <w:b/>
          <w:sz w:val="18"/>
          <w:szCs w:val="18"/>
        </w:rPr>
        <w:footnoteReference w:id="122"/>
      </w:r>
      <w:r w:rsidR="003C5F9B" w:rsidRPr="00655915">
        <w:rPr>
          <w:rFonts w:ascii="Arial" w:hAnsi="Arial" w:cs="Arial"/>
          <w:b/>
          <w:sz w:val="24"/>
          <w:szCs w:val="24"/>
        </w:rPr>
        <w:t>Artículo 11</w:t>
      </w:r>
      <w:r w:rsidR="00E95382" w:rsidRPr="00655915">
        <w:rPr>
          <w:rFonts w:ascii="Arial" w:hAnsi="Arial" w:cs="Arial"/>
          <w:b/>
          <w:sz w:val="24"/>
          <w:szCs w:val="24"/>
        </w:rPr>
        <w:t>0</w:t>
      </w:r>
      <w:r w:rsidR="003C5F9B" w:rsidRPr="00655915">
        <w:rPr>
          <w:rFonts w:ascii="Arial" w:hAnsi="Arial" w:cs="Arial"/>
          <w:b/>
          <w:sz w:val="24"/>
          <w:szCs w:val="24"/>
        </w:rPr>
        <w:t xml:space="preserve">. </w:t>
      </w:r>
      <w:r w:rsidR="00BE11CC" w:rsidRPr="00655915">
        <w:rPr>
          <w:rFonts w:ascii="Arial" w:hAnsi="Arial" w:cs="Arial"/>
          <w:sz w:val="24"/>
          <w:szCs w:val="24"/>
        </w:rPr>
        <w:t xml:space="preserve">Los Consulados </w:t>
      </w:r>
      <w:r w:rsidR="00BE11CC" w:rsidRPr="00655915">
        <w:rPr>
          <w:rFonts w:ascii="Arial" w:hAnsi="Arial" w:cs="Arial"/>
          <w:iCs/>
          <w:sz w:val="24"/>
          <w:szCs w:val="24"/>
          <w:lang w:val="es-MX"/>
        </w:rPr>
        <w:t>Privativos</w:t>
      </w:r>
      <w:r w:rsidR="00BE11CC" w:rsidRPr="00655915">
        <w:rPr>
          <w:rFonts w:ascii="Arial" w:hAnsi="Arial" w:cs="Arial"/>
          <w:sz w:val="24"/>
          <w:szCs w:val="24"/>
        </w:rPr>
        <w:t xml:space="preserve"> de Marina Mercante, las Oficinas Económicas y Comerciales de Panamá en el exterior y cualquier otra representación autorizada estarán facultados para:</w:t>
      </w:r>
    </w:p>
    <w:p w14:paraId="6CA93D5B" w14:textId="77777777" w:rsidR="009153FB" w:rsidRPr="00655915" w:rsidRDefault="009153FB" w:rsidP="005C18D0">
      <w:pPr>
        <w:jc w:val="both"/>
        <w:rPr>
          <w:rFonts w:ascii="Arial" w:hAnsi="Arial" w:cs="Arial"/>
          <w:sz w:val="24"/>
          <w:szCs w:val="24"/>
        </w:rPr>
      </w:pPr>
    </w:p>
    <w:p w14:paraId="745A5DF2" w14:textId="77777777" w:rsidR="00BE11CC" w:rsidRPr="00655915" w:rsidRDefault="00BE11CC" w:rsidP="00326CB9">
      <w:pPr>
        <w:pStyle w:val="Textoindependiente"/>
        <w:numPr>
          <w:ilvl w:val="0"/>
          <w:numId w:val="29"/>
        </w:numPr>
        <w:tabs>
          <w:tab w:val="left" w:pos="7938"/>
        </w:tabs>
        <w:jc w:val="both"/>
        <w:rPr>
          <w:rFonts w:ascii="Arial" w:hAnsi="Arial" w:cs="Arial"/>
          <w:sz w:val="24"/>
          <w:szCs w:val="24"/>
        </w:rPr>
      </w:pPr>
      <w:r w:rsidRPr="00655915">
        <w:rPr>
          <w:rFonts w:ascii="Arial" w:hAnsi="Arial" w:cs="Arial"/>
          <w:sz w:val="24"/>
          <w:szCs w:val="24"/>
        </w:rPr>
        <w:t>Ejecutar actos relativos a la Marina Mercante que les sean expresamente delegados por la Autoridad Marítima de Panamá.</w:t>
      </w:r>
    </w:p>
    <w:p w14:paraId="49D309A2" w14:textId="77777777" w:rsidR="00BE11CC" w:rsidRPr="00655915" w:rsidRDefault="00BE11CC" w:rsidP="00326CB9">
      <w:pPr>
        <w:pStyle w:val="Textoindependiente"/>
        <w:numPr>
          <w:ilvl w:val="0"/>
          <w:numId w:val="29"/>
        </w:numPr>
        <w:tabs>
          <w:tab w:val="left" w:pos="7938"/>
        </w:tabs>
        <w:jc w:val="both"/>
        <w:rPr>
          <w:rFonts w:ascii="Arial" w:hAnsi="Arial" w:cs="Arial"/>
          <w:sz w:val="24"/>
          <w:szCs w:val="24"/>
        </w:rPr>
      </w:pPr>
      <w:r w:rsidRPr="00655915">
        <w:rPr>
          <w:rFonts w:ascii="Arial" w:hAnsi="Arial" w:cs="Arial"/>
          <w:sz w:val="24"/>
          <w:szCs w:val="24"/>
        </w:rPr>
        <w:t>Recaudar los impuestos, las tasas y otras obligaciones que deban pagar las naves registradas en la Marina Mercante.</w:t>
      </w:r>
    </w:p>
    <w:p w14:paraId="40255FB2" w14:textId="77777777" w:rsidR="00BE11CC" w:rsidRPr="00655915" w:rsidRDefault="00BE11CC" w:rsidP="00326CB9">
      <w:pPr>
        <w:pStyle w:val="Textoindependiente"/>
        <w:numPr>
          <w:ilvl w:val="0"/>
          <w:numId w:val="29"/>
        </w:numPr>
        <w:tabs>
          <w:tab w:val="left" w:pos="7938"/>
        </w:tabs>
        <w:jc w:val="both"/>
        <w:rPr>
          <w:rFonts w:ascii="Arial" w:hAnsi="Arial" w:cs="Arial"/>
          <w:sz w:val="24"/>
          <w:szCs w:val="24"/>
        </w:rPr>
      </w:pPr>
      <w:r w:rsidRPr="00655915">
        <w:rPr>
          <w:rFonts w:ascii="Arial" w:hAnsi="Arial" w:cs="Arial"/>
          <w:sz w:val="24"/>
          <w:szCs w:val="24"/>
        </w:rPr>
        <w:t>Abordar las naves de registro panameño, por delegación expresa de la Autoridad Marítima de Panamá o cuando el propietario u operador voluntariamente lo solicite por escrito.</w:t>
      </w:r>
    </w:p>
    <w:p w14:paraId="74D51351" w14:textId="77777777" w:rsidR="00BE11CC" w:rsidRPr="00655915" w:rsidRDefault="00BE11CC" w:rsidP="00326CB9">
      <w:pPr>
        <w:pStyle w:val="Textoindependiente"/>
        <w:numPr>
          <w:ilvl w:val="0"/>
          <w:numId w:val="29"/>
        </w:numPr>
        <w:tabs>
          <w:tab w:val="left" w:pos="7938"/>
        </w:tabs>
        <w:jc w:val="both"/>
        <w:rPr>
          <w:rFonts w:ascii="Arial" w:hAnsi="Arial" w:cs="Arial"/>
          <w:sz w:val="24"/>
          <w:szCs w:val="24"/>
        </w:rPr>
      </w:pPr>
      <w:r w:rsidRPr="00655915">
        <w:rPr>
          <w:rFonts w:ascii="Arial" w:hAnsi="Arial" w:cs="Arial"/>
          <w:sz w:val="24"/>
          <w:szCs w:val="24"/>
        </w:rPr>
        <w:t>Ejercer los actos notariales que les sean delegados por ley y los establecidos en el arancel consular y las leyes especiales sobre marina mercante.</w:t>
      </w:r>
    </w:p>
    <w:p w14:paraId="2D52FA98" w14:textId="77777777" w:rsidR="00BE11CC" w:rsidRPr="00655915" w:rsidRDefault="00BE11CC" w:rsidP="00326CB9">
      <w:pPr>
        <w:pStyle w:val="Textoindependiente"/>
        <w:numPr>
          <w:ilvl w:val="0"/>
          <w:numId w:val="29"/>
        </w:numPr>
        <w:tabs>
          <w:tab w:val="left" w:pos="7938"/>
        </w:tabs>
        <w:jc w:val="both"/>
        <w:rPr>
          <w:rFonts w:ascii="Arial" w:hAnsi="Arial" w:cs="Arial"/>
          <w:sz w:val="24"/>
          <w:szCs w:val="24"/>
        </w:rPr>
      </w:pPr>
      <w:r w:rsidRPr="00655915">
        <w:rPr>
          <w:rFonts w:ascii="Arial" w:hAnsi="Arial" w:cs="Arial"/>
          <w:sz w:val="24"/>
          <w:szCs w:val="24"/>
        </w:rPr>
        <w:t>Recepción y custodia de los documentos que la Dirección General de Marina Mercante establezca mediante resolución.</w:t>
      </w:r>
    </w:p>
    <w:p w14:paraId="63646FE9" w14:textId="2EEEFC23" w:rsidR="00BE11CC" w:rsidRPr="00655915" w:rsidRDefault="00BE11CC" w:rsidP="00326CB9">
      <w:pPr>
        <w:pStyle w:val="Textoindependiente"/>
        <w:numPr>
          <w:ilvl w:val="0"/>
          <w:numId w:val="29"/>
        </w:numPr>
        <w:tabs>
          <w:tab w:val="left" w:pos="7938"/>
        </w:tabs>
        <w:jc w:val="both"/>
        <w:rPr>
          <w:rFonts w:ascii="Arial" w:hAnsi="Arial" w:cs="Arial"/>
          <w:sz w:val="24"/>
          <w:szCs w:val="24"/>
        </w:rPr>
      </w:pPr>
      <w:r w:rsidRPr="00655915">
        <w:rPr>
          <w:rFonts w:ascii="Arial" w:hAnsi="Arial" w:cs="Arial"/>
          <w:sz w:val="24"/>
          <w:szCs w:val="24"/>
        </w:rPr>
        <w:t>Realizar las demás funciones que les sean asignadas mediante ley, reglamento o en virtud de mandato de autoridad competente.</w:t>
      </w:r>
    </w:p>
    <w:p w14:paraId="45D54EE8" w14:textId="1F261D8E" w:rsidR="005E0934" w:rsidRPr="00655915" w:rsidRDefault="005E0934" w:rsidP="00BE11CC">
      <w:pPr>
        <w:pStyle w:val="Textoindependiente"/>
        <w:tabs>
          <w:tab w:val="left" w:pos="7938"/>
        </w:tabs>
        <w:ind w:left="111" w:right="21"/>
        <w:jc w:val="both"/>
        <w:rPr>
          <w:rFonts w:ascii="Arial" w:hAnsi="Arial" w:cs="Arial"/>
          <w:color w:val="1F497D" w:themeColor="text2"/>
          <w:sz w:val="24"/>
          <w:szCs w:val="24"/>
        </w:rPr>
      </w:pPr>
    </w:p>
    <w:p w14:paraId="45D54EEB" w14:textId="0CCEE415" w:rsidR="005E0934" w:rsidRPr="00655915" w:rsidRDefault="000C666E" w:rsidP="005C18D0">
      <w:pPr>
        <w:jc w:val="both"/>
        <w:rPr>
          <w:rFonts w:ascii="Arial" w:hAnsi="Arial" w:cs="Arial"/>
          <w:sz w:val="24"/>
          <w:szCs w:val="24"/>
        </w:rPr>
      </w:pPr>
      <w:r w:rsidRPr="00441630">
        <w:rPr>
          <w:rStyle w:val="Refdenotaalpie"/>
          <w:rFonts w:ascii="Arial" w:hAnsi="Arial" w:cs="Arial"/>
          <w:b/>
          <w:sz w:val="18"/>
          <w:szCs w:val="18"/>
        </w:rPr>
        <w:footnoteReference w:id="123"/>
      </w:r>
      <w:r w:rsidR="003C5F9B" w:rsidRPr="00655915">
        <w:rPr>
          <w:rFonts w:ascii="Arial" w:hAnsi="Arial" w:cs="Arial"/>
          <w:b/>
          <w:sz w:val="24"/>
          <w:szCs w:val="24"/>
        </w:rPr>
        <w:t>Artículo 11</w:t>
      </w:r>
      <w:r w:rsidR="00A72761" w:rsidRPr="00655915">
        <w:rPr>
          <w:rFonts w:ascii="Arial" w:hAnsi="Arial" w:cs="Arial"/>
          <w:b/>
          <w:sz w:val="24"/>
          <w:szCs w:val="24"/>
        </w:rPr>
        <w:t>1</w:t>
      </w:r>
      <w:r w:rsidR="003C5F9B" w:rsidRPr="00655915">
        <w:rPr>
          <w:rFonts w:ascii="Arial" w:hAnsi="Arial" w:cs="Arial"/>
          <w:b/>
          <w:sz w:val="24"/>
          <w:szCs w:val="24"/>
        </w:rPr>
        <w:t xml:space="preserve">. </w:t>
      </w:r>
      <w:r w:rsidR="003C5F9B" w:rsidRPr="00655915">
        <w:rPr>
          <w:rFonts w:ascii="Arial" w:hAnsi="Arial" w:cs="Arial"/>
          <w:sz w:val="24"/>
          <w:szCs w:val="24"/>
        </w:rPr>
        <w:t xml:space="preserve">Los Consulados Privativos de Marina Mercante, las Oficinas Económicas y Comerciales de Panamá en el exterior y demás dependencias autorizadas deberán enviar a la Dirección General de Marina Mercante, tan pronto como sean emitidas y por </w:t>
      </w:r>
      <w:r w:rsidR="003C5F9B" w:rsidRPr="00655915">
        <w:rPr>
          <w:rFonts w:ascii="Arial" w:hAnsi="Arial" w:cs="Arial"/>
          <w:iCs/>
          <w:sz w:val="24"/>
          <w:szCs w:val="24"/>
          <w:lang w:val="es-MX"/>
        </w:rPr>
        <w:t>cualquier</w:t>
      </w:r>
      <w:r w:rsidR="003C5F9B" w:rsidRPr="00655915">
        <w:rPr>
          <w:rFonts w:ascii="Arial" w:hAnsi="Arial" w:cs="Arial"/>
          <w:sz w:val="24"/>
          <w:szCs w:val="24"/>
        </w:rPr>
        <w:t xml:space="preserve"> medio tecnológico aprobado por la Autoridad Marítima de Panamá, copias de las confirmaciones de pago, las patentes de navegación, las licencias de radio, los recibos oficiales, las certificaciones y cualquier otro documento emitido con relación a las naves panameñas. Asimismo</w:t>
      </w:r>
      <w:r w:rsidR="00A74CB6" w:rsidRPr="00655915">
        <w:rPr>
          <w:rFonts w:ascii="Arial" w:hAnsi="Arial" w:cs="Arial"/>
          <w:sz w:val="24"/>
          <w:szCs w:val="24"/>
        </w:rPr>
        <w:t>,</w:t>
      </w:r>
      <w:r w:rsidR="003C5F9B" w:rsidRPr="00655915">
        <w:rPr>
          <w:rFonts w:ascii="Arial" w:hAnsi="Arial" w:cs="Arial"/>
          <w:sz w:val="24"/>
          <w:szCs w:val="24"/>
        </w:rPr>
        <w:t xml:space="preserve"> deberán ajustarse a los términos de ley para la remisión de sus informes mensuales </w:t>
      </w:r>
      <w:r w:rsidR="003C5F9B" w:rsidRPr="00655915">
        <w:rPr>
          <w:rFonts w:ascii="Arial" w:hAnsi="Arial" w:cs="Arial"/>
          <w:sz w:val="24"/>
          <w:szCs w:val="24"/>
        </w:rPr>
        <w:lastRenderedPageBreak/>
        <w:t>de operación y gastos.</w:t>
      </w:r>
    </w:p>
    <w:p w14:paraId="3E45641E" w14:textId="77777777" w:rsidR="00211569" w:rsidRPr="00655915" w:rsidRDefault="00211569" w:rsidP="00E13A58">
      <w:pPr>
        <w:pStyle w:val="Textoindependiente"/>
        <w:tabs>
          <w:tab w:val="left" w:pos="7938"/>
        </w:tabs>
        <w:ind w:left="112" w:right="1774"/>
        <w:jc w:val="both"/>
        <w:rPr>
          <w:rFonts w:ascii="Arial" w:hAnsi="Arial" w:cs="Arial"/>
          <w:color w:val="1F497D" w:themeColor="text2"/>
          <w:sz w:val="24"/>
          <w:szCs w:val="24"/>
        </w:rPr>
      </w:pPr>
    </w:p>
    <w:p w14:paraId="1B9BB3AA" w14:textId="35519983" w:rsidR="003433FB" w:rsidRPr="00655915" w:rsidRDefault="000C666E" w:rsidP="005C18D0">
      <w:pPr>
        <w:jc w:val="both"/>
        <w:rPr>
          <w:rFonts w:ascii="Arial" w:hAnsi="Arial" w:cs="Arial"/>
          <w:sz w:val="24"/>
          <w:szCs w:val="24"/>
        </w:rPr>
      </w:pPr>
      <w:r w:rsidRPr="00441630">
        <w:rPr>
          <w:rStyle w:val="Refdenotaalpie"/>
          <w:rFonts w:ascii="Arial" w:hAnsi="Arial" w:cs="Arial"/>
          <w:b/>
          <w:sz w:val="18"/>
          <w:szCs w:val="18"/>
        </w:rPr>
        <w:footnoteReference w:id="124"/>
      </w:r>
      <w:r w:rsidR="003C5F9B" w:rsidRPr="00655915">
        <w:rPr>
          <w:rFonts w:ascii="Arial" w:hAnsi="Arial" w:cs="Arial"/>
          <w:b/>
          <w:sz w:val="24"/>
          <w:szCs w:val="24"/>
        </w:rPr>
        <w:t>Artículo 11</w:t>
      </w:r>
      <w:r w:rsidR="00A72761" w:rsidRPr="00655915">
        <w:rPr>
          <w:rFonts w:ascii="Arial" w:hAnsi="Arial" w:cs="Arial"/>
          <w:b/>
          <w:sz w:val="24"/>
          <w:szCs w:val="24"/>
        </w:rPr>
        <w:t>2</w:t>
      </w:r>
      <w:r w:rsidR="003C5F9B" w:rsidRPr="00655915">
        <w:rPr>
          <w:rFonts w:ascii="Arial" w:hAnsi="Arial" w:cs="Arial"/>
          <w:b/>
          <w:sz w:val="24"/>
          <w:szCs w:val="24"/>
        </w:rPr>
        <w:t xml:space="preserve">. </w:t>
      </w:r>
      <w:r w:rsidR="003433FB" w:rsidRPr="00655915">
        <w:rPr>
          <w:rFonts w:ascii="Arial" w:hAnsi="Arial" w:cs="Arial"/>
          <w:sz w:val="24"/>
          <w:szCs w:val="24"/>
        </w:rPr>
        <w:t xml:space="preserve">Los funcionarios de los consulados privativos de Marina Mercante, las Oficinas Económicas y Comerciales de Panamá en el </w:t>
      </w:r>
      <w:r w:rsidR="003433FB" w:rsidRPr="00655915">
        <w:rPr>
          <w:rFonts w:ascii="Arial" w:hAnsi="Arial" w:cs="Arial"/>
          <w:iCs/>
          <w:sz w:val="24"/>
          <w:szCs w:val="24"/>
          <w:lang w:val="es-MX"/>
        </w:rPr>
        <w:t>exterior</w:t>
      </w:r>
      <w:r w:rsidR="003433FB" w:rsidRPr="00655915">
        <w:rPr>
          <w:rFonts w:ascii="Arial" w:hAnsi="Arial" w:cs="Arial"/>
          <w:sz w:val="24"/>
          <w:szCs w:val="24"/>
        </w:rPr>
        <w:t xml:space="preserve"> y de cualquier otra representación autorizada no podrán detener, arrestar o demorar el zarpe de una nave panameña. </w:t>
      </w:r>
    </w:p>
    <w:p w14:paraId="726A8126" w14:textId="77777777" w:rsidR="003433FB" w:rsidRPr="00655915" w:rsidRDefault="003433FB" w:rsidP="003433FB">
      <w:pPr>
        <w:pStyle w:val="Textoindependiente"/>
        <w:tabs>
          <w:tab w:val="left" w:pos="7938"/>
        </w:tabs>
        <w:ind w:left="111" w:right="21"/>
        <w:jc w:val="both"/>
        <w:rPr>
          <w:rFonts w:ascii="Arial" w:hAnsi="Arial" w:cs="Arial"/>
          <w:sz w:val="24"/>
          <w:szCs w:val="24"/>
        </w:rPr>
      </w:pPr>
    </w:p>
    <w:p w14:paraId="45D54EEC" w14:textId="3F48495D" w:rsidR="005E0934" w:rsidRPr="00655915" w:rsidRDefault="003433FB" w:rsidP="005C18D0">
      <w:pPr>
        <w:jc w:val="both"/>
        <w:rPr>
          <w:rFonts w:ascii="Arial" w:hAnsi="Arial" w:cs="Arial"/>
          <w:sz w:val="24"/>
          <w:szCs w:val="24"/>
        </w:rPr>
      </w:pPr>
      <w:r w:rsidRPr="00655915">
        <w:rPr>
          <w:rFonts w:ascii="Arial" w:hAnsi="Arial" w:cs="Arial"/>
          <w:sz w:val="24"/>
          <w:szCs w:val="24"/>
        </w:rPr>
        <w:t xml:space="preserve">Previa autorización expresa de la Dirección General de Marina Mercante, podrán asistir en la </w:t>
      </w:r>
      <w:r w:rsidRPr="00655915">
        <w:rPr>
          <w:rFonts w:ascii="Arial" w:hAnsi="Arial" w:cs="Arial"/>
          <w:iCs/>
          <w:sz w:val="24"/>
          <w:szCs w:val="24"/>
          <w:lang w:val="es-MX"/>
        </w:rPr>
        <w:t>notificación</w:t>
      </w:r>
      <w:r w:rsidRPr="00655915">
        <w:rPr>
          <w:rFonts w:ascii="Arial" w:hAnsi="Arial" w:cs="Arial"/>
          <w:sz w:val="24"/>
          <w:szCs w:val="24"/>
        </w:rPr>
        <w:t xml:space="preserve"> a autoridades locales de prohibiciones de zarpe que emanen de la Dirección General de Marina Mercante.</w:t>
      </w:r>
    </w:p>
    <w:p w14:paraId="45D54EED" w14:textId="77777777" w:rsidR="005E0934" w:rsidRPr="00655915" w:rsidRDefault="005E0934" w:rsidP="00E13A58">
      <w:pPr>
        <w:pStyle w:val="Textoindependiente"/>
        <w:tabs>
          <w:tab w:val="left" w:pos="7938"/>
        </w:tabs>
        <w:rPr>
          <w:rFonts w:ascii="Arial" w:hAnsi="Arial" w:cs="Arial"/>
          <w:color w:val="1F497D" w:themeColor="text2"/>
          <w:sz w:val="24"/>
          <w:szCs w:val="24"/>
        </w:rPr>
      </w:pPr>
    </w:p>
    <w:p w14:paraId="6C70F23A" w14:textId="09CAA24B" w:rsidR="00986D52" w:rsidRPr="00655915" w:rsidRDefault="00FB6378" w:rsidP="005C18D0">
      <w:pPr>
        <w:jc w:val="both"/>
        <w:rPr>
          <w:rFonts w:ascii="Arial" w:hAnsi="Arial" w:cs="Arial"/>
          <w:sz w:val="24"/>
          <w:szCs w:val="24"/>
        </w:rPr>
      </w:pPr>
      <w:r w:rsidRPr="00441630">
        <w:rPr>
          <w:rStyle w:val="Refdenotaalpie"/>
          <w:rFonts w:ascii="Arial" w:hAnsi="Arial" w:cs="Arial"/>
          <w:b/>
          <w:sz w:val="18"/>
          <w:szCs w:val="18"/>
        </w:rPr>
        <w:footnoteReference w:id="125"/>
      </w:r>
      <w:r w:rsidR="003C5F9B" w:rsidRPr="00655915">
        <w:rPr>
          <w:rFonts w:ascii="Arial" w:hAnsi="Arial" w:cs="Arial"/>
          <w:b/>
          <w:sz w:val="24"/>
          <w:szCs w:val="24"/>
        </w:rPr>
        <w:t>Artículo 11</w:t>
      </w:r>
      <w:r w:rsidR="00A72761" w:rsidRPr="00655915">
        <w:rPr>
          <w:rFonts w:ascii="Arial" w:hAnsi="Arial" w:cs="Arial"/>
          <w:b/>
          <w:sz w:val="24"/>
          <w:szCs w:val="24"/>
        </w:rPr>
        <w:t>3</w:t>
      </w:r>
      <w:r w:rsidR="003C5F9B" w:rsidRPr="00655915">
        <w:rPr>
          <w:rFonts w:ascii="Arial" w:hAnsi="Arial" w:cs="Arial"/>
          <w:sz w:val="24"/>
          <w:szCs w:val="24"/>
        </w:rPr>
        <w:t xml:space="preserve">. </w:t>
      </w:r>
      <w:r w:rsidR="00986D52" w:rsidRPr="00655915">
        <w:rPr>
          <w:rFonts w:ascii="Arial" w:hAnsi="Arial" w:cs="Arial"/>
          <w:sz w:val="24"/>
          <w:szCs w:val="24"/>
        </w:rPr>
        <w:t xml:space="preserve">Los Cónsules Privativos de Marina Mercante, los Directores de las Oficinas Económicas y Comerciales de Panamá en el exterior y los responsables de cualquiera otra representación autorizada por la Autoridad Marítima de Panamá serán responsables por los daños y </w:t>
      </w:r>
      <w:r w:rsidR="00986D52" w:rsidRPr="00655915">
        <w:rPr>
          <w:rFonts w:ascii="Arial" w:hAnsi="Arial" w:cs="Arial"/>
          <w:iCs/>
          <w:sz w:val="24"/>
          <w:szCs w:val="24"/>
          <w:lang w:val="es-MX"/>
        </w:rPr>
        <w:t>perjuicios</w:t>
      </w:r>
      <w:r w:rsidR="00986D52" w:rsidRPr="00655915">
        <w:rPr>
          <w:rFonts w:ascii="Arial" w:hAnsi="Arial" w:cs="Arial"/>
          <w:sz w:val="24"/>
          <w:szCs w:val="24"/>
        </w:rPr>
        <w:t xml:space="preserve"> que causen con sus actos y omisiones en el cumplimiento de sus funciones, así como de indemnizar a Panamá por cualquier perjuicio que pueda emanar directa o indirectamente de sus actuaciones.</w:t>
      </w:r>
    </w:p>
    <w:p w14:paraId="3298AEC0" w14:textId="77777777" w:rsidR="00717CDF" w:rsidRPr="00655915" w:rsidRDefault="00717CDF" w:rsidP="00986D52">
      <w:pPr>
        <w:pStyle w:val="Textoindependiente"/>
        <w:tabs>
          <w:tab w:val="left" w:pos="7938"/>
        </w:tabs>
        <w:ind w:left="111" w:right="21"/>
        <w:jc w:val="both"/>
        <w:rPr>
          <w:rFonts w:ascii="Arial" w:hAnsi="Arial" w:cs="Arial"/>
          <w:sz w:val="24"/>
          <w:szCs w:val="24"/>
        </w:rPr>
      </w:pPr>
    </w:p>
    <w:p w14:paraId="45D54EF0" w14:textId="0EE5AEEA" w:rsidR="005E0934" w:rsidRPr="00655915" w:rsidRDefault="00986D52" w:rsidP="005C18D0">
      <w:pPr>
        <w:jc w:val="both"/>
        <w:rPr>
          <w:rFonts w:ascii="Arial" w:hAnsi="Arial" w:cs="Arial"/>
          <w:sz w:val="24"/>
          <w:szCs w:val="24"/>
        </w:rPr>
      </w:pPr>
      <w:r w:rsidRPr="00655915">
        <w:rPr>
          <w:rFonts w:ascii="Arial" w:hAnsi="Arial" w:cs="Arial"/>
          <w:sz w:val="24"/>
          <w:szCs w:val="24"/>
        </w:rPr>
        <w:t xml:space="preserve">Las infracciones cometidas por estos funcionarios serán sancionadas por la Dirección General de Marina Mercante </w:t>
      </w:r>
      <w:r w:rsidRPr="00655915">
        <w:rPr>
          <w:rFonts w:ascii="Arial" w:hAnsi="Arial" w:cs="Arial"/>
          <w:iCs/>
          <w:sz w:val="24"/>
          <w:szCs w:val="24"/>
          <w:lang w:val="es-MX"/>
        </w:rPr>
        <w:t>dependiendo</w:t>
      </w:r>
      <w:r w:rsidRPr="00655915">
        <w:rPr>
          <w:rFonts w:ascii="Arial" w:hAnsi="Arial" w:cs="Arial"/>
          <w:sz w:val="24"/>
          <w:szCs w:val="24"/>
        </w:rPr>
        <w:t xml:space="preserve"> de la gravedad de la falta, conforme al reglamento emitido por la Junta Directiva de la Autoridad Marítima de Panamá.</w:t>
      </w:r>
    </w:p>
    <w:p w14:paraId="73C80ADD" w14:textId="77777777" w:rsidR="00986D52" w:rsidRPr="00655915" w:rsidRDefault="00986D52" w:rsidP="00986D52">
      <w:pPr>
        <w:pStyle w:val="Textoindependiente"/>
        <w:tabs>
          <w:tab w:val="left" w:pos="7938"/>
        </w:tabs>
        <w:ind w:left="111" w:right="21"/>
        <w:jc w:val="both"/>
        <w:rPr>
          <w:rFonts w:ascii="Arial" w:hAnsi="Arial" w:cs="Arial"/>
          <w:sz w:val="24"/>
          <w:szCs w:val="24"/>
        </w:rPr>
      </w:pPr>
    </w:p>
    <w:p w14:paraId="45D54EF1" w14:textId="77777777" w:rsidR="005E0934" w:rsidRPr="00DC4905" w:rsidRDefault="003C5F9B" w:rsidP="00DC4905">
      <w:pPr>
        <w:jc w:val="center"/>
        <w:rPr>
          <w:rFonts w:ascii="Arial" w:hAnsi="Arial" w:cs="Arial"/>
          <w:b/>
          <w:bCs/>
          <w:sz w:val="24"/>
          <w:szCs w:val="24"/>
        </w:rPr>
      </w:pPr>
      <w:r w:rsidRPr="00DC4905">
        <w:rPr>
          <w:rFonts w:ascii="Arial" w:hAnsi="Arial" w:cs="Arial"/>
          <w:b/>
          <w:bCs/>
          <w:sz w:val="24"/>
          <w:szCs w:val="24"/>
        </w:rPr>
        <w:t>Capítulo VII</w:t>
      </w:r>
    </w:p>
    <w:p w14:paraId="45D54EF2" w14:textId="77777777" w:rsidR="005E0934" w:rsidRPr="00DC4905" w:rsidRDefault="003C5F9B" w:rsidP="00DC4905">
      <w:pPr>
        <w:jc w:val="center"/>
        <w:rPr>
          <w:rFonts w:ascii="Arial" w:hAnsi="Arial" w:cs="Arial"/>
          <w:b/>
          <w:bCs/>
          <w:sz w:val="24"/>
          <w:szCs w:val="24"/>
        </w:rPr>
      </w:pPr>
      <w:r w:rsidRPr="00DC4905">
        <w:rPr>
          <w:rFonts w:ascii="Arial" w:hAnsi="Arial" w:cs="Arial"/>
          <w:b/>
          <w:bCs/>
          <w:sz w:val="24"/>
          <w:szCs w:val="24"/>
        </w:rPr>
        <w:t>Seguridad Marítima</w:t>
      </w:r>
    </w:p>
    <w:p w14:paraId="45D54EF4" w14:textId="77777777" w:rsidR="005E0934" w:rsidRPr="00DC4905" w:rsidRDefault="003C5F9B" w:rsidP="00DC4905">
      <w:pPr>
        <w:jc w:val="center"/>
        <w:rPr>
          <w:rFonts w:ascii="Arial" w:hAnsi="Arial" w:cs="Arial"/>
          <w:b/>
          <w:bCs/>
          <w:sz w:val="24"/>
          <w:szCs w:val="24"/>
        </w:rPr>
      </w:pPr>
      <w:r w:rsidRPr="00DC4905">
        <w:rPr>
          <w:rFonts w:ascii="Arial" w:hAnsi="Arial" w:cs="Arial"/>
          <w:b/>
          <w:bCs/>
          <w:sz w:val="24"/>
          <w:szCs w:val="24"/>
        </w:rPr>
        <w:t>Sección 1ª</w:t>
      </w:r>
    </w:p>
    <w:p w14:paraId="45D54EF5" w14:textId="77777777" w:rsidR="005E0934" w:rsidRPr="00DC4905" w:rsidRDefault="003C5F9B" w:rsidP="00DC4905">
      <w:pPr>
        <w:jc w:val="center"/>
        <w:rPr>
          <w:rFonts w:ascii="Arial" w:hAnsi="Arial" w:cs="Arial"/>
          <w:b/>
          <w:bCs/>
          <w:sz w:val="24"/>
          <w:szCs w:val="24"/>
        </w:rPr>
      </w:pPr>
      <w:r w:rsidRPr="00DC4905">
        <w:rPr>
          <w:rFonts w:ascii="Arial" w:hAnsi="Arial" w:cs="Arial"/>
          <w:b/>
          <w:bCs/>
          <w:sz w:val="24"/>
          <w:szCs w:val="24"/>
        </w:rPr>
        <w:t>Disposiciones Generales</w:t>
      </w:r>
    </w:p>
    <w:p w14:paraId="040434C9" w14:textId="77777777" w:rsidR="001641FB" w:rsidRPr="00655915" w:rsidRDefault="001641FB" w:rsidP="000832DF">
      <w:pPr>
        <w:pStyle w:val="Ttulo2"/>
        <w:ind w:left="0" w:right="0"/>
        <w:rPr>
          <w:rFonts w:ascii="Arial" w:hAnsi="Arial" w:cs="Arial"/>
          <w:b w:val="0"/>
          <w:bCs w:val="0"/>
          <w:sz w:val="24"/>
          <w:szCs w:val="24"/>
        </w:rPr>
      </w:pPr>
    </w:p>
    <w:p w14:paraId="45D54EF8" w14:textId="77BD8A35" w:rsidR="005E0934" w:rsidRPr="00655915" w:rsidRDefault="004B07BD" w:rsidP="005C18D0">
      <w:pPr>
        <w:jc w:val="both"/>
        <w:rPr>
          <w:rFonts w:ascii="Arial" w:hAnsi="Arial" w:cs="Arial"/>
          <w:sz w:val="24"/>
          <w:szCs w:val="24"/>
        </w:rPr>
      </w:pPr>
      <w:r w:rsidRPr="00441630">
        <w:rPr>
          <w:rStyle w:val="Refdenotaalpie"/>
          <w:rFonts w:ascii="Arial" w:hAnsi="Arial" w:cs="Arial"/>
          <w:b/>
          <w:sz w:val="18"/>
          <w:szCs w:val="18"/>
        </w:rPr>
        <w:footnoteReference w:id="126"/>
      </w:r>
      <w:r w:rsidR="003C5F9B" w:rsidRPr="00655915">
        <w:rPr>
          <w:rFonts w:ascii="Arial" w:hAnsi="Arial" w:cs="Arial"/>
          <w:b/>
          <w:sz w:val="24"/>
          <w:szCs w:val="24"/>
        </w:rPr>
        <w:t>Artículo 1</w:t>
      </w:r>
      <w:r w:rsidR="00A72761" w:rsidRPr="00655915">
        <w:rPr>
          <w:rFonts w:ascii="Arial" w:hAnsi="Arial" w:cs="Arial"/>
          <w:b/>
          <w:sz w:val="24"/>
          <w:szCs w:val="24"/>
        </w:rPr>
        <w:t>14</w:t>
      </w:r>
      <w:r w:rsidR="003C5F9B" w:rsidRPr="00655915">
        <w:rPr>
          <w:rFonts w:ascii="Arial" w:hAnsi="Arial" w:cs="Arial"/>
          <w:sz w:val="24"/>
          <w:szCs w:val="24"/>
        </w:rPr>
        <w:t xml:space="preserve">. La Dirección General de Marina Mercante podrá ejecutar e implementar las medidas y los controles que estime necesarios, </w:t>
      </w:r>
      <w:r w:rsidR="003C5F9B" w:rsidRPr="00655915">
        <w:rPr>
          <w:rFonts w:ascii="Arial" w:hAnsi="Arial" w:cs="Arial"/>
          <w:spacing w:val="4"/>
          <w:sz w:val="24"/>
          <w:szCs w:val="24"/>
        </w:rPr>
        <w:t xml:space="preserve">con </w:t>
      </w:r>
      <w:r w:rsidR="003C5F9B" w:rsidRPr="00655915">
        <w:rPr>
          <w:rFonts w:ascii="Arial" w:hAnsi="Arial" w:cs="Arial"/>
          <w:sz w:val="24"/>
          <w:szCs w:val="24"/>
        </w:rPr>
        <w:t>el objeto de velar por el cumplimiento de las normas relativas a la seguridad marítima, a naves de registro panameño dondequiera que se encuentren y de cualquier nacionalidad en aguas jurisdiccionales de Panamá.  En ejercicio de esta facultad será obligatorio el suministro de información para el cumplimiento de la normativa marítima y de los convenios internacionales ratificados por la República de</w:t>
      </w:r>
      <w:r w:rsidR="003C5F9B" w:rsidRPr="00655915">
        <w:rPr>
          <w:rFonts w:ascii="Arial" w:hAnsi="Arial" w:cs="Arial"/>
          <w:spacing w:val="-14"/>
          <w:sz w:val="24"/>
          <w:szCs w:val="24"/>
        </w:rPr>
        <w:t xml:space="preserve"> </w:t>
      </w:r>
      <w:r w:rsidR="003C5F9B" w:rsidRPr="00655915">
        <w:rPr>
          <w:rFonts w:ascii="Arial" w:hAnsi="Arial" w:cs="Arial"/>
          <w:sz w:val="24"/>
          <w:szCs w:val="24"/>
        </w:rPr>
        <w:t>Panamá.</w:t>
      </w:r>
    </w:p>
    <w:p w14:paraId="512D4AB4" w14:textId="77777777" w:rsidR="00F61A1A" w:rsidRPr="00655915" w:rsidRDefault="00F61A1A" w:rsidP="00E13A58">
      <w:pPr>
        <w:pStyle w:val="Textoindependiente"/>
        <w:tabs>
          <w:tab w:val="left" w:pos="7938"/>
        </w:tabs>
        <w:ind w:left="111" w:right="21"/>
        <w:jc w:val="both"/>
        <w:rPr>
          <w:rFonts w:ascii="Arial" w:hAnsi="Arial" w:cs="Arial"/>
          <w:sz w:val="24"/>
          <w:szCs w:val="24"/>
        </w:rPr>
      </w:pPr>
    </w:p>
    <w:p w14:paraId="45D54EF9" w14:textId="04313473" w:rsidR="005E0934" w:rsidRPr="00655915" w:rsidRDefault="003C5F9B" w:rsidP="005C18D0">
      <w:pPr>
        <w:jc w:val="both"/>
        <w:rPr>
          <w:rFonts w:ascii="Arial" w:hAnsi="Arial" w:cs="Arial"/>
          <w:sz w:val="24"/>
          <w:szCs w:val="24"/>
        </w:rPr>
      </w:pPr>
      <w:r w:rsidRPr="00655915">
        <w:rPr>
          <w:rFonts w:ascii="Arial" w:hAnsi="Arial" w:cs="Arial"/>
          <w:sz w:val="24"/>
          <w:szCs w:val="24"/>
        </w:rPr>
        <w:t xml:space="preserve">Toda nave dedicada al transporte comercial de pasajeros en aguas jurisdiccionales o en el exterior, con más de doce pasajeros, deberá poseer una póliza de seguro contra accidentes, que cubra la pérdida de vidas humanas y de bienes, así como el riesgo de contaminación al medio ambiente marino. Los requisitos </w:t>
      </w:r>
      <w:r w:rsidRPr="00655915">
        <w:rPr>
          <w:rFonts w:ascii="Arial" w:hAnsi="Arial" w:cs="Arial"/>
          <w:iCs/>
          <w:sz w:val="24"/>
          <w:szCs w:val="24"/>
          <w:lang w:val="es-MX"/>
        </w:rPr>
        <w:t>mínimos</w:t>
      </w:r>
      <w:r w:rsidRPr="00655915">
        <w:rPr>
          <w:rFonts w:ascii="Arial" w:hAnsi="Arial" w:cs="Arial"/>
          <w:sz w:val="24"/>
          <w:szCs w:val="24"/>
        </w:rPr>
        <w:t xml:space="preserve"> de cobertura y la presentación o no </w:t>
      </w:r>
      <w:r w:rsidRPr="00655915">
        <w:rPr>
          <w:rFonts w:ascii="Arial" w:hAnsi="Arial" w:cs="Arial"/>
          <w:spacing w:val="-12"/>
          <w:sz w:val="24"/>
          <w:szCs w:val="24"/>
        </w:rPr>
        <w:t xml:space="preserve">de </w:t>
      </w:r>
      <w:r w:rsidRPr="00655915">
        <w:rPr>
          <w:rFonts w:ascii="Arial" w:hAnsi="Arial" w:cs="Arial"/>
          <w:sz w:val="24"/>
          <w:szCs w:val="24"/>
        </w:rPr>
        <w:t xml:space="preserve">esta póliza al momento de registro de la nave serán determinados por la Dirección General de </w:t>
      </w:r>
      <w:r w:rsidR="00F61A1A" w:rsidRPr="00655915">
        <w:rPr>
          <w:rFonts w:ascii="Arial" w:hAnsi="Arial" w:cs="Arial"/>
          <w:sz w:val="24"/>
          <w:szCs w:val="24"/>
        </w:rPr>
        <w:t>Marina Mercante</w:t>
      </w:r>
      <w:r w:rsidRPr="00655915">
        <w:rPr>
          <w:rFonts w:ascii="Arial" w:hAnsi="Arial" w:cs="Arial"/>
          <w:sz w:val="24"/>
          <w:szCs w:val="24"/>
        </w:rPr>
        <w:t>.</w:t>
      </w:r>
    </w:p>
    <w:p w14:paraId="446F45D6" w14:textId="77777777" w:rsidR="00F61A1A" w:rsidRPr="00655915" w:rsidRDefault="00F61A1A" w:rsidP="00A63FE7">
      <w:pPr>
        <w:pStyle w:val="Textoindependiente"/>
        <w:tabs>
          <w:tab w:val="left" w:pos="7938"/>
        </w:tabs>
        <w:ind w:right="21"/>
        <w:jc w:val="both"/>
        <w:rPr>
          <w:rFonts w:ascii="Arial" w:hAnsi="Arial" w:cs="Arial"/>
          <w:sz w:val="24"/>
          <w:szCs w:val="24"/>
        </w:rPr>
      </w:pPr>
    </w:p>
    <w:p w14:paraId="45D54EFA" w14:textId="226C8476" w:rsidR="005E0934" w:rsidRPr="00655915" w:rsidRDefault="003C5F9B" w:rsidP="005C18D0">
      <w:pPr>
        <w:jc w:val="both"/>
        <w:rPr>
          <w:rFonts w:ascii="Arial" w:hAnsi="Arial" w:cs="Arial"/>
          <w:sz w:val="24"/>
          <w:szCs w:val="24"/>
        </w:rPr>
      </w:pPr>
      <w:r w:rsidRPr="00655915">
        <w:rPr>
          <w:rFonts w:ascii="Arial" w:hAnsi="Arial" w:cs="Arial"/>
          <w:sz w:val="24"/>
          <w:szCs w:val="24"/>
        </w:rPr>
        <w:lastRenderedPageBreak/>
        <w:t xml:space="preserve">Esta Dirección podrá requerir similar cobertura financiera a otros tipos de </w:t>
      </w:r>
      <w:r w:rsidR="00073929">
        <w:rPr>
          <w:rFonts w:ascii="Arial" w:hAnsi="Arial" w:cs="Arial"/>
          <w:sz w:val="24"/>
          <w:szCs w:val="24"/>
        </w:rPr>
        <w:t>buques</w:t>
      </w:r>
      <w:r w:rsidRPr="00655915">
        <w:rPr>
          <w:rFonts w:ascii="Arial" w:hAnsi="Arial" w:cs="Arial"/>
          <w:sz w:val="24"/>
          <w:szCs w:val="24"/>
        </w:rPr>
        <w:t xml:space="preserve"> que </w:t>
      </w:r>
      <w:r w:rsidRPr="00655915">
        <w:rPr>
          <w:rFonts w:ascii="Arial" w:hAnsi="Arial" w:cs="Arial"/>
          <w:iCs/>
          <w:sz w:val="24"/>
          <w:szCs w:val="24"/>
          <w:lang w:val="es-MX"/>
        </w:rPr>
        <w:t>presten</w:t>
      </w:r>
      <w:r w:rsidRPr="00655915">
        <w:rPr>
          <w:rFonts w:ascii="Arial" w:hAnsi="Arial" w:cs="Arial"/>
          <w:sz w:val="24"/>
          <w:szCs w:val="24"/>
        </w:rPr>
        <w:t xml:space="preserve"> servicio en las aguas jurisdiccionales panameñas o en el exterior, con el propósito de cubrir los daños previstos en los convenios internacionales, en especial, sobre contaminación, daños y pérdida de la vida humana en el mar.</w:t>
      </w:r>
    </w:p>
    <w:p w14:paraId="45D54EFB" w14:textId="05D36160" w:rsidR="005E0934" w:rsidRPr="00655915" w:rsidRDefault="005E0934" w:rsidP="00E13A58">
      <w:pPr>
        <w:pStyle w:val="Textoindependiente"/>
        <w:tabs>
          <w:tab w:val="left" w:pos="7938"/>
        </w:tabs>
        <w:rPr>
          <w:rFonts w:ascii="Arial" w:hAnsi="Arial" w:cs="Arial"/>
          <w:sz w:val="24"/>
          <w:szCs w:val="24"/>
        </w:rPr>
      </w:pPr>
    </w:p>
    <w:p w14:paraId="194B5082" w14:textId="1A99F9F1" w:rsidR="00EE3FE8" w:rsidRPr="00655915" w:rsidRDefault="00DC03F7" w:rsidP="005C18D0">
      <w:pPr>
        <w:jc w:val="both"/>
        <w:rPr>
          <w:rFonts w:ascii="Arial" w:hAnsi="Arial" w:cs="Arial"/>
          <w:sz w:val="24"/>
          <w:szCs w:val="24"/>
        </w:rPr>
      </w:pPr>
      <w:r w:rsidRPr="00441630">
        <w:rPr>
          <w:rStyle w:val="Refdenotaalpie"/>
          <w:rFonts w:ascii="Arial" w:hAnsi="Arial" w:cs="Arial"/>
          <w:b/>
          <w:bCs/>
          <w:iCs/>
          <w:sz w:val="18"/>
          <w:szCs w:val="18"/>
          <w:lang w:val="es-MX"/>
        </w:rPr>
        <w:footnoteReference w:id="127"/>
      </w:r>
      <w:r w:rsidR="00EE3FE8" w:rsidRPr="00655915">
        <w:rPr>
          <w:rFonts w:ascii="Arial" w:hAnsi="Arial" w:cs="Arial"/>
          <w:b/>
          <w:bCs/>
          <w:iCs/>
          <w:sz w:val="24"/>
          <w:szCs w:val="24"/>
          <w:lang w:val="es-MX"/>
        </w:rPr>
        <w:t xml:space="preserve">Artículo </w:t>
      </w:r>
      <w:r w:rsidR="000F0C8C" w:rsidRPr="00655915">
        <w:rPr>
          <w:rFonts w:ascii="Arial" w:hAnsi="Arial" w:cs="Arial"/>
          <w:b/>
          <w:bCs/>
          <w:iCs/>
          <w:sz w:val="24"/>
          <w:szCs w:val="24"/>
          <w:lang w:val="es-MX"/>
        </w:rPr>
        <w:t>Nuevo 11</w:t>
      </w:r>
      <w:r w:rsidR="00EE3FE8" w:rsidRPr="00655915">
        <w:rPr>
          <w:rFonts w:ascii="Arial" w:hAnsi="Arial" w:cs="Arial"/>
          <w:b/>
          <w:bCs/>
          <w:iCs/>
          <w:sz w:val="24"/>
          <w:szCs w:val="24"/>
          <w:lang w:val="es-MX"/>
        </w:rPr>
        <w:t>:</w:t>
      </w:r>
      <w:r w:rsidR="00EE3FE8" w:rsidRPr="00655915">
        <w:rPr>
          <w:rFonts w:ascii="Arial" w:hAnsi="Arial" w:cs="Arial"/>
          <w:iCs/>
          <w:sz w:val="24"/>
          <w:szCs w:val="24"/>
          <w:lang w:val="es-MX"/>
        </w:rPr>
        <w:t xml:space="preserve"> Todas las naves que forman parte de la Marina Mercante</w:t>
      </w:r>
      <w:r w:rsidR="00EE3FE8" w:rsidRPr="00655915">
        <w:rPr>
          <w:rFonts w:ascii="Arial" w:hAnsi="Arial" w:cs="Arial"/>
          <w:sz w:val="24"/>
          <w:szCs w:val="24"/>
        </w:rPr>
        <w:t xml:space="preserve"> panameña deberán tener </w:t>
      </w:r>
      <w:r w:rsidR="00EE3FE8" w:rsidRPr="00655915">
        <w:rPr>
          <w:rFonts w:ascii="Arial" w:hAnsi="Arial" w:cs="Arial"/>
          <w:iCs/>
          <w:sz w:val="24"/>
          <w:szCs w:val="24"/>
          <w:lang w:val="es-MX"/>
        </w:rPr>
        <w:t>todas</w:t>
      </w:r>
      <w:r w:rsidR="00EE3FE8" w:rsidRPr="00655915">
        <w:rPr>
          <w:rFonts w:ascii="Arial" w:hAnsi="Arial" w:cs="Arial"/>
          <w:sz w:val="24"/>
          <w:szCs w:val="24"/>
        </w:rPr>
        <w:t xml:space="preserve"> sus pólizas y/o garantías financieras vigentes para poder navegar bajo bandera panameña.</w:t>
      </w:r>
    </w:p>
    <w:p w14:paraId="5BB0DB1A" w14:textId="77777777" w:rsidR="00EE3FE8" w:rsidRPr="00655915" w:rsidRDefault="00EE3FE8" w:rsidP="00A63FE7">
      <w:pPr>
        <w:pStyle w:val="Textoindependiente"/>
        <w:tabs>
          <w:tab w:val="left" w:pos="7938"/>
        </w:tabs>
        <w:ind w:right="21"/>
        <w:jc w:val="both"/>
        <w:rPr>
          <w:rFonts w:ascii="Arial" w:hAnsi="Arial" w:cs="Arial"/>
          <w:sz w:val="24"/>
          <w:szCs w:val="24"/>
        </w:rPr>
      </w:pPr>
    </w:p>
    <w:p w14:paraId="45D54EFC" w14:textId="00A736EE" w:rsidR="005E0934" w:rsidRPr="00655915" w:rsidRDefault="00984A58" w:rsidP="005C18D0">
      <w:pPr>
        <w:jc w:val="both"/>
        <w:rPr>
          <w:rFonts w:ascii="Arial" w:hAnsi="Arial" w:cs="Arial"/>
          <w:sz w:val="24"/>
          <w:szCs w:val="24"/>
        </w:rPr>
      </w:pPr>
      <w:r w:rsidRPr="006D72F8">
        <w:rPr>
          <w:rStyle w:val="Refdenotaalpie"/>
          <w:rFonts w:ascii="Arial" w:hAnsi="Arial" w:cs="Arial"/>
          <w:b/>
          <w:sz w:val="18"/>
          <w:szCs w:val="18"/>
        </w:rPr>
        <w:footnoteReference w:id="128"/>
      </w:r>
      <w:r w:rsidR="003C5F9B" w:rsidRPr="00655915">
        <w:rPr>
          <w:rFonts w:ascii="Arial" w:hAnsi="Arial" w:cs="Arial"/>
          <w:b/>
          <w:sz w:val="24"/>
          <w:szCs w:val="24"/>
        </w:rPr>
        <w:t>Artículo 1</w:t>
      </w:r>
      <w:r w:rsidR="009E232D" w:rsidRPr="00655915">
        <w:rPr>
          <w:rFonts w:ascii="Arial" w:hAnsi="Arial" w:cs="Arial"/>
          <w:b/>
          <w:sz w:val="24"/>
          <w:szCs w:val="24"/>
        </w:rPr>
        <w:t>15</w:t>
      </w:r>
      <w:r w:rsidR="003C5F9B" w:rsidRPr="00655915">
        <w:rPr>
          <w:rFonts w:ascii="Arial" w:hAnsi="Arial" w:cs="Arial"/>
          <w:b/>
          <w:sz w:val="24"/>
          <w:szCs w:val="24"/>
        </w:rPr>
        <w:t xml:space="preserve">. </w:t>
      </w:r>
      <w:r w:rsidR="003C5F9B" w:rsidRPr="00655915">
        <w:rPr>
          <w:rFonts w:ascii="Arial" w:hAnsi="Arial" w:cs="Arial"/>
          <w:sz w:val="24"/>
          <w:szCs w:val="24"/>
        </w:rPr>
        <w:t xml:space="preserve">Cuando existan indicios de incumplimiento grave de normas de </w:t>
      </w:r>
      <w:r w:rsidR="003C5F9B" w:rsidRPr="00655915">
        <w:rPr>
          <w:rFonts w:ascii="Arial" w:hAnsi="Arial" w:cs="Arial"/>
          <w:spacing w:val="-4"/>
          <w:sz w:val="24"/>
          <w:szCs w:val="24"/>
        </w:rPr>
        <w:t xml:space="preserve">seguridad </w:t>
      </w:r>
      <w:r w:rsidR="003C5F9B" w:rsidRPr="00655915">
        <w:rPr>
          <w:rFonts w:ascii="Arial" w:hAnsi="Arial" w:cs="Arial"/>
          <w:sz w:val="24"/>
          <w:szCs w:val="24"/>
        </w:rPr>
        <w:t xml:space="preserve">por naves registradas en la Marina Mercante, la Dirección General de Marina Mercante </w:t>
      </w:r>
      <w:r w:rsidR="003C5F9B" w:rsidRPr="00655915">
        <w:rPr>
          <w:rFonts w:ascii="Arial" w:hAnsi="Arial" w:cs="Arial"/>
          <w:iCs/>
          <w:sz w:val="24"/>
          <w:szCs w:val="24"/>
          <w:lang w:val="es-MX"/>
        </w:rPr>
        <w:t>podrá</w:t>
      </w:r>
      <w:r w:rsidR="003C5F9B" w:rsidRPr="00655915">
        <w:rPr>
          <w:rFonts w:ascii="Arial" w:hAnsi="Arial" w:cs="Arial"/>
          <w:sz w:val="24"/>
          <w:szCs w:val="24"/>
        </w:rPr>
        <w:t xml:space="preserve"> ordenar restricciones, condicionar la navegación o detener dichas naves hasta tanto reciba evidencia satisfactoria de que las deficiencias que dieron lugar a la medida han sido subsanadas. Contra la medida que se adopte no procederá recurso</w:t>
      </w:r>
      <w:r w:rsidR="003C5F9B" w:rsidRPr="00655915">
        <w:rPr>
          <w:rFonts w:ascii="Arial" w:hAnsi="Arial" w:cs="Arial"/>
          <w:spacing w:val="-4"/>
          <w:sz w:val="24"/>
          <w:szCs w:val="24"/>
        </w:rPr>
        <w:t xml:space="preserve"> </w:t>
      </w:r>
      <w:r w:rsidR="003C5F9B" w:rsidRPr="00655915">
        <w:rPr>
          <w:rFonts w:ascii="Arial" w:hAnsi="Arial" w:cs="Arial"/>
          <w:sz w:val="24"/>
          <w:szCs w:val="24"/>
        </w:rPr>
        <w:t>alguno.</w:t>
      </w:r>
    </w:p>
    <w:p w14:paraId="464874CF" w14:textId="77777777" w:rsidR="006B19B1" w:rsidRPr="00655915" w:rsidRDefault="006B19B1" w:rsidP="00E13A58">
      <w:pPr>
        <w:pStyle w:val="Textoindependiente"/>
        <w:tabs>
          <w:tab w:val="left" w:pos="7938"/>
        </w:tabs>
        <w:rPr>
          <w:rFonts w:ascii="Arial" w:hAnsi="Arial" w:cs="Arial"/>
          <w:sz w:val="24"/>
          <w:szCs w:val="24"/>
        </w:rPr>
      </w:pPr>
    </w:p>
    <w:p w14:paraId="33FBBB30" w14:textId="77777777" w:rsidR="006B19B1" w:rsidRPr="00655915" w:rsidRDefault="006B19B1" w:rsidP="00E13A58">
      <w:pPr>
        <w:pStyle w:val="Textoindependiente"/>
        <w:tabs>
          <w:tab w:val="left" w:pos="7938"/>
        </w:tabs>
        <w:rPr>
          <w:rFonts w:ascii="Arial" w:hAnsi="Arial" w:cs="Arial"/>
          <w:sz w:val="24"/>
          <w:szCs w:val="24"/>
        </w:rPr>
      </w:pPr>
    </w:p>
    <w:p w14:paraId="45D54EFF" w14:textId="50CA6C3D" w:rsidR="005E0934" w:rsidRPr="00655915" w:rsidRDefault="009E232D" w:rsidP="00121B63">
      <w:pPr>
        <w:pStyle w:val="Textoindependiente"/>
        <w:tabs>
          <w:tab w:val="left" w:pos="7938"/>
        </w:tabs>
        <w:jc w:val="both"/>
        <w:rPr>
          <w:rFonts w:ascii="Arial" w:hAnsi="Arial" w:cs="Arial"/>
          <w:sz w:val="24"/>
          <w:szCs w:val="24"/>
        </w:rPr>
      </w:pPr>
      <w:r w:rsidRPr="006D72F8">
        <w:rPr>
          <w:rStyle w:val="Refdenotaalpie"/>
          <w:rFonts w:ascii="Arial" w:hAnsi="Arial" w:cs="Arial"/>
          <w:sz w:val="18"/>
          <w:szCs w:val="18"/>
        </w:rPr>
        <w:footnoteReference w:id="129"/>
      </w:r>
      <w:r w:rsidRPr="006D72F8">
        <w:rPr>
          <w:rFonts w:ascii="Arial" w:hAnsi="Arial" w:cs="Arial"/>
          <w:sz w:val="18"/>
          <w:szCs w:val="18"/>
        </w:rPr>
        <w:t xml:space="preserve"> </w:t>
      </w:r>
      <w:r w:rsidR="003C5F9B" w:rsidRPr="00655915">
        <w:rPr>
          <w:rFonts w:ascii="Arial" w:hAnsi="Arial" w:cs="Arial"/>
          <w:b/>
          <w:strike/>
          <w:sz w:val="24"/>
          <w:szCs w:val="24"/>
        </w:rPr>
        <w:t xml:space="preserve">Artículo 116. </w:t>
      </w:r>
      <w:r w:rsidR="003C5F9B" w:rsidRPr="00655915">
        <w:rPr>
          <w:rFonts w:ascii="Arial" w:hAnsi="Arial" w:cs="Arial"/>
          <w:strike/>
          <w:sz w:val="24"/>
          <w:szCs w:val="24"/>
        </w:rPr>
        <w:t>Cuando una nave registrada en la Marina Mercante no pueda acreditar a la Dirección General de Marina Mercante que cumple con la normativa aplicable para su operación o que cuenta con los certificados técnicos que proveen tal acreditación, la Dirección General de Marina Mercante podrá asignarle a la nave un número de patente y emitir constancia de su registro en la Marina Mercante, sin expedir una patente de navegación, hasta tanto cumpla con  los requisitos necesarios para obtener la patente correspondiente al número</w:t>
      </w:r>
      <w:r w:rsidR="003C5F9B" w:rsidRPr="00655915">
        <w:rPr>
          <w:rFonts w:ascii="Arial" w:hAnsi="Arial" w:cs="Arial"/>
          <w:strike/>
          <w:spacing w:val="9"/>
          <w:sz w:val="24"/>
          <w:szCs w:val="24"/>
        </w:rPr>
        <w:t xml:space="preserve"> </w:t>
      </w:r>
      <w:r w:rsidR="003C5F9B" w:rsidRPr="00655915">
        <w:rPr>
          <w:rFonts w:ascii="Arial" w:hAnsi="Arial" w:cs="Arial"/>
          <w:strike/>
          <w:sz w:val="24"/>
          <w:szCs w:val="24"/>
        </w:rPr>
        <w:t>asignado.</w:t>
      </w:r>
    </w:p>
    <w:p w14:paraId="45D54F00" w14:textId="77777777" w:rsidR="005E0934" w:rsidRPr="00655915" w:rsidRDefault="005E0934" w:rsidP="00E13A58">
      <w:pPr>
        <w:pStyle w:val="Textoindependiente"/>
        <w:tabs>
          <w:tab w:val="left" w:pos="7938"/>
        </w:tabs>
        <w:rPr>
          <w:rFonts w:ascii="Arial" w:hAnsi="Arial" w:cs="Arial"/>
          <w:sz w:val="24"/>
          <w:szCs w:val="24"/>
        </w:rPr>
      </w:pPr>
    </w:p>
    <w:p w14:paraId="45D54F01" w14:textId="77777777" w:rsidR="005E0934" w:rsidRPr="00DC4905" w:rsidRDefault="003C5F9B" w:rsidP="00DC4905">
      <w:pPr>
        <w:jc w:val="center"/>
        <w:rPr>
          <w:rFonts w:ascii="Arial" w:hAnsi="Arial" w:cs="Arial"/>
          <w:b/>
          <w:bCs/>
          <w:sz w:val="24"/>
          <w:szCs w:val="24"/>
        </w:rPr>
      </w:pPr>
      <w:r w:rsidRPr="00DC4905">
        <w:rPr>
          <w:rFonts w:ascii="Arial" w:hAnsi="Arial" w:cs="Arial"/>
          <w:b/>
          <w:bCs/>
          <w:sz w:val="24"/>
          <w:szCs w:val="24"/>
        </w:rPr>
        <w:t>Sección 2ª</w:t>
      </w:r>
    </w:p>
    <w:p w14:paraId="45D54F02" w14:textId="77777777" w:rsidR="005E0934" w:rsidRPr="00DC4905" w:rsidRDefault="003C5F9B" w:rsidP="00DC4905">
      <w:pPr>
        <w:jc w:val="center"/>
        <w:rPr>
          <w:rFonts w:ascii="Arial" w:hAnsi="Arial" w:cs="Arial"/>
          <w:b/>
          <w:bCs/>
          <w:sz w:val="24"/>
          <w:szCs w:val="24"/>
        </w:rPr>
      </w:pPr>
      <w:r w:rsidRPr="00DC4905">
        <w:rPr>
          <w:rFonts w:ascii="Arial" w:hAnsi="Arial" w:cs="Arial"/>
          <w:b/>
          <w:bCs/>
          <w:sz w:val="24"/>
          <w:szCs w:val="24"/>
        </w:rPr>
        <w:t>Inspecciones de Seguridad</w:t>
      </w:r>
    </w:p>
    <w:p w14:paraId="45D54F03" w14:textId="77777777" w:rsidR="005E0934" w:rsidRPr="00655915" w:rsidRDefault="005E0934" w:rsidP="00E13A58">
      <w:pPr>
        <w:pStyle w:val="Textoindependiente"/>
        <w:tabs>
          <w:tab w:val="left" w:pos="7938"/>
        </w:tabs>
        <w:rPr>
          <w:rFonts w:ascii="Arial" w:hAnsi="Arial" w:cs="Arial"/>
          <w:sz w:val="24"/>
          <w:szCs w:val="24"/>
        </w:rPr>
      </w:pPr>
    </w:p>
    <w:p w14:paraId="45D54F05" w14:textId="6EE6D343" w:rsidR="005E0934" w:rsidRPr="00655915" w:rsidRDefault="00EA5A11" w:rsidP="005C18D0">
      <w:pPr>
        <w:jc w:val="both"/>
        <w:rPr>
          <w:rFonts w:ascii="Arial" w:hAnsi="Arial" w:cs="Arial"/>
          <w:sz w:val="24"/>
          <w:szCs w:val="24"/>
        </w:rPr>
      </w:pPr>
      <w:r w:rsidRPr="006D72F8">
        <w:rPr>
          <w:rStyle w:val="Refdenotaalpie"/>
          <w:rFonts w:ascii="Arial" w:hAnsi="Arial" w:cs="Arial"/>
          <w:b/>
          <w:spacing w:val="3"/>
          <w:sz w:val="18"/>
          <w:szCs w:val="18"/>
        </w:rPr>
        <w:footnoteReference w:id="130"/>
      </w:r>
      <w:r w:rsidR="003C5F9B" w:rsidRPr="00655915">
        <w:rPr>
          <w:rFonts w:ascii="Arial" w:hAnsi="Arial" w:cs="Arial"/>
          <w:b/>
          <w:spacing w:val="3"/>
          <w:sz w:val="24"/>
          <w:szCs w:val="24"/>
        </w:rPr>
        <w:t>Artículo 1</w:t>
      </w:r>
      <w:r w:rsidR="009E232D" w:rsidRPr="00655915">
        <w:rPr>
          <w:rFonts w:ascii="Arial" w:hAnsi="Arial" w:cs="Arial"/>
          <w:b/>
          <w:spacing w:val="3"/>
          <w:sz w:val="24"/>
          <w:szCs w:val="24"/>
        </w:rPr>
        <w:t>1</w:t>
      </w:r>
      <w:r w:rsidR="0083434C" w:rsidRPr="00655915">
        <w:rPr>
          <w:rFonts w:ascii="Arial" w:hAnsi="Arial" w:cs="Arial"/>
          <w:b/>
          <w:spacing w:val="3"/>
          <w:sz w:val="24"/>
          <w:szCs w:val="24"/>
        </w:rPr>
        <w:t>7</w:t>
      </w:r>
      <w:r w:rsidR="003C5F9B" w:rsidRPr="00655915">
        <w:rPr>
          <w:rFonts w:ascii="Arial" w:hAnsi="Arial" w:cs="Arial"/>
          <w:b/>
          <w:spacing w:val="3"/>
          <w:sz w:val="24"/>
          <w:szCs w:val="24"/>
        </w:rPr>
        <w:t xml:space="preserve">. </w:t>
      </w:r>
      <w:r w:rsidR="003C5F9B" w:rsidRPr="00655915">
        <w:rPr>
          <w:rFonts w:ascii="Arial" w:hAnsi="Arial" w:cs="Arial"/>
          <w:sz w:val="24"/>
          <w:szCs w:val="24"/>
        </w:rPr>
        <w:t>Salvo por las excepciones que la Dirección General de Marina Mercante pudiera establecer, toda nave inscrita en la Marina Mercante estará sujeta a una inspección anual de seguridad, a fin de verificar el cumplimiento de las normas internacionales y nacionales vigentes. Dichas naves quedarán sujetas a inspecciones ordinarias, extraordinarias o reinspecciones cuando la Dirección General de Marina Mercante lo considere</w:t>
      </w:r>
      <w:r w:rsidR="003C5F9B" w:rsidRPr="00655915">
        <w:rPr>
          <w:rFonts w:ascii="Arial" w:hAnsi="Arial" w:cs="Arial"/>
          <w:spacing w:val="-17"/>
          <w:sz w:val="24"/>
          <w:szCs w:val="24"/>
        </w:rPr>
        <w:t xml:space="preserve"> </w:t>
      </w:r>
      <w:r w:rsidR="003C5F9B" w:rsidRPr="00655915">
        <w:rPr>
          <w:rFonts w:ascii="Arial" w:hAnsi="Arial" w:cs="Arial"/>
          <w:sz w:val="24"/>
          <w:szCs w:val="24"/>
        </w:rPr>
        <w:t>conveniente.</w:t>
      </w:r>
    </w:p>
    <w:p w14:paraId="45D54F06" w14:textId="77777777" w:rsidR="005E0934" w:rsidRPr="00655915" w:rsidRDefault="005E0934" w:rsidP="00E13A58">
      <w:pPr>
        <w:pStyle w:val="Textoindependiente"/>
        <w:tabs>
          <w:tab w:val="left" w:pos="7938"/>
        </w:tabs>
        <w:rPr>
          <w:rFonts w:ascii="Arial" w:hAnsi="Arial" w:cs="Arial"/>
          <w:sz w:val="24"/>
          <w:szCs w:val="24"/>
        </w:rPr>
      </w:pPr>
    </w:p>
    <w:p w14:paraId="7291454C" w14:textId="53A6DF3B" w:rsidR="00B5710C" w:rsidRPr="00655915" w:rsidRDefault="00EA5A11" w:rsidP="00B5710C">
      <w:pPr>
        <w:jc w:val="both"/>
        <w:rPr>
          <w:rFonts w:ascii="Arial" w:hAnsi="Arial" w:cs="Arial"/>
          <w:sz w:val="24"/>
          <w:szCs w:val="24"/>
        </w:rPr>
      </w:pPr>
      <w:r w:rsidRPr="006D72F8">
        <w:rPr>
          <w:rStyle w:val="Refdenotaalpie"/>
          <w:rFonts w:ascii="Arial" w:hAnsi="Arial" w:cs="Arial"/>
          <w:b/>
          <w:sz w:val="18"/>
          <w:szCs w:val="18"/>
        </w:rPr>
        <w:footnoteReference w:id="131"/>
      </w:r>
      <w:r w:rsidR="003C5F9B" w:rsidRPr="00655915">
        <w:rPr>
          <w:rFonts w:ascii="Arial" w:hAnsi="Arial" w:cs="Arial"/>
          <w:b/>
          <w:sz w:val="24"/>
          <w:szCs w:val="24"/>
        </w:rPr>
        <w:t>Artículo 1</w:t>
      </w:r>
      <w:r w:rsidR="0083434C" w:rsidRPr="00655915">
        <w:rPr>
          <w:rFonts w:ascii="Arial" w:hAnsi="Arial" w:cs="Arial"/>
          <w:b/>
          <w:sz w:val="24"/>
          <w:szCs w:val="24"/>
        </w:rPr>
        <w:t>18</w:t>
      </w:r>
      <w:r w:rsidR="003C5F9B" w:rsidRPr="00655915">
        <w:rPr>
          <w:rFonts w:ascii="Arial" w:hAnsi="Arial" w:cs="Arial"/>
          <w:b/>
          <w:sz w:val="24"/>
          <w:szCs w:val="24"/>
        </w:rPr>
        <w:t xml:space="preserve">. </w:t>
      </w:r>
      <w:r w:rsidR="00B5710C" w:rsidRPr="00655915">
        <w:rPr>
          <w:rFonts w:ascii="Arial" w:hAnsi="Arial" w:cs="Arial"/>
          <w:sz w:val="24"/>
          <w:szCs w:val="24"/>
        </w:rPr>
        <w:t>La Dirección General de Marina Mercante tendrá a su cargo, además, la inspección de las naves de cualquier nacionalidad que se encuentren en aguas territoriales panameñas, y podrá ordenar su detención por incumplimiento de las normas nacionales e internacionales en materia de seguridad y protección marítima y de prevención de la contaminación, así como de convenios internacionales.</w:t>
      </w:r>
    </w:p>
    <w:p w14:paraId="77AAC1E8" w14:textId="6C02C7D7" w:rsidR="00B5710C" w:rsidRPr="00655915" w:rsidRDefault="00B5710C" w:rsidP="00B5710C">
      <w:pPr>
        <w:jc w:val="both"/>
        <w:rPr>
          <w:rFonts w:ascii="Arial" w:hAnsi="Arial" w:cs="Arial"/>
          <w:sz w:val="24"/>
          <w:szCs w:val="24"/>
        </w:rPr>
      </w:pPr>
      <w:r w:rsidRPr="00655915">
        <w:rPr>
          <w:rFonts w:ascii="Arial" w:hAnsi="Arial" w:cs="Arial"/>
          <w:sz w:val="24"/>
          <w:szCs w:val="24"/>
        </w:rPr>
        <w:lastRenderedPageBreak/>
        <w:t xml:space="preserve">De igual forma, podrá ordenar la detención de dichas naves cuando las mismas se </w:t>
      </w:r>
      <w:r w:rsidRPr="001F28B9">
        <w:rPr>
          <w:rFonts w:ascii="Arial" w:hAnsi="Arial" w:cs="Arial"/>
          <w:sz w:val="24"/>
          <w:szCs w:val="24"/>
        </w:rPr>
        <w:t>encuentre</w:t>
      </w:r>
      <w:r w:rsidR="001F28B9" w:rsidRPr="001F28B9">
        <w:rPr>
          <w:rFonts w:ascii="Arial" w:hAnsi="Arial" w:cs="Arial"/>
          <w:sz w:val="24"/>
          <w:szCs w:val="24"/>
        </w:rPr>
        <w:t>n</w:t>
      </w:r>
      <w:r w:rsidRPr="00655915">
        <w:rPr>
          <w:rFonts w:ascii="Arial" w:hAnsi="Arial" w:cs="Arial"/>
          <w:sz w:val="24"/>
          <w:szCs w:val="24"/>
        </w:rPr>
        <w:t xml:space="preserve"> en un proceso de investigación o dentro de un proceso administrativo que se está llevando en la Autoridad Marítima de Panamá o en cualquier entidad estatal.</w:t>
      </w:r>
    </w:p>
    <w:p w14:paraId="28B0E263" w14:textId="77777777" w:rsidR="00946A6C" w:rsidRPr="00655915" w:rsidRDefault="00946A6C" w:rsidP="00E13A58">
      <w:pPr>
        <w:pStyle w:val="Textoindependiente"/>
        <w:tabs>
          <w:tab w:val="left" w:pos="7938"/>
        </w:tabs>
        <w:rPr>
          <w:rFonts w:ascii="Arial" w:hAnsi="Arial" w:cs="Arial"/>
          <w:sz w:val="24"/>
          <w:szCs w:val="24"/>
        </w:rPr>
      </w:pPr>
    </w:p>
    <w:p w14:paraId="45D54F09" w14:textId="719CFF23" w:rsidR="005E0934" w:rsidRPr="00655915" w:rsidRDefault="00134AEB" w:rsidP="005C18D0">
      <w:pPr>
        <w:jc w:val="both"/>
        <w:rPr>
          <w:rFonts w:ascii="Arial" w:hAnsi="Arial" w:cs="Arial"/>
          <w:sz w:val="24"/>
          <w:szCs w:val="24"/>
        </w:rPr>
      </w:pPr>
      <w:r w:rsidRPr="006D72F8">
        <w:rPr>
          <w:rStyle w:val="Refdenotaalpie"/>
          <w:rFonts w:ascii="Arial" w:hAnsi="Arial" w:cs="Arial"/>
          <w:b/>
          <w:sz w:val="18"/>
          <w:szCs w:val="18"/>
        </w:rPr>
        <w:footnoteReference w:id="132"/>
      </w:r>
      <w:r w:rsidR="003C5F9B" w:rsidRPr="00655915">
        <w:rPr>
          <w:rFonts w:ascii="Arial" w:hAnsi="Arial" w:cs="Arial"/>
          <w:b/>
          <w:sz w:val="24"/>
          <w:szCs w:val="24"/>
        </w:rPr>
        <w:t>Artículo 1</w:t>
      </w:r>
      <w:r w:rsidR="00C6673A" w:rsidRPr="00655915">
        <w:rPr>
          <w:rFonts w:ascii="Arial" w:hAnsi="Arial" w:cs="Arial"/>
          <w:b/>
          <w:sz w:val="24"/>
          <w:szCs w:val="24"/>
        </w:rPr>
        <w:t>19</w:t>
      </w:r>
      <w:r w:rsidR="003C5F9B" w:rsidRPr="00655915">
        <w:rPr>
          <w:rFonts w:ascii="Arial" w:hAnsi="Arial" w:cs="Arial"/>
          <w:b/>
          <w:sz w:val="24"/>
          <w:szCs w:val="24"/>
        </w:rPr>
        <w:t xml:space="preserve">. </w:t>
      </w:r>
      <w:r w:rsidR="00AA04DB" w:rsidRPr="00655915">
        <w:rPr>
          <w:rFonts w:ascii="Arial" w:hAnsi="Arial" w:cs="Arial"/>
          <w:sz w:val="24"/>
          <w:szCs w:val="24"/>
        </w:rPr>
        <w:t xml:space="preserve">La Dirección General de Marina Mercante podrá contratar dentro o fuera de Panamá el servicio de inspectores navales u otro personal técnico idóneo de cualquier nacionalidad que sea necesario para realizar las inspecciones señaladas en los artículos anteriores y </w:t>
      </w:r>
      <w:r w:rsidR="00AA04DB" w:rsidRPr="00655915">
        <w:rPr>
          <w:rFonts w:ascii="Arial" w:hAnsi="Arial" w:cs="Arial"/>
          <w:iCs/>
          <w:sz w:val="24"/>
          <w:szCs w:val="24"/>
          <w:lang w:val="es-MX"/>
        </w:rPr>
        <w:t>los</w:t>
      </w:r>
      <w:r w:rsidR="00AA04DB" w:rsidRPr="00655915">
        <w:rPr>
          <w:rFonts w:ascii="Arial" w:hAnsi="Arial" w:cs="Arial"/>
          <w:sz w:val="24"/>
          <w:szCs w:val="24"/>
        </w:rPr>
        <w:t xml:space="preserve"> servicios especializados, así como las investigaciones por siniestros marítimos en los que se haya involucrado un</w:t>
      </w:r>
      <w:r w:rsidR="00627BBA">
        <w:rPr>
          <w:rFonts w:ascii="Arial" w:hAnsi="Arial" w:cs="Arial"/>
          <w:sz w:val="24"/>
          <w:szCs w:val="24"/>
        </w:rPr>
        <w:t>a nave</w:t>
      </w:r>
      <w:r w:rsidR="00AA04DB" w:rsidRPr="00655915">
        <w:rPr>
          <w:rFonts w:ascii="Arial" w:hAnsi="Arial" w:cs="Arial"/>
          <w:sz w:val="24"/>
          <w:szCs w:val="24"/>
        </w:rPr>
        <w:t xml:space="preserve"> de registro panameño o un</w:t>
      </w:r>
      <w:r w:rsidR="00627BBA">
        <w:rPr>
          <w:rFonts w:ascii="Arial" w:hAnsi="Arial" w:cs="Arial"/>
          <w:sz w:val="24"/>
          <w:szCs w:val="24"/>
        </w:rPr>
        <w:t>a</w:t>
      </w:r>
      <w:r w:rsidR="00AA04DB" w:rsidRPr="00655915">
        <w:rPr>
          <w:rFonts w:ascii="Arial" w:hAnsi="Arial" w:cs="Arial"/>
          <w:sz w:val="24"/>
          <w:szCs w:val="24"/>
        </w:rPr>
        <w:t xml:space="preserve"> extranjer</w:t>
      </w:r>
      <w:r w:rsidR="00627BBA">
        <w:rPr>
          <w:rFonts w:ascii="Arial" w:hAnsi="Arial" w:cs="Arial"/>
          <w:sz w:val="24"/>
          <w:szCs w:val="24"/>
        </w:rPr>
        <w:t>a</w:t>
      </w:r>
      <w:r w:rsidR="00AA04DB" w:rsidRPr="00655915">
        <w:rPr>
          <w:rFonts w:ascii="Arial" w:hAnsi="Arial" w:cs="Arial"/>
          <w:sz w:val="24"/>
          <w:szCs w:val="24"/>
        </w:rPr>
        <w:t xml:space="preserve"> en aguas nacionales de Panamá, en cuyo caso el reporte de inspección o investigación deberá ser evaluado por la Dirección General de Marina Mercante. Esta Dirección podrá autorizar y/o contratar a otros entes nacionales y/o particulares para realizar estas inspecciones e investigaciones.</w:t>
      </w:r>
    </w:p>
    <w:p w14:paraId="4AD17253" w14:textId="77777777" w:rsidR="00AA04DB" w:rsidRPr="00655915" w:rsidRDefault="00AA04DB" w:rsidP="00E13A58">
      <w:pPr>
        <w:pStyle w:val="Textoindependiente"/>
        <w:tabs>
          <w:tab w:val="left" w:pos="7938"/>
        </w:tabs>
        <w:ind w:left="111" w:right="21"/>
        <w:jc w:val="both"/>
        <w:rPr>
          <w:rFonts w:ascii="Arial" w:hAnsi="Arial" w:cs="Arial"/>
          <w:b/>
          <w:sz w:val="24"/>
          <w:szCs w:val="24"/>
        </w:rPr>
      </w:pPr>
    </w:p>
    <w:p w14:paraId="45D54F0B" w14:textId="365DC39C" w:rsidR="005E0934" w:rsidRPr="00655915" w:rsidRDefault="00084746" w:rsidP="005C18D0">
      <w:pPr>
        <w:jc w:val="both"/>
        <w:rPr>
          <w:rFonts w:ascii="Arial" w:hAnsi="Arial" w:cs="Arial"/>
          <w:sz w:val="24"/>
          <w:szCs w:val="24"/>
        </w:rPr>
      </w:pPr>
      <w:r w:rsidRPr="006D72F8">
        <w:rPr>
          <w:rStyle w:val="Refdenotaalpie"/>
          <w:rFonts w:ascii="Arial" w:hAnsi="Arial" w:cs="Arial"/>
          <w:b/>
          <w:sz w:val="18"/>
          <w:szCs w:val="18"/>
        </w:rPr>
        <w:footnoteReference w:id="133"/>
      </w:r>
      <w:r w:rsidR="003C5F9B" w:rsidRPr="00655915">
        <w:rPr>
          <w:rFonts w:ascii="Arial" w:hAnsi="Arial" w:cs="Arial"/>
          <w:b/>
          <w:sz w:val="24"/>
          <w:szCs w:val="24"/>
        </w:rPr>
        <w:t>Artículo 12</w:t>
      </w:r>
      <w:r w:rsidR="00662DE7" w:rsidRPr="00655915">
        <w:rPr>
          <w:rFonts w:ascii="Arial" w:hAnsi="Arial" w:cs="Arial"/>
          <w:b/>
          <w:sz w:val="24"/>
          <w:szCs w:val="24"/>
        </w:rPr>
        <w:t>0</w:t>
      </w:r>
      <w:r w:rsidR="003C5F9B" w:rsidRPr="00655915">
        <w:rPr>
          <w:rFonts w:ascii="Arial" w:hAnsi="Arial" w:cs="Arial"/>
          <w:b/>
          <w:sz w:val="24"/>
          <w:szCs w:val="24"/>
        </w:rPr>
        <w:t xml:space="preserve">. </w:t>
      </w:r>
      <w:r w:rsidR="003C5F9B" w:rsidRPr="00655915">
        <w:rPr>
          <w:rFonts w:ascii="Arial" w:hAnsi="Arial" w:cs="Arial"/>
          <w:sz w:val="24"/>
          <w:szCs w:val="24"/>
        </w:rPr>
        <w:t xml:space="preserve">Los propietarios de naves inscritas en la Marina Mercante, sus capitanes y sus operadores están obligados a permitir y </w:t>
      </w:r>
      <w:r w:rsidR="003C5F9B" w:rsidRPr="00655915">
        <w:rPr>
          <w:rFonts w:ascii="Arial" w:hAnsi="Arial" w:cs="Arial"/>
          <w:iCs/>
          <w:sz w:val="24"/>
          <w:szCs w:val="24"/>
          <w:lang w:val="es-MX"/>
        </w:rPr>
        <w:t>colaborar</w:t>
      </w:r>
      <w:r w:rsidR="003C5F9B" w:rsidRPr="00655915">
        <w:rPr>
          <w:rFonts w:ascii="Arial" w:hAnsi="Arial" w:cs="Arial"/>
          <w:sz w:val="24"/>
          <w:szCs w:val="24"/>
        </w:rPr>
        <w:t xml:space="preserve"> con la inspección de seguridad de las naves.</w:t>
      </w:r>
    </w:p>
    <w:p w14:paraId="5A2D1E45" w14:textId="77777777" w:rsidR="00F61A1A" w:rsidRPr="00655915" w:rsidRDefault="00F61A1A" w:rsidP="00E13A58">
      <w:pPr>
        <w:pStyle w:val="Textoindependiente"/>
        <w:tabs>
          <w:tab w:val="left" w:pos="7938"/>
        </w:tabs>
        <w:ind w:left="111" w:right="21"/>
        <w:jc w:val="both"/>
        <w:rPr>
          <w:rFonts w:ascii="Arial" w:hAnsi="Arial" w:cs="Arial"/>
          <w:sz w:val="24"/>
          <w:szCs w:val="24"/>
        </w:rPr>
      </w:pPr>
    </w:p>
    <w:p w14:paraId="45D54F0C" w14:textId="77777777" w:rsidR="005E0934" w:rsidRPr="00655915" w:rsidRDefault="003C5F9B" w:rsidP="007C2CE8">
      <w:pPr>
        <w:jc w:val="both"/>
        <w:rPr>
          <w:rFonts w:ascii="Arial" w:hAnsi="Arial" w:cs="Arial"/>
          <w:sz w:val="24"/>
          <w:szCs w:val="24"/>
        </w:rPr>
      </w:pPr>
      <w:r w:rsidRPr="00655915">
        <w:rPr>
          <w:rFonts w:ascii="Arial" w:hAnsi="Arial" w:cs="Arial"/>
          <w:sz w:val="24"/>
          <w:szCs w:val="24"/>
        </w:rPr>
        <w:t xml:space="preserve">El propietario, capitán u operador de la nave que rehúse permitir el servicio de inspección a que se refiere esta Ley </w:t>
      </w:r>
      <w:r w:rsidRPr="00655915">
        <w:rPr>
          <w:rFonts w:ascii="Arial" w:hAnsi="Arial" w:cs="Arial"/>
          <w:spacing w:val="-6"/>
          <w:sz w:val="24"/>
          <w:szCs w:val="24"/>
        </w:rPr>
        <w:t xml:space="preserve">será </w:t>
      </w:r>
      <w:r w:rsidRPr="00655915">
        <w:rPr>
          <w:rFonts w:ascii="Arial" w:hAnsi="Arial" w:cs="Arial"/>
          <w:sz w:val="24"/>
          <w:szCs w:val="24"/>
        </w:rPr>
        <w:t>sancionado por la Dirección General de Marina</w:t>
      </w:r>
      <w:r w:rsidRPr="00655915">
        <w:rPr>
          <w:rFonts w:ascii="Arial" w:hAnsi="Arial" w:cs="Arial"/>
          <w:spacing w:val="28"/>
          <w:sz w:val="24"/>
          <w:szCs w:val="24"/>
        </w:rPr>
        <w:t xml:space="preserve"> </w:t>
      </w:r>
      <w:r w:rsidRPr="00655915">
        <w:rPr>
          <w:rFonts w:ascii="Arial" w:hAnsi="Arial" w:cs="Arial"/>
          <w:sz w:val="24"/>
          <w:szCs w:val="24"/>
        </w:rPr>
        <w:t>Mercante.</w:t>
      </w:r>
    </w:p>
    <w:p w14:paraId="3210E136" w14:textId="77777777" w:rsidR="007D7F7F" w:rsidRPr="00655915" w:rsidRDefault="007D7F7F" w:rsidP="00666C43">
      <w:pPr>
        <w:pStyle w:val="Textoindependiente"/>
        <w:tabs>
          <w:tab w:val="left" w:pos="7938"/>
        </w:tabs>
        <w:ind w:right="21"/>
        <w:jc w:val="both"/>
        <w:rPr>
          <w:rFonts w:ascii="Arial" w:hAnsi="Arial" w:cs="Arial"/>
          <w:sz w:val="24"/>
          <w:szCs w:val="24"/>
        </w:rPr>
      </w:pPr>
    </w:p>
    <w:p w14:paraId="45D54F0E" w14:textId="3BD6F325" w:rsidR="005E0934" w:rsidRPr="00655915" w:rsidRDefault="008D0FE1" w:rsidP="005C18D0">
      <w:pPr>
        <w:jc w:val="both"/>
        <w:rPr>
          <w:rFonts w:ascii="Arial" w:hAnsi="Arial" w:cs="Arial"/>
          <w:sz w:val="24"/>
          <w:szCs w:val="24"/>
        </w:rPr>
      </w:pPr>
      <w:r w:rsidRPr="006D72F8">
        <w:rPr>
          <w:rStyle w:val="Refdenotaalpie"/>
          <w:rFonts w:ascii="Arial" w:hAnsi="Arial" w:cs="Arial"/>
          <w:b/>
          <w:bCs/>
          <w:sz w:val="18"/>
          <w:szCs w:val="18"/>
        </w:rPr>
        <w:footnoteReference w:id="134"/>
      </w:r>
      <w:r w:rsidR="003C5F9B" w:rsidRPr="00655915">
        <w:rPr>
          <w:rFonts w:ascii="Arial" w:hAnsi="Arial" w:cs="Arial"/>
          <w:b/>
          <w:bCs/>
          <w:sz w:val="24"/>
          <w:szCs w:val="24"/>
        </w:rPr>
        <w:t>Artículo 12</w:t>
      </w:r>
      <w:r w:rsidR="00662DE7" w:rsidRPr="00655915">
        <w:rPr>
          <w:rFonts w:ascii="Arial" w:hAnsi="Arial" w:cs="Arial"/>
          <w:b/>
          <w:bCs/>
          <w:sz w:val="24"/>
          <w:szCs w:val="24"/>
        </w:rPr>
        <w:t>1</w:t>
      </w:r>
      <w:r w:rsidR="003C5F9B" w:rsidRPr="00655915">
        <w:rPr>
          <w:rFonts w:ascii="Arial" w:hAnsi="Arial" w:cs="Arial"/>
          <w:b/>
          <w:bCs/>
          <w:sz w:val="24"/>
          <w:szCs w:val="24"/>
        </w:rPr>
        <w:t>.</w:t>
      </w:r>
      <w:r w:rsidR="003C5F9B" w:rsidRPr="00655915">
        <w:rPr>
          <w:rFonts w:ascii="Arial" w:hAnsi="Arial" w:cs="Arial"/>
          <w:sz w:val="24"/>
          <w:szCs w:val="24"/>
        </w:rPr>
        <w:t xml:space="preserve"> La Junta Directiva de la Autoridad Marítima de Panamá fijará las </w:t>
      </w:r>
      <w:r w:rsidR="00211569" w:rsidRPr="00655915">
        <w:rPr>
          <w:rFonts w:ascii="Arial" w:hAnsi="Arial" w:cs="Arial"/>
          <w:sz w:val="24"/>
          <w:szCs w:val="24"/>
        </w:rPr>
        <w:t>tasas que</w:t>
      </w:r>
      <w:r w:rsidR="003C5F9B" w:rsidRPr="00655915">
        <w:rPr>
          <w:rFonts w:ascii="Arial" w:hAnsi="Arial" w:cs="Arial"/>
          <w:sz w:val="24"/>
          <w:szCs w:val="24"/>
        </w:rPr>
        <w:t xml:space="preserve"> deberán pagar anualmente las </w:t>
      </w:r>
      <w:r w:rsidR="003C5F9B" w:rsidRPr="00655915">
        <w:rPr>
          <w:rFonts w:ascii="Arial" w:hAnsi="Arial" w:cs="Arial"/>
          <w:iCs/>
          <w:sz w:val="24"/>
          <w:szCs w:val="24"/>
          <w:lang w:val="es-MX"/>
        </w:rPr>
        <w:t>naves</w:t>
      </w:r>
      <w:r w:rsidR="003C5F9B" w:rsidRPr="00655915">
        <w:rPr>
          <w:rFonts w:ascii="Arial" w:hAnsi="Arial" w:cs="Arial"/>
          <w:sz w:val="24"/>
          <w:szCs w:val="24"/>
        </w:rPr>
        <w:t xml:space="preserve"> por las inspecciones y/o investigaciones señaladas en los artículos anteriores, así como la remuneración de los que ejecutan dichas inspecciones e investigaciones.</w:t>
      </w:r>
    </w:p>
    <w:p w14:paraId="45D54F10" w14:textId="77777777" w:rsidR="005E0934" w:rsidRPr="00655915" w:rsidRDefault="005E0934" w:rsidP="00E13A58">
      <w:pPr>
        <w:pStyle w:val="Textoindependiente"/>
        <w:tabs>
          <w:tab w:val="left" w:pos="7938"/>
        </w:tabs>
        <w:rPr>
          <w:rFonts w:ascii="Arial" w:hAnsi="Arial" w:cs="Arial"/>
          <w:sz w:val="24"/>
          <w:szCs w:val="24"/>
        </w:rPr>
      </w:pPr>
    </w:p>
    <w:p w14:paraId="45D54F11" w14:textId="1870AF7B" w:rsidR="005E0934" w:rsidRPr="00655915" w:rsidRDefault="009B0C72" w:rsidP="005C18D0">
      <w:pPr>
        <w:jc w:val="both"/>
        <w:rPr>
          <w:rFonts w:ascii="Arial" w:hAnsi="Arial" w:cs="Arial"/>
          <w:sz w:val="24"/>
          <w:szCs w:val="24"/>
        </w:rPr>
      </w:pPr>
      <w:r w:rsidRPr="006D72F8">
        <w:rPr>
          <w:rStyle w:val="Refdenotaalpie"/>
          <w:rFonts w:ascii="Arial" w:hAnsi="Arial" w:cs="Arial"/>
          <w:b/>
          <w:sz w:val="20"/>
          <w:szCs w:val="20"/>
        </w:rPr>
        <w:footnoteReference w:id="135"/>
      </w:r>
      <w:r w:rsidR="003C5F9B" w:rsidRPr="00655915">
        <w:rPr>
          <w:rFonts w:ascii="Arial" w:hAnsi="Arial" w:cs="Arial"/>
          <w:b/>
          <w:sz w:val="24"/>
          <w:szCs w:val="24"/>
        </w:rPr>
        <w:t>Artículo 12</w:t>
      </w:r>
      <w:r w:rsidR="009B4063" w:rsidRPr="00655915">
        <w:rPr>
          <w:rFonts w:ascii="Arial" w:hAnsi="Arial" w:cs="Arial"/>
          <w:b/>
          <w:sz w:val="24"/>
          <w:szCs w:val="24"/>
        </w:rPr>
        <w:t>2</w:t>
      </w:r>
      <w:r w:rsidR="003C5F9B" w:rsidRPr="00655915">
        <w:rPr>
          <w:rFonts w:ascii="Arial" w:hAnsi="Arial" w:cs="Arial"/>
          <w:b/>
          <w:sz w:val="24"/>
          <w:szCs w:val="24"/>
        </w:rPr>
        <w:t xml:space="preserve">. </w:t>
      </w:r>
      <w:r w:rsidR="003C5F9B" w:rsidRPr="00655915">
        <w:rPr>
          <w:rFonts w:ascii="Arial" w:hAnsi="Arial" w:cs="Arial"/>
          <w:sz w:val="24"/>
          <w:szCs w:val="24"/>
        </w:rPr>
        <w:t xml:space="preserve">Los recaudos </w:t>
      </w:r>
      <w:r w:rsidR="003C5F9B" w:rsidRPr="00655915">
        <w:rPr>
          <w:rFonts w:ascii="Arial" w:hAnsi="Arial" w:cs="Arial"/>
          <w:iCs/>
          <w:sz w:val="24"/>
          <w:szCs w:val="24"/>
          <w:lang w:val="es-MX"/>
        </w:rPr>
        <w:t>de</w:t>
      </w:r>
      <w:r w:rsidR="003C5F9B" w:rsidRPr="00655915">
        <w:rPr>
          <w:rFonts w:ascii="Arial" w:hAnsi="Arial" w:cs="Arial"/>
          <w:sz w:val="24"/>
          <w:szCs w:val="24"/>
        </w:rPr>
        <w:t xml:space="preserve"> las tasas de inspección ingresarán a un fondo especial de la Dirección General de Marina Mercante, el cual será administrado por dicha entidad para sufragar los gastos necesarios para realizar las inspecciones.</w:t>
      </w:r>
    </w:p>
    <w:p w14:paraId="45D54F12" w14:textId="77777777" w:rsidR="005E0934" w:rsidRPr="00655915" w:rsidRDefault="005E0934" w:rsidP="00E13A58">
      <w:pPr>
        <w:pStyle w:val="Textoindependiente"/>
        <w:tabs>
          <w:tab w:val="left" w:pos="7938"/>
        </w:tabs>
        <w:rPr>
          <w:rFonts w:ascii="Arial" w:hAnsi="Arial" w:cs="Arial"/>
          <w:sz w:val="24"/>
          <w:szCs w:val="24"/>
        </w:rPr>
      </w:pPr>
    </w:p>
    <w:p w14:paraId="45D54F13" w14:textId="0925E008" w:rsidR="005E0934" w:rsidRPr="00655915" w:rsidRDefault="009B0C72" w:rsidP="005C18D0">
      <w:pPr>
        <w:jc w:val="both"/>
        <w:rPr>
          <w:rFonts w:ascii="Arial" w:hAnsi="Arial" w:cs="Arial"/>
          <w:sz w:val="24"/>
          <w:szCs w:val="24"/>
        </w:rPr>
      </w:pPr>
      <w:r w:rsidRPr="006D72F8">
        <w:rPr>
          <w:rStyle w:val="Refdenotaalpie"/>
          <w:rFonts w:ascii="Arial" w:hAnsi="Arial" w:cs="Arial"/>
          <w:b/>
          <w:sz w:val="18"/>
          <w:szCs w:val="18"/>
        </w:rPr>
        <w:footnoteReference w:id="136"/>
      </w:r>
      <w:r w:rsidR="003C5F9B" w:rsidRPr="00655915">
        <w:rPr>
          <w:rFonts w:ascii="Arial" w:hAnsi="Arial" w:cs="Arial"/>
          <w:b/>
          <w:sz w:val="24"/>
          <w:szCs w:val="24"/>
        </w:rPr>
        <w:t>Artículo 12</w:t>
      </w:r>
      <w:r w:rsidR="009B4063" w:rsidRPr="00655915">
        <w:rPr>
          <w:rFonts w:ascii="Arial" w:hAnsi="Arial" w:cs="Arial"/>
          <w:b/>
          <w:sz w:val="24"/>
          <w:szCs w:val="24"/>
        </w:rPr>
        <w:t>3</w:t>
      </w:r>
      <w:r w:rsidR="003C5F9B" w:rsidRPr="00655915">
        <w:rPr>
          <w:rFonts w:ascii="Arial" w:hAnsi="Arial" w:cs="Arial"/>
          <w:b/>
          <w:sz w:val="24"/>
          <w:szCs w:val="24"/>
        </w:rPr>
        <w:t xml:space="preserve">. </w:t>
      </w:r>
      <w:r w:rsidR="003C5F9B" w:rsidRPr="00655915">
        <w:rPr>
          <w:rFonts w:ascii="Arial" w:hAnsi="Arial" w:cs="Arial"/>
          <w:sz w:val="24"/>
          <w:szCs w:val="24"/>
        </w:rPr>
        <w:t xml:space="preserve">La Dirección General de Marina Mercante dictará la </w:t>
      </w:r>
      <w:r w:rsidR="003C5F9B" w:rsidRPr="00655915">
        <w:rPr>
          <w:rFonts w:ascii="Arial" w:hAnsi="Arial" w:cs="Arial"/>
          <w:iCs/>
          <w:sz w:val="24"/>
          <w:szCs w:val="24"/>
          <w:lang w:val="es-MX"/>
        </w:rPr>
        <w:t>reglamentación</w:t>
      </w:r>
      <w:r w:rsidR="003C5F9B" w:rsidRPr="00655915">
        <w:rPr>
          <w:rFonts w:ascii="Arial" w:hAnsi="Arial" w:cs="Arial"/>
          <w:sz w:val="24"/>
          <w:szCs w:val="24"/>
        </w:rPr>
        <w:t xml:space="preserve"> necesaria para realizar en forma efectiva el servicio de inspección a que se refiere la presente</w:t>
      </w:r>
      <w:r w:rsidR="003C5F9B" w:rsidRPr="00655915">
        <w:rPr>
          <w:rFonts w:ascii="Arial" w:hAnsi="Arial" w:cs="Arial"/>
          <w:spacing w:val="5"/>
          <w:sz w:val="24"/>
          <w:szCs w:val="24"/>
        </w:rPr>
        <w:t xml:space="preserve"> </w:t>
      </w:r>
      <w:r w:rsidR="003C5F9B" w:rsidRPr="00655915">
        <w:rPr>
          <w:rFonts w:ascii="Arial" w:hAnsi="Arial" w:cs="Arial"/>
          <w:sz w:val="24"/>
          <w:szCs w:val="24"/>
        </w:rPr>
        <w:t>Ley.</w:t>
      </w:r>
    </w:p>
    <w:p w14:paraId="45D54F14" w14:textId="77777777" w:rsidR="005E0934" w:rsidRPr="00655915" w:rsidRDefault="005E0934" w:rsidP="00E13A58">
      <w:pPr>
        <w:pStyle w:val="Textoindependiente"/>
        <w:tabs>
          <w:tab w:val="left" w:pos="7938"/>
        </w:tabs>
        <w:rPr>
          <w:rFonts w:ascii="Arial" w:hAnsi="Arial" w:cs="Arial"/>
          <w:sz w:val="24"/>
          <w:szCs w:val="24"/>
        </w:rPr>
      </w:pPr>
    </w:p>
    <w:p w14:paraId="45D54F15" w14:textId="4C0758EF" w:rsidR="005E0934" w:rsidRPr="00655915" w:rsidRDefault="009B0C72" w:rsidP="005C18D0">
      <w:pPr>
        <w:jc w:val="both"/>
        <w:rPr>
          <w:rFonts w:ascii="Arial" w:hAnsi="Arial" w:cs="Arial"/>
          <w:sz w:val="24"/>
          <w:szCs w:val="24"/>
        </w:rPr>
      </w:pPr>
      <w:r w:rsidRPr="006D72F8">
        <w:rPr>
          <w:rStyle w:val="Refdenotaalpie"/>
          <w:rFonts w:ascii="Arial" w:hAnsi="Arial" w:cs="Arial"/>
          <w:b/>
          <w:sz w:val="18"/>
          <w:szCs w:val="18"/>
        </w:rPr>
        <w:footnoteReference w:id="137"/>
      </w:r>
      <w:r w:rsidR="003C5F9B" w:rsidRPr="00655915">
        <w:rPr>
          <w:rFonts w:ascii="Arial" w:hAnsi="Arial" w:cs="Arial"/>
          <w:b/>
          <w:sz w:val="24"/>
          <w:szCs w:val="24"/>
        </w:rPr>
        <w:t>Artículo 1</w:t>
      </w:r>
      <w:r w:rsidR="009B4063" w:rsidRPr="00655915">
        <w:rPr>
          <w:rFonts w:ascii="Arial" w:hAnsi="Arial" w:cs="Arial"/>
          <w:b/>
          <w:sz w:val="24"/>
          <w:szCs w:val="24"/>
        </w:rPr>
        <w:t>24</w:t>
      </w:r>
      <w:r w:rsidR="003C5F9B" w:rsidRPr="00655915">
        <w:rPr>
          <w:rFonts w:ascii="Arial" w:hAnsi="Arial" w:cs="Arial"/>
          <w:b/>
          <w:sz w:val="24"/>
          <w:szCs w:val="24"/>
        </w:rPr>
        <w:t xml:space="preserve">. </w:t>
      </w:r>
      <w:r w:rsidR="003C5F9B" w:rsidRPr="00655915">
        <w:rPr>
          <w:rFonts w:ascii="Arial" w:hAnsi="Arial" w:cs="Arial"/>
          <w:sz w:val="24"/>
          <w:szCs w:val="24"/>
        </w:rPr>
        <w:t xml:space="preserve">Tan pronto como la inspección de una nave sea completada, los inspectores enviarán a la Dirección General de Marina Mercante, por cualquier medio </w:t>
      </w:r>
      <w:r w:rsidR="003C5F9B" w:rsidRPr="00655915">
        <w:rPr>
          <w:rFonts w:ascii="Arial" w:hAnsi="Arial" w:cs="Arial"/>
          <w:iCs/>
          <w:sz w:val="24"/>
          <w:szCs w:val="24"/>
          <w:lang w:val="es-MX"/>
        </w:rPr>
        <w:t>idóneo</w:t>
      </w:r>
      <w:r w:rsidR="003C5F9B" w:rsidRPr="00655915">
        <w:rPr>
          <w:rFonts w:ascii="Arial" w:hAnsi="Arial" w:cs="Arial"/>
          <w:sz w:val="24"/>
          <w:szCs w:val="24"/>
        </w:rPr>
        <w:t xml:space="preserve"> aprobado por esta Dirección, una copia del reporte de la inspección y le entregarán copia al capitán de la nave quien deberá mantenerla a bordo.</w:t>
      </w:r>
    </w:p>
    <w:p w14:paraId="45D54F16" w14:textId="77777777" w:rsidR="005E0934" w:rsidRPr="00655915" w:rsidRDefault="005E0934" w:rsidP="00E13A58">
      <w:pPr>
        <w:pStyle w:val="Textoindependiente"/>
        <w:tabs>
          <w:tab w:val="left" w:pos="7938"/>
        </w:tabs>
        <w:rPr>
          <w:rFonts w:ascii="Arial" w:hAnsi="Arial" w:cs="Arial"/>
          <w:sz w:val="24"/>
          <w:szCs w:val="24"/>
        </w:rPr>
      </w:pPr>
    </w:p>
    <w:p w14:paraId="45D54F17" w14:textId="02B5804D" w:rsidR="005E0934" w:rsidRPr="00655915" w:rsidRDefault="009B0C72" w:rsidP="005C18D0">
      <w:pPr>
        <w:jc w:val="both"/>
        <w:rPr>
          <w:rFonts w:ascii="Arial" w:hAnsi="Arial" w:cs="Arial"/>
          <w:sz w:val="24"/>
          <w:szCs w:val="24"/>
        </w:rPr>
      </w:pPr>
      <w:r w:rsidRPr="006D72F8">
        <w:rPr>
          <w:rStyle w:val="Refdenotaalpie"/>
          <w:rFonts w:ascii="Arial" w:hAnsi="Arial" w:cs="Arial"/>
          <w:b/>
          <w:sz w:val="18"/>
          <w:szCs w:val="18"/>
        </w:rPr>
        <w:lastRenderedPageBreak/>
        <w:footnoteReference w:id="138"/>
      </w:r>
      <w:r w:rsidR="003C5F9B" w:rsidRPr="00655915">
        <w:rPr>
          <w:rFonts w:ascii="Arial" w:hAnsi="Arial" w:cs="Arial"/>
          <w:b/>
          <w:sz w:val="24"/>
          <w:szCs w:val="24"/>
        </w:rPr>
        <w:t>Artículo 1</w:t>
      </w:r>
      <w:r w:rsidR="009B4063" w:rsidRPr="00655915">
        <w:rPr>
          <w:rFonts w:ascii="Arial" w:hAnsi="Arial" w:cs="Arial"/>
          <w:b/>
          <w:sz w:val="24"/>
          <w:szCs w:val="24"/>
        </w:rPr>
        <w:t>25</w:t>
      </w:r>
      <w:r w:rsidR="003C5F9B" w:rsidRPr="00655915">
        <w:rPr>
          <w:rFonts w:ascii="Arial" w:hAnsi="Arial" w:cs="Arial"/>
          <w:b/>
          <w:sz w:val="24"/>
          <w:szCs w:val="24"/>
        </w:rPr>
        <w:t xml:space="preserve">. </w:t>
      </w:r>
      <w:r w:rsidR="003C5F9B" w:rsidRPr="00655915">
        <w:rPr>
          <w:rFonts w:ascii="Arial" w:hAnsi="Arial" w:cs="Arial"/>
          <w:sz w:val="24"/>
          <w:szCs w:val="24"/>
        </w:rPr>
        <w:t xml:space="preserve">El propietario u operador tendrá la obligación de subsanar </w:t>
      </w:r>
      <w:r w:rsidR="003C5F9B" w:rsidRPr="00655915">
        <w:rPr>
          <w:rFonts w:ascii="Arial" w:hAnsi="Arial" w:cs="Arial"/>
          <w:iCs/>
          <w:sz w:val="24"/>
          <w:szCs w:val="24"/>
          <w:lang w:val="es-MX"/>
        </w:rPr>
        <w:t>oportunamente</w:t>
      </w:r>
      <w:r w:rsidR="003C5F9B" w:rsidRPr="00655915">
        <w:rPr>
          <w:rFonts w:ascii="Arial" w:hAnsi="Arial" w:cs="Arial"/>
          <w:sz w:val="24"/>
          <w:szCs w:val="24"/>
        </w:rPr>
        <w:t xml:space="preserve"> las deficiencias reportadas por los inspectores de bandera o de Estado Rector de Puerto.</w:t>
      </w:r>
    </w:p>
    <w:p w14:paraId="751586CF" w14:textId="77777777" w:rsidR="002A5BE2" w:rsidRPr="00655915" w:rsidRDefault="002A5BE2" w:rsidP="00E13A58">
      <w:pPr>
        <w:pStyle w:val="Textoindependiente"/>
        <w:tabs>
          <w:tab w:val="left" w:pos="7938"/>
        </w:tabs>
        <w:ind w:left="111" w:right="21"/>
        <w:jc w:val="both"/>
        <w:rPr>
          <w:rFonts w:ascii="Arial" w:hAnsi="Arial" w:cs="Arial"/>
          <w:sz w:val="24"/>
          <w:szCs w:val="24"/>
        </w:rPr>
      </w:pPr>
    </w:p>
    <w:p w14:paraId="45D54F18" w14:textId="77777777" w:rsidR="005E0934" w:rsidRPr="00655915" w:rsidRDefault="003C5F9B" w:rsidP="005C18D0">
      <w:pPr>
        <w:jc w:val="both"/>
        <w:rPr>
          <w:rFonts w:ascii="Arial" w:hAnsi="Arial" w:cs="Arial"/>
          <w:sz w:val="24"/>
          <w:szCs w:val="24"/>
        </w:rPr>
      </w:pPr>
      <w:r w:rsidRPr="00655915">
        <w:rPr>
          <w:rFonts w:ascii="Arial" w:hAnsi="Arial" w:cs="Arial"/>
          <w:sz w:val="24"/>
          <w:szCs w:val="24"/>
        </w:rPr>
        <w:t xml:space="preserve">Una vez subsanadas las deficiencias encontradas durante una inspección de bandera o de Estado Rector de Puerto, el propietario u operador deberá notificar por escrito a </w:t>
      </w:r>
      <w:r w:rsidRPr="00655915">
        <w:rPr>
          <w:rFonts w:ascii="Arial" w:hAnsi="Arial" w:cs="Arial"/>
          <w:iCs/>
          <w:sz w:val="24"/>
          <w:szCs w:val="24"/>
          <w:lang w:val="es-MX"/>
        </w:rPr>
        <w:t>la</w:t>
      </w:r>
      <w:r w:rsidRPr="00655915">
        <w:rPr>
          <w:rFonts w:ascii="Arial" w:hAnsi="Arial" w:cs="Arial"/>
          <w:sz w:val="24"/>
          <w:szCs w:val="24"/>
        </w:rPr>
        <w:t xml:space="preserve"> Dirección General de Marina Mercante las medidas correctivas adoptadas. Esta Dirección se </w:t>
      </w:r>
      <w:r w:rsidRPr="00655915">
        <w:rPr>
          <w:rFonts w:ascii="Arial" w:hAnsi="Arial" w:cs="Arial"/>
          <w:spacing w:val="-3"/>
          <w:sz w:val="24"/>
          <w:szCs w:val="24"/>
        </w:rPr>
        <w:t xml:space="preserve">reserva </w:t>
      </w:r>
      <w:r w:rsidRPr="00655915">
        <w:rPr>
          <w:rFonts w:ascii="Arial" w:hAnsi="Arial" w:cs="Arial"/>
          <w:spacing w:val="-4"/>
          <w:sz w:val="24"/>
          <w:szCs w:val="24"/>
        </w:rPr>
        <w:t xml:space="preserve">el </w:t>
      </w:r>
      <w:r w:rsidRPr="00655915">
        <w:rPr>
          <w:rFonts w:ascii="Arial" w:hAnsi="Arial" w:cs="Arial"/>
          <w:sz w:val="24"/>
          <w:szCs w:val="24"/>
        </w:rPr>
        <w:t>derecho de solicitar la reinspección de la nave o de solicitar a una entidad auxiliar que acredite que las deficiencias han sido corregidas o de solicitar información adicional sobre las correcciones</w:t>
      </w:r>
      <w:r w:rsidRPr="00655915">
        <w:rPr>
          <w:rFonts w:ascii="Arial" w:hAnsi="Arial" w:cs="Arial"/>
          <w:spacing w:val="2"/>
          <w:sz w:val="24"/>
          <w:szCs w:val="24"/>
        </w:rPr>
        <w:t xml:space="preserve"> </w:t>
      </w:r>
      <w:r w:rsidRPr="00655915">
        <w:rPr>
          <w:rFonts w:ascii="Arial" w:hAnsi="Arial" w:cs="Arial"/>
          <w:sz w:val="24"/>
          <w:szCs w:val="24"/>
        </w:rPr>
        <w:t>realizadas.</w:t>
      </w:r>
    </w:p>
    <w:p w14:paraId="45D54F19" w14:textId="77777777" w:rsidR="005E0934" w:rsidRPr="00655915" w:rsidRDefault="005E0934" w:rsidP="00E13A58">
      <w:pPr>
        <w:pStyle w:val="Textoindependiente"/>
        <w:tabs>
          <w:tab w:val="left" w:pos="7938"/>
        </w:tabs>
        <w:rPr>
          <w:rFonts w:ascii="Arial" w:hAnsi="Arial" w:cs="Arial"/>
          <w:sz w:val="24"/>
          <w:szCs w:val="24"/>
        </w:rPr>
      </w:pPr>
    </w:p>
    <w:p w14:paraId="45D54F1A" w14:textId="77777777" w:rsidR="005E0934" w:rsidRPr="00DC4905" w:rsidRDefault="003C5F9B" w:rsidP="00DC4905">
      <w:pPr>
        <w:jc w:val="center"/>
        <w:rPr>
          <w:rFonts w:ascii="Arial" w:hAnsi="Arial" w:cs="Arial"/>
          <w:b/>
          <w:bCs/>
          <w:sz w:val="24"/>
          <w:szCs w:val="24"/>
        </w:rPr>
      </w:pPr>
      <w:r w:rsidRPr="00DC4905">
        <w:rPr>
          <w:rFonts w:ascii="Arial" w:hAnsi="Arial" w:cs="Arial"/>
          <w:b/>
          <w:bCs/>
          <w:sz w:val="24"/>
          <w:szCs w:val="24"/>
        </w:rPr>
        <w:t>Sección 3ª</w:t>
      </w:r>
    </w:p>
    <w:p w14:paraId="45D54F1B" w14:textId="66F1DC94" w:rsidR="005E0934" w:rsidRPr="00DC4905" w:rsidRDefault="003C5F9B" w:rsidP="00DC4905">
      <w:pPr>
        <w:jc w:val="center"/>
        <w:rPr>
          <w:rFonts w:ascii="Arial" w:hAnsi="Arial" w:cs="Arial"/>
          <w:b/>
          <w:bCs/>
          <w:sz w:val="24"/>
          <w:szCs w:val="24"/>
        </w:rPr>
      </w:pPr>
      <w:r w:rsidRPr="00DC4905">
        <w:rPr>
          <w:rFonts w:ascii="Arial" w:hAnsi="Arial" w:cs="Arial"/>
          <w:b/>
          <w:bCs/>
          <w:sz w:val="24"/>
          <w:szCs w:val="24"/>
        </w:rPr>
        <w:t>Accidentes y Siniestros Marítimos</w:t>
      </w:r>
    </w:p>
    <w:p w14:paraId="45D54F1C" w14:textId="77777777" w:rsidR="005E0934" w:rsidRPr="00655915" w:rsidRDefault="005E0934" w:rsidP="00E13A58">
      <w:pPr>
        <w:pStyle w:val="Textoindependiente"/>
        <w:tabs>
          <w:tab w:val="left" w:pos="7938"/>
        </w:tabs>
        <w:rPr>
          <w:rFonts w:ascii="Arial" w:hAnsi="Arial" w:cs="Arial"/>
          <w:sz w:val="24"/>
          <w:szCs w:val="24"/>
        </w:rPr>
      </w:pPr>
    </w:p>
    <w:p w14:paraId="45D54F1E" w14:textId="292A36EA" w:rsidR="005E0934" w:rsidRPr="00655915" w:rsidRDefault="002C3CC6" w:rsidP="005C18D0">
      <w:pPr>
        <w:jc w:val="both"/>
        <w:rPr>
          <w:rFonts w:ascii="Arial" w:hAnsi="Arial" w:cs="Arial"/>
          <w:sz w:val="24"/>
          <w:szCs w:val="24"/>
        </w:rPr>
      </w:pPr>
      <w:r w:rsidRPr="006D72F8">
        <w:rPr>
          <w:rStyle w:val="Refdenotaalpie"/>
          <w:rFonts w:ascii="Arial" w:hAnsi="Arial" w:cs="Arial"/>
          <w:b/>
          <w:sz w:val="18"/>
          <w:szCs w:val="18"/>
        </w:rPr>
        <w:footnoteReference w:id="139"/>
      </w:r>
      <w:r w:rsidR="003C5F9B" w:rsidRPr="00655915">
        <w:rPr>
          <w:rFonts w:ascii="Arial" w:hAnsi="Arial" w:cs="Arial"/>
          <w:b/>
          <w:sz w:val="24"/>
          <w:szCs w:val="24"/>
        </w:rPr>
        <w:t>Artículo 1</w:t>
      </w:r>
      <w:r w:rsidR="00382D9B" w:rsidRPr="00655915">
        <w:rPr>
          <w:rFonts w:ascii="Arial" w:hAnsi="Arial" w:cs="Arial"/>
          <w:b/>
          <w:sz w:val="24"/>
          <w:szCs w:val="24"/>
        </w:rPr>
        <w:t>2</w:t>
      </w:r>
      <w:r w:rsidR="009B4063" w:rsidRPr="00655915">
        <w:rPr>
          <w:rFonts w:ascii="Arial" w:hAnsi="Arial" w:cs="Arial"/>
          <w:b/>
          <w:sz w:val="24"/>
          <w:szCs w:val="24"/>
        </w:rPr>
        <w:t>6</w:t>
      </w:r>
      <w:r w:rsidR="003C5F9B" w:rsidRPr="00655915">
        <w:rPr>
          <w:rFonts w:ascii="Arial" w:hAnsi="Arial" w:cs="Arial"/>
          <w:b/>
          <w:sz w:val="24"/>
          <w:szCs w:val="24"/>
        </w:rPr>
        <w:t xml:space="preserve">. </w:t>
      </w:r>
      <w:r w:rsidR="003C5F9B" w:rsidRPr="00655915">
        <w:rPr>
          <w:rFonts w:ascii="Arial" w:hAnsi="Arial" w:cs="Arial"/>
          <w:sz w:val="24"/>
          <w:szCs w:val="24"/>
        </w:rPr>
        <w:t xml:space="preserve">El propietario u operador de naves inscritas en la Marina Mercante tendrá la obligación de reportar a la Dirección General de Marina Mercante la </w:t>
      </w:r>
      <w:r w:rsidR="003C5F9B" w:rsidRPr="00655915">
        <w:rPr>
          <w:rFonts w:ascii="Arial" w:hAnsi="Arial" w:cs="Arial"/>
          <w:iCs/>
          <w:sz w:val="24"/>
          <w:szCs w:val="24"/>
          <w:lang w:val="es-MX"/>
        </w:rPr>
        <w:t>ocurrencia</w:t>
      </w:r>
      <w:r w:rsidR="003C5F9B" w:rsidRPr="00655915">
        <w:rPr>
          <w:rFonts w:ascii="Arial" w:hAnsi="Arial" w:cs="Arial"/>
          <w:sz w:val="24"/>
          <w:szCs w:val="24"/>
        </w:rPr>
        <w:t xml:space="preserve"> de accidentes o siniestros marítimos de sus naves. El incumplimiento de </w:t>
      </w:r>
      <w:r w:rsidR="003C5F9B" w:rsidRPr="00655915">
        <w:rPr>
          <w:rFonts w:ascii="Arial" w:hAnsi="Arial" w:cs="Arial"/>
          <w:spacing w:val="2"/>
          <w:sz w:val="24"/>
          <w:szCs w:val="24"/>
        </w:rPr>
        <w:t xml:space="preserve">esta </w:t>
      </w:r>
      <w:r w:rsidR="003C5F9B" w:rsidRPr="00655915">
        <w:rPr>
          <w:rFonts w:ascii="Arial" w:hAnsi="Arial" w:cs="Arial"/>
          <w:sz w:val="24"/>
          <w:szCs w:val="24"/>
        </w:rPr>
        <w:t>obligación podrá ser sancionado por la Dirección General de Marina</w:t>
      </w:r>
      <w:r w:rsidR="003C5F9B" w:rsidRPr="00655915">
        <w:rPr>
          <w:rFonts w:ascii="Arial" w:hAnsi="Arial" w:cs="Arial"/>
          <w:spacing w:val="6"/>
          <w:sz w:val="24"/>
          <w:szCs w:val="24"/>
        </w:rPr>
        <w:t xml:space="preserve"> </w:t>
      </w:r>
      <w:r w:rsidR="003C5F9B" w:rsidRPr="00655915">
        <w:rPr>
          <w:rFonts w:ascii="Arial" w:hAnsi="Arial" w:cs="Arial"/>
          <w:sz w:val="24"/>
          <w:szCs w:val="24"/>
        </w:rPr>
        <w:t>Mercante.</w:t>
      </w:r>
    </w:p>
    <w:p w14:paraId="45D54F1F" w14:textId="77777777" w:rsidR="005E0934" w:rsidRPr="00655915" w:rsidRDefault="005E0934" w:rsidP="00E13A58">
      <w:pPr>
        <w:pStyle w:val="Textoindependiente"/>
        <w:tabs>
          <w:tab w:val="left" w:pos="7938"/>
        </w:tabs>
        <w:rPr>
          <w:rFonts w:ascii="Arial" w:hAnsi="Arial" w:cs="Arial"/>
          <w:sz w:val="24"/>
          <w:szCs w:val="24"/>
        </w:rPr>
      </w:pPr>
    </w:p>
    <w:p w14:paraId="45D54F20" w14:textId="2872145A" w:rsidR="005E0934" w:rsidRPr="00655915" w:rsidRDefault="00B3428A" w:rsidP="005C18D0">
      <w:pPr>
        <w:jc w:val="both"/>
        <w:rPr>
          <w:rFonts w:ascii="Arial" w:hAnsi="Arial" w:cs="Arial"/>
          <w:sz w:val="24"/>
          <w:szCs w:val="24"/>
        </w:rPr>
      </w:pPr>
      <w:r w:rsidRPr="006D72F8">
        <w:rPr>
          <w:rStyle w:val="Refdenotaalpie"/>
          <w:rFonts w:ascii="Arial" w:hAnsi="Arial" w:cs="Arial"/>
          <w:bCs/>
          <w:spacing w:val="3"/>
          <w:sz w:val="18"/>
          <w:szCs w:val="18"/>
        </w:rPr>
        <w:footnoteReference w:id="140"/>
      </w:r>
      <w:r w:rsidR="003C5F9B" w:rsidRPr="00655915">
        <w:rPr>
          <w:rFonts w:ascii="Arial" w:hAnsi="Arial" w:cs="Arial"/>
          <w:b/>
          <w:spacing w:val="3"/>
          <w:sz w:val="24"/>
          <w:szCs w:val="24"/>
        </w:rPr>
        <w:t>Artículo 1</w:t>
      </w:r>
      <w:r w:rsidR="009B4063" w:rsidRPr="00655915">
        <w:rPr>
          <w:rFonts w:ascii="Arial" w:hAnsi="Arial" w:cs="Arial"/>
          <w:b/>
          <w:spacing w:val="3"/>
          <w:sz w:val="24"/>
          <w:szCs w:val="24"/>
        </w:rPr>
        <w:t>27</w:t>
      </w:r>
      <w:r w:rsidR="003C5F9B" w:rsidRPr="00655915">
        <w:rPr>
          <w:rFonts w:ascii="Arial" w:hAnsi="Arial" w:cs="Arial"/>
          <w:b/>
          <w:spacing w:val="3"/>
          <w:sz w:val="24"/>
          <w:szCs w:val="24"/>
        </w:rPr>
        <w:t xml:space="preserve">. </w:t>
      </w:r>
      <w:r w:rsidR="003C5F9B" w:rsidRPr="00655915">
        <w:rPr>
          <w:rFonts w:ascii="Arial" w:hAnsi="Arial" w:cs="Arial"/>
          <w:sz w:val="24"/>
          <w:szCs w:val="24"/>
        </w:rPr>
        <w:t>La Dirección General de Marina Mercante realizará las investigaciones sobre los accidentes ocurridos a naves de registro panameño donde quiera que se encuentren o  de  cualquier nacionalidad en aguas jurisdiccionales panameñas, y se reserva el derecho de exigir a los propietarios, operadores o entidades auxiliares involucrados directa o indirectamente en la operación, el mantenimiento y la explotación de la nave, cualquier información que considere conveniente sobre el siniestro, así como las circunstancias anteriores o posteriores que tengan relación con</w:t>
      </w:r>
      <w:r w:rsidR="003C5F9B" w:rsidRPr="00655915">
        <w:rPr>
          <w:rFonts w:ascii="Arial" w:hAnsi="Arial" w:cs="Arial"/>
          <w:spacing w:val="-2"/>
          <w:sz w:val="24"/>
          <w:szCs w:val="24"/>
        </w:rPr>
        <w:t xml:space="preserve"> </w:t>
      </w:r>
      <w:r w:rsidR="003C5F9B" w:rsidRPr="00655915">
        <w:rPr>
          <w:rFonts w:ascii="Arial" w:hAnsi="Arial" w:cs="Arial"/>
          <w:sz w:val="24"/>
          <w:szCs w:val="24"/>
        </w:rPr>
        <w:t>este.</w:t>
      </w:r>
    </w:p>
    <w:p w14:paraId="24EAC18B" w14:textId="77777777" w:rsidR="00A74CB6" w:rsidRDefault="00A74CB6" w:rsidP="00AA04DB">
      <w:pPr>
        <w:pStyle w:val="Textoindependiente"/>
        <w:tabs>
          <w:tab w:val="left" w:pos="7938"/>
        </w:tabs>
        <w:rPr>
          <w:rFonts w:ascii="Arial" w:hAnsi="Arial" w:cs="Arial"/>
          <w:bCs/>
          <w:sz w:val="24"/>
          <w:szCs w:val="24"/>
        </w:rPr>
      </w:pPr>
    </w:p>
    <w:p w14:paraId="45D54F22" w14:textId="77777777" w:rsidR="005E0934" w:rsidRPr="00DC4905" w:rsidRDefault="003C5F9B" w:rsidP="00DC4905">
      <w:pPr>
        <w:jc w:val="center"/>
        <w:rPr>
          <w:rFonts w:ascii="Arial" w:hAnsi="Arial" w:cs="Arial"/>
          <w:b/>
          <w:bCs/>
          <w:sz w:val="24"/>
          <w:szCs w:val="24"/>
        </w:rPr>
      </w:pPr>
      <w:r w:rsidRPr="00DC4905">
        <w:rPr>
          <w:rFonts w:ascii="Arial" w:hAnsi="Arial" w:cs="Arial"/>
          <w:b/>
          <w:bCs/>
          <w:sz w:val="24"/>
          <w:szCs w:val="24"/>
        </w:rPr>
        <w:t>Capítulo VIII</w:t>
      </w:r>
    </w:p>
    <w:p w14:paraId="45D54F23" w14:textId="77777777" w:rsidR="005E0934" w:rsidRPr="00DC4905" w:rsidRDefault="003C5F9B" w:rsidP="00DC4905">
      <w:pPr>
        <w:jc w:val="center"/>
        <w:rPr>
          <w:rFonts w:ascii="Arial" w:hAnsi="Arial" w:cs="Arial"/>
          <w:b/>
          <w:bCs/>
          <w:sz w:val="24"/>
          <w:szCs w:val="24"/>
        </w:rPr>
      </w:pPr>
      <w:r w:rsidRPr="00DC4905">
        <w:rPr>
          <w:rFonts w:ascii="Arial" w:hAnsi="Arial" w:cs="Arial"/>
          <w:b/>
          <w:bCs/>
          <w:sz w:val="24"/>
          <w:szCs w:val="24"/>
        </w:rPr>
        <w:t>Entidades Auxiliares del Registro</w:t>
      </w:r>
    </w:p>
    <w:p w14:paraId="45D54F25" w14:textId="77777777" w:rsidR="005E0934" w:rsidRPr="00DC4905" w:rsidRDefault="005E0934" w:rsidP="00DC4905">
      <w:pPr>
        <w:jc w:val="center"/>
        <w:rPr>
          <w:rFonts w:ascii="Arial" w:hAnsi="Arial" w:cs="Arial"/>
          <w:b/>
          <w:bCs/>
          <w:sz w:val="24"/>
          <w:szCs w:val="24"/>
        </w:rPr>
      </w:pPr>
    </w:p>
    <w:p w14:paraId="45D54F29" w14:textId="143AF154" w:rsidR="005E0934" w:rsidRPr="00655915" w:rsidRDefault="005658A1" w:rsidP="005C18D0">
      <w:pPr>
        <w:jc w:val="both"/>
        <w:rPr>
          <w:rFonts w:ascii="Arial" w:hAnsi="Arial" w:cs="Arial"/>
          <w:sz w:val="24"/>
          <w:szCs w:val="24"/>
        </w:rPr>
      </w:pPr>
      <w:r w:rsidRPr="006D72F8">
        <w:rPr>
          <w:rStyle w:val="Refdenotaalpie"/>
          <w:rFonts w:ascii="Arial" w:hAnsi="Arial" w:cs="Arial"/>
          <w:b/>
          <w:sz w:val="18"/>
          <w:szCs w:val="18"/>
        </w:rPr>
        <w:footnoteReference w:id="141"/>
      </w:r>
      <w:r w:rsidR="003C5F9B" w:rsidRPr="00655915">
        <w:rPr>
          <w:rFonts w:ascii="Arial" w:hAnsi="Arial" w:cs="Arial"/>
          <w:b/>
          <w:sz w:val="24"/>
          <w:szCs w:val="24"/>
        </w:rPr>
        <w:t>Artículo 1</w:t>
      </w:r>
      <w:r w:rsidR="009814FF" w:rsidRPr="00655915">
        <w:rPr>
          <w:rFonts w:ascii="Arial" w:hAnsi="Arial" w:cs="Arial"/>
          <w:b/>
          <w:sz w:val="24"/>
          <w:szCs w:val="24"/>
        </w:rPr>
        <w:t>28</w:t>
      </w:r>
      <w:r w:rsidR="003C5F9B" w:rsidRPr="00655915">
        <w:rPr>
          <w:rFonts w:ascii="Arial" w:hAnsi="Arial" w:cs="Arial"/>
          <w:b/>
          <w:sz w:val="24"/>
          <w:szCs w:val="24"/>
        </w:rPr>
        <w:t xml:space="preserve">. </w:t>
      </w:r>
      <w:r w:rsidR="003C5F9B" w:rsidRPr="00655915">
        <w:rPr>
          <w:rFonts w:ascii="Arial" w:hAnsi="Arial" w:cs="Arial"/>
          <w:sz w:val="24"/>
          <w:szCs w:val="24"/>
        </w:rPr>
        <w:t xml:space="preserve">La Dirección General de Marina Mercante podrá delegar en otras entidades sus facultades de verificar y certificar el cumplimiento de las normas de navegación, de seguridad, laboral, de </w:t>
      </w:r>
      <w:r w:rsidR="003C5F9B" w:rsidRPr="00655915">
        <w:rPr>
          <w:rFonts w:ascii="Arial" w:hAnsi="Arial" w:cs="Arial"/>
          <w:iCs/>
          <w:sz w:val="24"/>
          <w:szCs w:val="24"/>
          <w:lang w:val="es-MX"/>
        </w:rPr>
        <w:t>protección</w:t>
      </w:r>
      <w:r w:rsidR="003C5F9B" w:rsidRPr="00655915">
        <w:rPr>
          <w:rFonts w:ascii="Arial" w:hAnsi="Arial" w:cs="Arial"/>
          <w:sz w:val="24"/>
          <w:szCs w:val="24"/>
        </w:rPr>
        <w:t xml:space="preserve"> y prevención de la contaminación a las naves de la Marina Mercante</w:t>
      </w:r>
      <w:r w:rsidR="00211569" w:rsidRPr="00655915">
        <w:rPr>
          <w:rFonts w:ascii="Arial" w:hAnsi="Arial" w:cs="Arial"/>
          <w:sz w:val="24"/>
          <w:szCs w:val="24"/>
        </w:rPr>
        <w:t xml:space="preserve"> </w:t>
      </w:r>
      <w:r w:rsidR="003C5F9B" w:rsidRPr="00655915">
        <w:rPr>
          <w:rFonts w:ascii="Arial" w:hAnsi="Arial" w:cs="Arial"/>
          <w:sz w:val="24"/>
          <w:szCs w:val="24"/>
        </w:rPr>
        <w:t>Nacional, pudiendo limitar las facultades o cantidades de las entidades auxiliares que realicen dichas funciones, por motivos de control y mejoramiento de los estándares de seguridad de su flota.</w:t>
      </w:r>
    </w:p>
    <w:p w14:paraId="525679EB" w14:textId="77777777" w:rsidR="00F61A1A" w:rsidRPr="00655915" w:rsidRDefault="00F61A1A" w:rsidP="00E13A58">
      <w:pPr>
        <w:pStyle w:val="Textoindependiente"/>
        <w:tabs>
          <w:tab w:val="left" w:pos="7938"/>
        </w:tabs>
        <w:ind w:left="111" w:right="21"/>
        <w:jc w:val="both"/>
        <w:rPr>
          <w:rFonts w:ascii="Arial" w:hAnsi="Arial" w:cs="Arial"/>
          <w:sz w:val="24"/>
          <w:szCs w:val="24"/>
        </w:rPr>
      </w:pPr>
    </w:p>
    <w:p w14:paraId="45D54F2A" w14:textId="50451D94" w:rsidR="005E0934" w:rsidRPr="00655915" w:rsidRDefault="003C5F9B" w:rsidP="005C18D0">
      <w:pPr>
        <w:jc w:val="both"/>
        <w:rPr>
          <w:rFonts w:ascii="Arial" w:hAnsi="Arial" w:cs="Arial"/>
          <w:sz w:val="24"/>
          <w:szCs w:val="24"/>
        </w:rPr>
      </w:pPr>
      <w:r w:rsidRPr="00655915">
        <w:rPr>
          <w:rFonts w:ascii="Arial" w:hAnsi="Arial" w:cs="Arial"/>
          <w:sz w:val="24"/>
          <w:szCs w:val="24"/>
        </w:rPr>
        <w:t>La delegación es un acto administrativo, privativo y soberano del Estado panameño ejecutado por la Dirección General de Marina Mercante para el cumplimiento de una función específica asignada por el Estado, sometido a las leyes de la República de Panamá y a sus tribunales competentes.</w:t>
      </w:r>
    </w:p>
    <w:p w14:paraId="45D54F2B" w14:textId="77777777" w:rsidR="005E0934" w:rsidRPr="00655915" w:rsidRDefault="003C5F9B" w:rsidP="005C18D0">
      <w:pPr>
        <w:jc w:val="both"/>
        <w:rPr>
          <w:rFonts w:ascii="Arial" w:hAnsi="Arial" w:cs="Arial"/>
          <w:sz w:val="24"/>
          <w:szCs w:val="24"/>
        </w:rPr>
      </w:pPr>
      <w:r w:rsidRPr="00655915">
        <w:rPr>
          <w:rFonts w:ascii="Arial" w:hAnsi="Arial" w:cs="Arial"/>
          <w:sz w:val="24"/>
          <w:szCs w:val="24"/>
        </w:rPr>
        <w:lastRenderedPageBreak/>
        <w:t>Estas entidades auxiliares estarán sujetas a la ley laboral competente de su domicilio.</w:t>
      </w:r>
    </w:p>
    <w:p w14:paraId="612CBA88" w14:textId="77777777" w:rsidR="0020101E" w:rsidRPr="00655915" w:rsidRDefault="0020101E" w:rsidP="00E13A58">
      <w:pPr>
        <w:pStyle w:val="Textoindependiente"/>
        <w:tabs>
          <w:tab w:val="left" w:pos="7938"/>
        </w:tabs>
        <w:rPr>
          <w:rFonts w:ascii="Arial" w:hAnsi="Arial" w:cs="Arial"/>
          <w:sz w:val="24"/>
          <w:szCs w:val="24"/>
        </w:rPr>
      </w:pPr>
    </w:p>
    <w:p w14:paraId="45D54F2E" w14:textId="66C2EEC8" w:rsidR="005E0934" w:rsidRPr="00655915" w:rsidRDefault="002C4A51" w:rsidP="007C2CE8">
      <w:pPr>
        <w:jc w:val="both"/>
        <w:rPr>
          <w:rFonts w:ascii="Arial" w:hAnsi="Arial" w:cs="Arial"/>
          <w:sz w:val="24"/>
          <w:szCs w:val="24"/>
        </w:rPr>
      </w:pPr>
      <w:r w:rsidRPr="006D72F8">
        <w:rPr>
          <w:rStyle w:val="Refdenotaalpie"/>
          <w:rFonts w:ascii="Arial" w:hAnsi="Arial" w:cs="Arial"/>
          <w:sz w:val="18"/>
          <w:szCs w:val="18"/>
        </w:rPr>
        <w:footnoteReference w:id="142"/>
      </w:r>
      <w:r w:rsidR="003C5F9B" w:rsidRPr="00655915">
        <w:rPr>
          <w:rFonts w:ascii="Arial" w:hAnsi="Arial" w:cs="Arial"/>
          <w:b/>
          <w:bCs/>
          <w:sz w:val="24"/>
          <w:szCs w:val="24"/>
        </w:rPr>
        <w:t>Artículo 1</w:t>
      </w:r>
      <w:r w:rsidR="009814FF" w:rsidRPr="00655915">
        <w:rPr>
          <w:rFonts w:ascii="Arial" w:hAnsi="Arial" w:cs="Arial"/>
          <w:b/>
          <w:bCs/>
          <w:sz w:val="24"/>
          <w:szCs w:val="24"/>
        </w:rPr>
        <w:t>29</w:t>
      </w:r>
      <w:r w:rsidR="003C5F9B" w:rsidRPr="00655915">
        <w:rPr>
          <w:rFonts w:ascii="Arial" w:hAnsi="Arial" w:cs="Arial"/>
          <w:b/>
          <w:bCs/>
          <w:sz w:val="24"/>
          <w:szCs w:val="24"/>
        </w:rPr>
        <w:t>.</w:t>
      </w:r>
      <w:r w:rsidR="003C5F9B" w:rsidRPr="00655915">
        <w:rPr>
          <w:rFonts w:ascii="Arial" w:hAnsi="Arial" w:cs="Arial"/>
          <w:sz w:val="24"/>
          <w:szCs w:val="24"/>
        </w:rPr>
        <w:t xml:space="preserve"> La Dirección General de Marina Mercante emitirá resolución motivada en la cual se establecerán las facultades de las entidades auxiliares, así como sus derechos y obligaciones y, de ser necesario, suscribirá los contratos que estime convenientes para establecer los términos y las condiciones de su relación con las entidades auxiliares.</w:t>
      </w:r>
    </w:p>
    <w:p w14:paraId="45D54F2F" w14:textId="77777777" w:rsidR="005E0934" w:rsidRPr="00655915" w:rsidRDefault="005E0934" w:rsidP="00E13A58">
      <w:pPr>
        <w:pStyle w:val="Textoindependiente"/>
        <w:tabs>
          <w:tab w:val="left" w:pos="7938"/>
        </w:tabs>
        <w:rPr>
          <w:rFonts w:ascii="Arial" w:hAnsi="Arial" w:cs="Arial"/>
          <w:sz w:val="24"/>
          <w:szCs w:val="24"/>
        </w:rPr>
      </w:pPr>
    </w:p>
    <w:p w14:paraId="45D54F30" w14:textId="01466EAC" w:rsidR="005E0934" w:rsidRPr="00655915" w:rsidRDefault="002C4A51" w:rsidP="005C18D0">
      <w:pPr>
        <w:jc w:val="both"/>
        <w:rPr>
          <w:rFonts w:ascii="Arial" w:hAnsi="Arial" w:cs="Arial"/>
          <w:sz w:val="24"/>
          <w:szCs w:val="24"/>
        </w:rPr>
      </w:pPr>
      <w:r w:rsidRPr="006D72F8">
        <w:rPr>
          <w:rStyle w:val="Refdenotaalpie"/>
          <w:rFonts w:ascii="Arial" w:hAnsi="Arial" w:cs="Arial"/>
          <w:bCs/>
          <w:sz w:val="18"/>
          <w:szCs w:val="18"/>
        </w:rPr>
        <w:footnoteReference w:id="143"/>
      </w:r>
      <w:r w:rsidR="003C5F9B" w:rsidRPr="00655915">
        <w:rPr>
          <w:rFonts w:ascii="Arial" w:hAnsi="Arial" w:cs="Arial"/>
          <w:b/>
          <w:sz w:val="24"/>
          <w:szCs w:val="24"/>
        </w:rPr>
        <w:t>Artículo 13</w:t>
      </w:r>
      <w:r w:rsidR="009814FF" w:rsidRPr="00655915">
        <w:rPr>
          <w:rFonts w:ascii="Arial" w:hAnsi="Arial" w:cs="Arial"/>
          <w:b/>
          <w:sz w:val="24"/>
          <w:szCs w:val="24"/>
        </w:rPr>
        <w:t>0</w:t>
      </w:r>
      <w:r w:rsidR="003C5F9B" w:rsidRPr="00655915">
        <w:rPr>
          <w:rFonts w:ascii="Arial" w:hAnsi="Arial" w:cs="Arial"/>
          <w:b/>
          <w:sz w:val="24"/>
          <w:szCs w:val="24"/>
        </w:rPr>
        <w:t xml:space="preserve">. </w:t>
      </w:r>
      <w:r w:rsidR="003C5F9B" w:rsidRPr="00655915">
        <w:rPr>
          <w:rFonts w:ascii="Arial" w:hAnsi="Arial" w:cs="Arial"/>
          <w:sz w:val="24"/>
          <w:szCs w:val="24"/>
        </w:rPr>
        <w:t>La Dirección General de Marina Mercante es el ente administrativo con competencia privativa para fiscalizar, supervisar y auditar a las entidades auxiliares, a fin de garantizar el estricto cumplimiento de sus obligaciones, así como para solicitarles cualquier reporte e información que estime necesarios sobre la prestación de sus servicios. La Dirección General de Marina Mercante tendrá la facultad para solicitar información relacionada con la ejecución de la normativa marítima y el cumplimiento de los convenios internacionales.</w:t>
      </w:r>
    </w:p>
    <w:p w14:paraId="49A5DADB" w14:textId="77777777" w:rsidR="00F61A1A" w:rsidRPr="00655915" w:rsidRDefault="00F61A1A" w:rsidP="00E13A58">
      <w:pPr>
        <w:pStyle w:val="Textoindependiente"/>
        <w:tabs>
          <w:tab w:val="left" w:pos="7938"/>
        </w:tabs>
        <w:ind w:left="111" w:right="21"/>
        <w:jc w:val="both"/>
        <w:rPr>
          <w:rFonts w:ascii="Arial" w:hAnsi="Arial" w:cs="Arial"/>
          <w:sz w:val="24"/>
          <w:szCs w:val="24"/>
        </w:rPr>
      </w:pPr>
    </w:p>
    <w:p w14:paraId="45D54F31" w14:textId="77777777" w:rsidR="005E0934" w:rsidRPr="00655915" w:rsidRDefault="003C5F9B" w:rsidP="007C2CE8">
      <w:pPr>
        <w:jc w:val="both"/>
        <w:rPr>
          <w:rFonts w:ascii="Arial" w:hAnsi="Arial" w:cs="Arial"/>
          <w:sz w:val="24"/>
          <w:szCs w:val="24"/>
        </w:rPr>
      </w:pPr>
      <w:r w:rsidRPr="00655915">
        <w:rPr>
          <w:rFonts w:ascii="Arial" w:hAnsi="Arial" w:cs="Arial"/>
          <w:sz w:val="24"/>
          <w:szCs w:val="24"/>
        </w:rPr>
        <w:t>La entidad auxiliar del registro que rehúse suministrar la información solicitada por la Dirección será sancionada de acuerdo con la ley.</w:t>
      </w:r>
    </w:p>
    <w:p w14:paraId="45D54F32" w14:textId="77777777" w:rsidR="005E0934" w:rsidRPr="00655915" w:rsidRDefault="005E0934" w:rsidP="00E13A58">
      <w:pPr>
        <w:pStyle w:val="Textoindependiente"/>
        <w:tabs>
          <w:tab w:val="left" w:pos="7938"/>
        </w:tabs>
        <w:rPr>
          <w:rFonts w:ascii="Arial" w:hAnsi="Arial" w:cs="Arial"/>
          <w:sz w:val="24"/>
          <w:szCs w:val="24"/>
        </w:rPr>
      </w:pPr>
    </w:p>
    <w:p w14:paraId="45D54F33" w14:textId="104D42C9" w:rsidR="005E0934" w:rsidRPr="00655915" w:rsidRDefault="002C4A51" w:rsidP="007C2CE8">
      <w:pPr>
        <w:jc w:val="both"/>
        <w:rPr>
          <w:rFonts w:ascii="Arial" w:hAnsi="Arial" w:cs="Arial"/>
          <w:sz w:val="24"/>
          <w:szCs w:val="24"/>
        </w:rPr>
      </w:pPr>
      <w:r w:rsidRPr="006D72F8">
        <w:rPr>
          <w:rStyle w:val="Refdenotaalpie"/>
          <w:rFonts w:ascii="Arial" w:hAnsi="Arial" w:cs="Arial"/>
          <w:bCs/>
          <w:sz w:val="18"/>
          <w:szCs w:val="18"/>
        </w:rPr>
        <w:footnoteReference w:id="144"/>
      </w:r>
      <w:r w:rsidR="003C5F9B" w:rsidRPr="00655915">
        <w:rPr>
          <w:rFonts w:ascii="Arial" w:hAnsi="Arial" w:cs="Arial"/>
          <w:b/>
          <w:sz w:val="24"/>
          <w:szCs w:val="24"/>
        </w:rPr>
        <w:t>Artículo 13</w:t>
      </w:r>
      <w:r w:rsidR="007C55B2" w:rsidRPr="00655915">
        <w:rPr>
          <w:rFonts w:ascii="Arial" w:hAnsi="Arial" w:cs="Arial"/>
          <w:b/>
          <w:sz w:val="24"/>
          <w:szCs w:val="24"/>
        </w:rPr>
        <w:t>1</w:t>
      </w:r>
      <w:r w:rsidR="003C5F9B" w:rsidRPr="00655915">
        <w:rPr>
          <w:rFonts w:ascii="Arial" w:hAnsi="Arial" w:cs="Arial"/>
          <w:b/>
          <w:sz w:val="24"/>
          <w:szCs w:val="24"/>
        </w:rPr>
        <w:t xml:space="preserve">. </w:t>
      </w:r>
      <w:r w:rsidR="003C5F9B" w:rsidRPr="00655915">
        <w:rPr>
          <w:rFonts w:ascii="Arial" w:hAnsi="Arial" w:cs="Arial"/>
          <w:sz w:val="24"/>
          <w:szCs w:val="24"/>
        </w:rPr>
        <w:t>Las entidades auxiliares que violen las normas sobre la materia delegada serán sancionadas por la Dirección General de Marina Mercante.</w:t>
      </w:r>
    </w:p>
    <w:p w14:paraId="45D54F34" w14:textId="77777777" w:rsidR="005E0934" w:rsidRPr="00655915" w:rsidRDefault="005E0934" w:rsidP="00E13A58">
      <w:pPr>
        <w:pStyle w:val="Textoindependiente"/>
        <w:tabs>
          <w:tab w:val="left" w:pos="7938"/>
        </w:tabs>
        <w:rPr>
          <w:rFonts w:ascii="Arial" w:hAnsi="Arial" w:cs="Arial"/>
          <w:sz w:val="24"/>
          <w:szCs w:val="24"/>
        </w:rPr>
      </w:pPr>
    </w:p>
    <w:p w14:paraId="45D54F35" w14:textId="68EC796D" w:rsidR="005E0934" w:rsidRPr="00655915" w:rsidRDefault="002C4A51" w:rsidP="005C18D0">
      <w:pPr>
        <w:jc w:val="both"/>
        <w:rPr>
          <w:rFonts w:ascii="Arial" w:hAnsi="Arial" w:cs="Arial"/>
          <w:sz w:val="24"/>
          <w:szCs w:val="24"/>
        </w:rPr>
      </w:pPr>
      <w:r w:rsidRPr="006D72F8">
        <w:rPr>
          <w:rStyle w:val="Refdenotaalpie"/>
          <w:rFonts w:ascii="Arial" w:hAnsi="Arial" w:cs="Arial"/>
          <w:bCs/>
          <w:sz w:val="18"/>
          <w:szCs w:val="18"/>
        </w:rPr>
        <w:footnoteReference w:id="145"/>
      </w:r>
      <w:r w:rsidR="003C5F9B" w:rsidRPr="00655915">
        <w:rPr>
          <w:rFonts w:ascii="Arial" w:hAnsi="Arial" w:cs="Arial"/>
          <w:b/>
          <w:sz w:val="24"/>
          <w:szCs w:val="24"/>
        </w:rPr>
        <w:t>Artículo 13</w:t>
      </w:r>
      <w:r w:rsidR="007C55B2" w:rsidRPr="00655915">
        <w:rPr>
          <w:rFonts w:ascii="Arial" w:hAnsi="Arial" w:cs="Arial"/>
          <w:b/>
          <w:sz w:val="24"/>
          <w:szCs w:val="24"/>
        </w:rPr>
        <w:t>2</w:t>
      </w:r>
      <w:r w:rsidR="003C5F9B" w:rsidRPr="00655915">
        <w:rPr>
          <w:rFonts w:ascii="Arial" w:hAnsi="Arial" w:cs="Arial"/>
          <w:b/>
          <w:sz w:val="24"/>
          <w:szCs w:val="24"/>
        </w:rPr>
        <w:t xml:space="preserve">. </w:t>
      </w:r>
      <w:r w:rsidR="003C5F9B" w:rsidRPr="00655915">
        <w:rPr>
          <w:rFonts w:ascii="Arial" w:hAnsi="Arial" w:cs="Arial"/>
          <w:sz w:val="24"/>
          <w:szCs w:val="24"/>
        </w:rPr>
        <w:t>Las entidades auxiliares indemnizarán a Panamá por los daños y perjuicios sufridos, así como por las costas, gastos y otras erogaciones en que deba incurrir como consecuencia</w:t>
      </w:r>
      <w:r w:rsidR="003C5F9B" w:rsidRPr="00655915">
        <w:rPr>
          <w:rFonts w:ascii="Arial" w:hAnsi="Arial" w:cs="Arial"/>
          <w:spacing w:val="-4"/>
          <w:sz w:val="24"/>
          <w:szCs w:val="24"/>
        </w:rPr>
        <w:t xml:space="preserve"> </w:t>
      </w:r>
      <w:r w:rsidR="003C5F9B" w:rsidRPr="00655915">
        <w:rPr>
          <w:rFonts w:ascii="Arial" w:hAnsi="Arial" w:cs="Arial"/>
          <w:sz w:val="24"/>
          <w:szCs w:val="24"/>
        </w:rPr>
        <w:t>de</w:t>
      </w:r>
      <w:r w:rsidR="003C5F9B" w:rsidRPr="00655915">
        <w:rPr>
          <w:rFonts w:ascii="Arial" w:hAnsi="Arial" w:cs="Arial"/>
          <w:spacing w:val="-4"/>
          <w:sz w:val="24"/>
          <w:szCs w:val="24"/>
        </w:rPr>
        <w:t xml:space="preserve"> </w:t>
      </w:r>
      <w:r w:rsidR="003C5F9B" w:rsidRPr="00655915">
        <w:rPr>
          <w:rFonts w:ascii="Arial" w:hAnsi="Arial" w:cs="Arial"/>
          <w:sz w:val="24"/>
          <w:szCs w:val="24"/>
        </w:rPr>
        <w:t>actos</w:t>
      </w:r>
      <w:r w:rsidR="003C5F9B" w:rsidRPr="00655915">
        <w:rPr>
          <w:rFonts w:ascii="Arial" w:hAnsi="Arial" w:cs="Arial"/>
          <w:spacing w:val="-4"/>
          <w:sz w:val="24"/>
          <w:szCs w:val="24"/>
        </w:rPr>
        <w:t xml:space="preserve"> </w:t>
      </w:r>
      <w:r w:rsidR="003C5F9B" w:rsidRPr="00655915">
        <w:rPr>
          <w:rFonts w:ascii="Arial" w:hAnsi="Arial" w:cs="Arial"/>
          <w:sz w:val="24"/>
          <w:szCs w:val="24"/>
        </w:rPr>
        <w:t>u</w:t>
      </w:r>
      <w:r w:rsidR="003C5F9B" w:rsidRPr="00655915">
        <w:rPr>
          <w:rFonts w:ascii="Arial" w:hAnsi="Arial" w:cs="Arial"/>
          <w:spacing w:val="-4"/>
          <w:sz w:val="24"/>
          <w:szCs w:val="24"/>
        </w:rPr>
        <w:t xml:space="preserve"> </w:t>
      </w:r>
      <w:r w:rsidR="003C5F9B" w:rsidRPr="00655915">
        <w:rPr>
          <w:rFonts w:ascii="Arial" w:hAnsi="Arial" w:cs="Arial"/>
          <w:sz w:val="24"/>
          <w:szCs w:val="24"/>
        </w:rPr>
        <w:t>omisiones</w:t>
      </w:r>
      <w:r w:rsidR="003C5F9B" w:rsidRPr="00655915">
        <w:rPr>
          <w:rFonts w:ascii="Arial" w:hAnsi="Arial" w:cs="Arial"/>
          <w:spacing w:val="-4"/>
          <w:sz w:val="24"/>
          <w:szCs w:val="24"/>
        </w:rPr>
        <w:t xml:space="preserve"> </w:t>
      </w:r>
      <w:r w:rsidR="003C5F9B" w:rsidRPr="00655915">
        <w:rPr>
          <w:rFonts w:ascii="Arial" w:hAnsi="Arial" w:cs="Arial"/>
          <w:sz w:val="24"/>
          <w:szCs w:val="24"/>
        </w:rPr>
        <w:t>en</w:t>
      </w:r>
      <w:r w:rsidR="003C5F9B" w:rsidRPr="00655915">
        <w:rPr>
          <w:rFonts w:ascii="Arial" w:hAnsi="Arial" w:cs="Arial"/>
          <w:spacing w:val="-4"/>
          <w:sz w:val="24"/>
          <w:szCs w:val="24"/>
        </w:rPr>
        <w:t xml:space="preserve"> </w:t>
      </w:r>
      <w:r w:rsidR="003C5F9B" w:rsidRPr="00655915">
        <w:rPr>
          <w:rFonts w:ascii="Arial" w:hAnsi="Arial" w:cs="Arial"/>
          <w:sz w:val="24"/>
          <w:szCs w:val="24"/>
        </w:rPr>
        <w:t>el</w:t>
      </w:r>
      <w:r w:rsidR="003C5F9B" w:rsidRPr="00655915">
        <w:rPr>
          <w:rFonts w:ascii="Arial" w:hAnsi="Arial" w:cs="Arial"/>
          <w:spacing w:val="-4"/>
          <w:sz w:val="24"/>
          <w:szCs w:val="24"/>
        </w:rPr>
        <w:t xml:space="preserve"> </w:t>
      </w:r>
      <w:r w:rsidR="003C5F9B" w:rsidRPr="00655915">
        <w:rPr>
          <w:rFonts w:ascii="Arial" w:hAnsi="Arial" w:cs="Arial"/>
          <w:sz w:val="24"/>
          <w:szCs w:val="24"/>
        </w:rPr>
        <w:t>cumplimiento</w:t>
      </w:r>
      <w:r w:rsidR="003C5F9B" w:rsidRPr="00655915">
        <w:rPr>
          <w:rFonts w:ascii="Arial" w:hAnsi="Arial" w:cs="Arial"/>
          <w:spacing w:val="-4"/>
          <w:sz w:val="24"/>
          <w:szCs w:val="24"/>
        </w:rPr>
        <w:t xml:space="preserve"> </w:t>
      </w:r>
      <w:r w:rsidR="003C5F9B" w:rsidRPr="00655915">
        <w:rPr>
          <w:rFonts w:ascii="Arial" w:hAnsi="Arial" w:cs="Arial"/>
          <w:sz w:val="24"/>
          <w:szCs w:val="24"/>
        </w:rPr>
        <w:t>de</w:t>
      </w:r>
      <w:r w:rsidR="003C5F9B" w:rsidRPr="00655915">
        <w:rPr>
          <w:rFonts w:ascii="Arial" w:hAnsi="Arial" w:cs="Arial"/>
          <w:spacing w:val="-3"/>
          <w:sz w:val="24"/>
          <w:szCs w:val="24"/>
        </w:rPr>
        <w:t xml:space="preserve"> </w:t>
      </w:r>
      <w:r w:rsidR="003C5F9B" w:rsidRPr="00655915">
        <w:rPr>
          <w:rFonts w:ascii="Arial" w:hAnsi="Arial" w:cs="Arial"/>
          <w:sz w:val="24"/>
          <w:szCs w:val="24"/>
        </w:rPr>
        <w:t>sus</w:t>
      </w:r>
      <w:r w:rsidR="003C5F9B" w:rsidRPr="00655915">
        <w:rPr>
          <w:rFonts w:ascii="Arial" w:hAnsi="Arial" w:cs="Arial"/>
          <w:spacing w:val="-4"/>
          <w:sz w:val="24"/>
          <w:szCs w:val="24"/>
        </w:rPr>
        <w:t xml:space="preserve"> </w:t>
      </w:r>
      <w:r w:rsidR="003C5F9B" w:rsidRPr="00655915">
        <w:rPr>
          <w:rFonts w:ascii="Arial" w:hAnsi="Arial" w:cs="Arial"/>
          <w:sz w:val="24"/>
          <w:szCs w:val="24"/>
        </w:rPr>
        <w:t>obligaciones.</w:t>
      </w:r>
    </w:p>
    <w:p w14:paraId="45D54F36" w14:textId="77777777" w:rsidR="005E0934" w:rsidRPr="00655915" w:rsidRDefault="005E0934" w:rsidP="00E13A58">
      <w:pPr>
        <w:pStyle w:val="Textoindependiente"/>
        <w:tabs>
          <w:tab w:val="left" w:pos="7938"/>
        </w:tabs>
        <w:rPr>
          <w:rFonts w:ascii="Arial" w:hAnsi="Arial" w:cs="Arial"/>
          <w:sz w:val="24"/>
          <w:szCs w:val="24"/>
        </w:rPr>
      </w:pPr>
    </w:p>
    <w:p w14:paraId="45D54F37" w14:textId="0D716C26" w:rsidR="005E0934" w:rsidRPr="00655915" w:rsidRDefault="00B96FBA" w:rsidP="005C18D0">
      <w:pPr>
        <w:jc w:val="both"/>
        <w:rPr>
          <w:rFonts w:ascii="Arial" w:hAnsi="Arial" w:cs="Arial"/>
          <w:sz w:val="24"/>
          <w:szCs w:val="24"/>
        </w:rPr>
      </w:pPr>
      <w:r w:rsidRPr="006D72F8">
        <w:rPr>
          <w:rStyle w:val="Refdenotaalpie"/>
          <w:rFonts w:ascii="Arial" w:hAnsi="Arial" w:cs="Arial"/>
          <w:bCs/>
          <w:sz w:val="18"/>
          <w:szCs w:val="18"/>
        </w:rPr>
        <w:footnoteReference w:id="146"/>
      </w:r>
      <w:r w:rsidR="003C5F9B" w:rsidRPr="00655915">
        <w:rPr>
          <w:rFonts w:ascii="Arial" w:hAnsi="Arial" w:cs="Arial"/>
          <w:b/>
          <w:sz w:val="24"/>
          <w:szCs w:val="24"/>
        </w:rPr>
        <w:t>Artículo 13</w:t>
      </w:r>
      <w:r w:rsidR="007C55B2" w:rsidRPr="00655915">
        <w:rPr>
          <w:rFonts w:ascii="Arial" w:hAnsi="Arial" w:cs="Arial"/>
          <w:b/>
          <w:sz w:val="24"/>
          <w:szCs w:val="24"/>
        </w:rPr>
        <w:t>3</w:t>
      </w:r>
      <w:r w:rsidR="003C5F9B" w:rsidRPr="00655915">
        <w:rPr>
          <w:rFonts w:ascii="Arial" w:hAnsi="Arial" w:cs="Arial"/>
          <w:b/>
          <w:sz w:val="24"/>
          <w:szCs w:val="24"/>
        </w:rPr>
        <w:t xml:space="preserve">. </w:t>
      </w:r>
      <w:r w:rsidR="003C5F9B" w:rsidRPr="00655915">
        <w:rPr>
          <w:rFonts w:ascii="Arial" w:hAnsi="Arial" w:cs="Arial"/>
          <w:sz w:val="24"/>
          <w:szCs w:val="24"/>
        </w:rPr>
        <w:t xml:space="preserve">Las entidades auxiliares serán responsables por los daños y perjuicios ocasionados a </w:t>
      </w:r>
      <w:r w:rsidR="003C5F9B" w:rsidRPr="00655915">
        <w:rPr>
          <w:rFonts w:ascii="Arial" w:hAnsi="Arial" w:cs="Arial"/>
          <w:iCs/>
          <w:sz w:val="24"/>
          <w:szCs w:val="24"/>
          <w:lang w:val="es-MX"/>
        </w:rPr>
        <w:t>terceros</w:t>
      </w:r>
      <w:r w:rsidR="003C5F9B" w:rsidRPr="00655915">
        <w:rPr>
          <w:rFonts w:ascii="Arial" w:hAnsi="Arial" w:cs="Arial"/>
          <w:sz w:val="24"/>
          <w:szCs w:val="24"/>
        </w:rPr>
        <w:t xml:space="preserve"> por negligencia probada en el cumplimiento de sus</w:t>
      </w:r>
      <w:r w:rsidR="003C5F9B" w:rsidRPr="00655915">
        <w:rPr>
          <w:rFonts w:ascii="Arial" w:hAnsi="Arial" w:cs="Arial"/>
          <w:spacing w:val="1"/>
          <w:sz w:val="24"/>
          <w:szCs w:val="24"/>
        </w:rPr>
        <w:t xml:space="preserve"> </w:t>
      </w:r>
      <w:r w:rsidR="003C5F9B" w:rsidRPr="00655915">
        <w:rPr>
          <w:rFonts w:ascii="Arial" w:hAnsi="Arial" w:cs="Arial"/>
          <w:sz w:val="24"/>
          <w:szCs w:val="24"/>
        </w:rPr>
        <w:t>obligaciones.</w:t>
      </w:r>
    </w:p>
    <w:p w14:paraId="6DB7D22A" w14:textId="77777777" w:rsidR="0020101E" w:rsidRPr="00655915" w:rsidRDefault="0020101E" w:rsidP="00E13A58">
      <w:pPr>
        <w:pStyle w:val="Textoindependiente"/>
        <w:tabs>
          <w:tab w:val="left" w:pos="7938"/>
        </w:tabs>
        <w:ind w:left="111" w:right="21"/>
        <w:jc w:val="both"/>
        <w:rPr>
          <w:rFonts w:ascii="Arial" w:hAnsi="Arial" w:cs="Arial"/>
          <w:sz w:val="24"/>
          <w:szCs w:val="24"/>
        </w:rPr>
      </w:pPr>
    </w:p>
    <w:p w14:paraId="45D54F38" w14:textId="4F48724A" w:rsidR="005E0934" w:rsidRPr="00655915" w:rsidRDefault="003C5F9B" w:rsidP="005C18D0">
      <w:pPr>
        <w:jc w:val="both"/>
        <w:rPr>
          <w:rFonts w:ascii="Arial" w:hAnsi="Arial" w:cs="Arial"/>
          <w:sz w:val="24"/>
          <w:szCs w:val="24"/>
        </w:rPr>
      </w:pPr>
      <w:r w:rsidRPr="00655915">
        <w:rPr>
          <w:rFonts w:ascii="Arial" w:hAnsi="Arial" w:cs="Arial"/>
          <w:sz w:val="24"/>
          <w:szCs w:val="24"/>
        </w:rPr>
        <w:t>Para ello, estarán sujetas a las normas internacionales, a las leyes de la República de Panamá y a sus tribunales competentes.</w:t>
      </w:r>
    </w:p>
    <w:p w14:paraId="295551BB" w14:textId="77777777" w:rsidR="0020101E" w:rsidRPr="00655915" w:rsidRDefault="0020101E" w:rsidP="00E13A58">
      <w:pPr>
        <w:pStyle w:val="Textoindependiente"/>
        <w:tabs>
          <w:tab w:val="left" w:pos="7938"/>
        </w:tabs>
        <w:ind w:left="111" w:right="21"/>
        <w:jc w:val="both"/>
        <w:rPr>
          <w:rFonts w:ascii="Arial" w:hAnsi="Arial" w:cs="Arial"/>
          <w:sz w:val="24"/>
          <w:szCs w:val="24"/>
        </w:rPr>
      </w:pPr>
    </w:p>
    <w:p w14:paraId="45D54F3A" w14:textId="77777777" w:rsidR="005E0934" w:rsidRPr="00DC4905" w:rsidRDefault="003C5F9B" w:rsidP="00DC4905">
      <w:pPr>
        <w:jc w:val="center"/>
        <w:rPr>
          <w:rFonts w:ascii="Arial" w:hAnsi="Arial" w:cs="Arial"/>
          <w:b/>
          <w:bCs/>
          <w:sz w:val="24"/>
          <w:szCs w:val="24"/>
        </w:rPr>
      </w:pPr>
      <w:r w:rsidRPr="00DC4905">
        <w:rPr>
          <w:rFonts w:ascii="Arial" w:hAnsi="Arial" w:cs="Arial"/>
          <w:b/>
          <w:bCs/>
          <w:sz w:val="24"/>
          <w:szCs w:val="24"/>
        </w:rPr>
        <w:t>Capítulo IX</w:t>
      </w:r>
    </w:p>
    <w:p w14:paraId="45D54F3B" w14:textId="77777777" w:rsidR="005E0934" w:rsidRPr="00DC4905" w:rsidRDefault="003C5F9B" w:rsidP="00DC4905">
      <w:pPr>
        <w:jc w:val="center"/>
        <w:rPr>
          <w:rFonts w:ascii="Arial" w:hAnsi="Arial" w:cs="Arial"/>
          <w:b/>
          <w:bCs/>
          <w:sz w:val="24"/>
          <w:szCs w:val="24"/>
        </w:rPr>
      </w:pPr>
      <w:r w:rsidRPr="00DC4905">
        <w:rPr>
          <w:rFonts w:ascii="Arial" w:hAnsi="Arial" w:cs="Arial"/>
          <w:b/>
          <w:bCs/>
          <w:sz w:val="24"/>
          <w:szCs w:val="24"/>
        </w:rPr>
        <w:t>Comunicaciones Marítimas</w:t>
      </w:r>
    </w:p>
    <w:p w14:paraId="45D54F3D" w14:textId="77777777" w:rsidR="005E0934" w:rsidRPr="00655915" w:rsidRDefault="005E0934" w:rsidP="00E13A58">
      <w:pPr>
        <w:pStyle w:val="Textoindependiente"/>
        <w:tabs>
          <w:tab w:val="left" w:pos="7938"/>
        </w:tabs>
        <w:rPr>
          <w:rFonts w:ascii="Arial" w:hAnsi="Arial" w:cs="Arial"/>
          <w:sz w:val="24"/>
          <w:szCs w:val="24"/>
        </w:rPr>
      </w:pPr>
    </w:p>
    <w:p w14:paraId="45D54F43" w14:textId="647D9362" w:rsidR="005E0934" w:rsidRPr="00655915" w:rsidRDefault="00B90779" w:rsidP="005C18D0">
      <w:pPr>
        <w:jc w:val="both"/>
        <w:rPr>
          <w:rFonts w:ascii="Arial" w:hAnsi="Arial" w:cs="Arial"/>
          <w:sz w:val="24"/>
          <w:szCs w:val="24"/>
        </w:rPr>
      </w:pPr>
      <w:r w:rsidRPr="006D72F8">
        <w:rPr>
          <w:rStyle w:val="Refdenotaalpie"/>
          <w:rFonts w:ascii="Arial" w:hAnsi="Arial" w:cs="Arial"/>
          <w:bCs/>
          <w:sz w:val="18"/>
          <w:szCs w:val="18"/>
        </w:rPr>
        <w:footnoteReference w:id="147"/>
      </w:r>
      <w:r w:rsidR="003C5F9B" w:rsidRPr="00655915">
        <w:rPr>
          <w:rFonts w:ascii="Arial" w:hAnsi="Arial" w:cs="Arial"/>
          <w:b/>
          <w:sz w:val="24"/>
          <w:szCs w:val="24"/>
        </w:rPr>
        <w:t>Artículo 1</w:t>
      </w:r>
      <w:r w:rsidR="007B0DC0" w:rsidRPr="00655915">
        <w:rPr>
          <w:rFonts w:ascii="Arial" w:hAnsi="Arial" w:cs="Arial"/>
          <w:b/>
          <w:sz w:val="24"/>
          <w:szCs w:val="24"/>
        </w:rPr>
        <w:t>3</w:t>
      </w:r>
      <w:r w:rsidR="003C5F9B" w:rsidRPr="00655915">
        <w:rPr>
          <w:rFonts w:ascii="Arial" w:hAnsi="Arial" w:cs="Arial"/>
          <w:b/>
          <w:sz w:val="24"/>
          <w:szCs w:val="24"/>
        </w:rPr>
        <w:t xml:space="preserve">4. </w:t>
      </w:r>
      <w:r w:rsidR="00A82D5F" w:rsidRPr="00655915">
        <w:rPr>
          <w:rFonts w:ascii="Arial" w:hAnsi="Arial" w:cs="Arial"/>
          <w:sz w:val="24"/>
          <w:szCs w:val="24"/>
        </w:rPr>
        <w:t xml:space="preserve">La Autoridad Marítima de Panamá, a través de la Dirección General de Marina Mercante, tendrá competencia privativa sobre aspectos relativos a las telecomunicaciones marítimas vinculadas a las naves de registro panameño, a fin </w:t>
      </w:r>
      <w:r w:rsidR="00A82D5F" w:rsidRPr="00655915">
        <w:rPr>
          <w:rFonts w:ascii="Arial" w:hAnsi="Arial" w:cs="Arial"/>
          <w:sz w:val="24"/>
          <w:szCs w:val="24"/>
        </w:rPr>
        <w:lastRenderedPageBreak/>
        <w:t xml:space="preserve">de garantizar que estas tengan la debida comunicación y cumplan con la normativa nacional y las normas recomendadas internacionalmente por la Unión Internacional de Telecomunicaciones que regula las </w:t>
      </w:r>
      <w:r w:rsidR="00A82D5F" w:rsidRPr="00655915">
        <w:rPr>
          <w:rFonts w:ascii="Arial" w:hAnsi="Arial" w:cs="Arial"/>
          <w:iCs/>
          <w:sz w:val="24"/>
          <w:szCs w:val="24"/>
          <w:lang w:val="es-MX"/>
        </w:rPr>
        <w:t>telecomunicaciones</w:t>
      </w:r>
      <w:r w:rsidR="00A82D5F" w:rsidRPr="00655915">
        <w:rPr>
          <w:rFonts w:ascii="Arial" w:hAnsi="Arial" w:cs="Arial"/>
          <w:sz w:val="24"/>
          <w:szCs w:val="24"/>
        </w:rPr>
        <w:t xml:space="preserve"> marítimas. En el ejercicio de esta competencia privativa, la Autoridad Marítima de Panamá podrá realizar convenios o acuerdos con otras entidades estatales.</w:t>
      </w:r>
    </w:p>
    <w:p w14:paraId="37E40AA0" w14:textId="77777777" w:rsidR="00A82D5F" w:rsidRPr="00655915" w:rsidRDefault="00A82D5F" w:rsidP="00A82D5F">
      <w:pPr>
        <w:pStyle w:val="Textoindependiente"/>
        <w:tabs>
          <w:tab w:val="left" w:pos="7938"/>
        </w:tabs>
        <w:ind w:left="111" w:right="21"/>
        <w:jc w:val="both"/>
        <w:rPr>
          <w:rFonts w:ascii="Arial" w:hAnsi="Arial" w:cs="Arial"/>
          <w:sz w:val="24"/>
          <w:szCs w:val="24"/>
        </w:rPr>
      </w:pPr>
    </w:p>
    <w:p w14:paraId="45D54F44" w14:textId="77777777" w:rsidR="005E0934" w:rsidRPr="00DC4905" w:rsidRDefault="003C5F9B" w:rsidP="00DC4905">
      <w:pPr>
        <w:jc w:val="center"/>
        <w:rPr>
          <w:rFonts w:ascii="Arial" w:hAnsi="Arial" w:cs="Arial"/>
          <w:b/>
          <w:bCs/>
          <w:sz w:val="24"/>
          <w:szCs w:val="24"/>
        </w:rPr>
      </w:pPr>
      <w:r w:rsidRPr="00DC4905">
        <w:rPr>
          <w:rFonts w:ascii="Arial" w:hAnsi="Arial" w:cs="Arial"/>
          <w:b/>
          <w:bCs/>
          <w:sz w:val="24"/>
          <w:szCs w:val="24"/>
        </w:rPr>
        <w:t>Capítulo X</w:t>
      </w:r>
    </w:p>
    <w:p w14:paraId="45D54F45" w14:textId="77777777" w:rsidR="005E0934" w:rsidRPr="00DC4905" w:rsidRDefault="003C5F9B" w:rsidP="00DC4905">
      <w:pPr>
        <w:jc w:val="center"/>
        <w:rPr>
          <w:rFonts w:ascii="Arial" w:hAnsi="Arial" w:cs="Arial"/>
          <w:b/>
          <w:bCs/>
          <w:sz w:val="24"/>
          <w:szCs w:val="24"/>
        </w:rPr>
      </w:pPr>
      <w:r w:rsidRPr="00DC4905">
        <w:rPr>
          <w:rFonts w:ascii="Arial" w:hAnsi="Arial" w:cs="Arial"/>
          <w:b/>
          <w:bCs/>
          <w:sz w:val="24"/>
          <w:szCs w:val="24"/>
        </w:rPr>
        <w:t>Sanciones</w:t>
      </w:r>
    </w:p>
    <w:p w14:paraId="45D54F47" w14:textId="77777777" w:rsidR="005E0934" w:rsidRPr="00DC4905" w:rsidRDefault="003C5F9B" w:rsidP="00DC4905">
      <w:pPr>
        <w:jc w:val="center"/>
        <w:rPr>
          <w:rFonts w:ascii="Arial" w:hAnsi="Arial" w:cs="Arial"/>
          <w:b/>
          <w:bCs/>
          <w:sz w:val="24"/>
          <w:szCs w:val="24"/>
        </w:rPr>
      </w:pPr>
      <w:r w:rsidRPr="00DC4905">
        <w:rPr>
          <w:rFonts w:ascii="Arial" w:hAnsi="Arial" w:cs="Arial"/>
          <w:b/>
          <w:bCs/>
          <w:sz w:val="24"/>
          <w:szCs w:val="24"/>
        </w:rPr>
        <w:t>Sección 1ª</w:t>
      </w:r>
    </w:p>
    <w:p w14:paraId="45D54F48" w14:textId="77777777" w:rsidR="005E0934" w:rsidRPr="00DC4905" w:rsidRDefault="003C5F9B" w:rsidP="00DC4905">
      <w:pPr>
        <w:jc w:val="center"/>
        <w:rPr>
          <w:rFonts w:ascii="Arial" w:hAnsi="Arial" w:cs="Arial"/>
          <w:b/>
          <w:bCs/>
          <w:sz w:val="24"/>
          <w:szCs w:val="24"/>
        </w:rPr>
      </w:pPr>
      <w:r w:rsidRPr="00DC4905">
        <w:rPr>
          <w:rFonts w:ascii="Arial" w:hAnsi="Arial" w:cs="Arial"/>
          <w:b/>
          <w:bCs/>
          <w:sz w:val="24"/>
          <w:szCs w:val="24"/>
        </w:rPr>
        <w:t>Normas Generales</w:t>
      </w:r>
    </w:p>
    <w:p w14:paraId="45D54F49" w14:textId="77777777" w:rsidR="005E0934" w:rsidRPr="00655915" w:rsidRDefault="005E0934" w:rsidP="00E13A58">
      <w:pPr>
        <w:pStyle w:val="Textoindependiente"/>
        <w:tabs>
          <w:tab w:val="left" w:pos="7938"/>
        </w:tabs>
        <w:rPr>
          <w:rFonts w:ascii="Arial" w:hAnsi="Arial" w:cs="Arial"/>
          <w:sz w:val="24"/>
          <w:szCs w:val="24"/>
        </w:rPr>
      </w:pPr>
    </w:p>
    <w:p w14:paraId="45D54F4B" w14:textId="142BB8A6" w:rsidR="005E0934" w:rsidRPr="00655915" w:rsidRDefault="006A487E" w:rsidP="005C18D0">
      <w:pPr>
        <w:jc w:val="both"/>
        <w:rPr>
          <w:rFonts w:ascii="Arial" w:hAnsi="Arial" w:cs="Arial"/>
          <w:sz w:val="24"/>
          <w:szCs w:val="24"/>
        </w:rPr>
      </w:pPr>
      <w:r w:rsidRPr="006D72F8">
        <w:rPr>
          <w:rStyle w:val="Refdenotaalpie"/>
          <w:rFonts w:ascii="Arial" w:hAnsi="Arial" w:cs="Arial"/>
          <w:bCs/>
          <w:sz w:val="18"/>
          <w:szCs w:val="18"/>
        </w:rPr>
        <w:footnoteReference w:id="148"/>
      </w:r>
      <w:r w:rsidR="003C5F9B" w:rsidRPr="00655915">
        <w:rPr>
          <w:rFonts w:ascii="Arial" w:hAnsi="Arial" w:cs="Arial"/>
          <w:b/>
          <w:sz w:val="24"/>
          <w:szCs w:val="24"/>
        </w:rPr>
        <w:t>Artículo 1</w:t>
      </w:r>
      <w:r w:rsidR="007B0DC0" w:rsidRPr="00655915">
        <w:rPr>
          <w:rFonts w:ascii="Arial" w:hAnsi="Arial" w:cs="Arial"/>
          <w:b/>
          <w:sz w:val="24"/>
          <w:szCs w:val="24"/>
        </w:rPr>
        <w:t>35</w:t>
      </w:r>
      <w:r w:rsidR="003C5F9B" w:rsidRPr="00655915">
        <w:rPr>
          <w:rFonts w:ascii="Arial" w:hAnsi="Arial" w:cs="Arial"/>
          <w:b/>
          <w:sz w:val="24"/>
          <w:szCs w:val="24"/>
        </w:rPr>
        <w:t xml:space="preserve">. </w:t>
      </w:r>
      <w:r w:rsidR="003C5F9B" w:rsidRPr="00655915">
        <w:rPr>
          <w:rFonts w:ascii="Arial" w:hAnsi="Arial" w:cs="Arial"/>
          <w:sz w:val="24"/>
          <w:szCs w:val="24"/>
        </w:rPr>
        <w:t xml:space="preserve">La Dirección General de Marina Mercante podrá sancionar a las </w:t>
      </w:r>
      <w:r w:rsidR="003C5F9B" w:rsidRPr="00655915">
        <w:rPr>
          <w:rFonts w:ascii="Arial" w:hAnsi="Arial" w:cs="Arial"/>
          <w:spacing w:val="-5"/>
          <w:sz w:val="24"/>
          <w:szCs w:val="24"/>
        </w:rPr>
        <w:t xml:space="preserve">naves, </w:t>
      </w:r>
      <w:r w:rsidR="003C5F9B" w:rsidRPr="00655915">
        <w:rPr>
          <w:rFonts w:ascii="Arial" w:hAnsi="Arial" w:cs="Arial"/>
          <w:sz w:val="24"/>
          <w:szCs w:val="24"/>
        </w:rPr>
        <w:t>a sus propietarios, operadores y capitanes, así como a las entidades auxiliares, los inspectores, los Cónsules Privativos de Marina Mercante, los Directores de Oficinas Económicas y Comerciales de Panamá en el exterior y los jefes de cualquiera otra representación autorizadas, por las infracciones a las normas que rigen la Marina</w:t>
      </w:r>
      <w:r w:rsidR="003C5F9B" w:rsidRPr="00655915">
        <w:rPr>
          <w:rFonts w:ascii="Arial" w:hAnsi="Arial" w:cs="Arial"/>
          <w:spacing w:val="-20"/>
          <w:sz w:val="24"/>
          <w:szCs w:val="24"/>
        </w:rPr>
        <w:t xml:space="preserve"> </w:t>
      </w:r>
      <w:r w:rsidR="003C5F9B" w:rsidRPr="00655915">
        <w:rPr>
          <w:rFonts w:ascii="Arial" w:hAnsi="Arial" w:cs="Arial"/>
          <w:sz w:val="24"/>
          <w:szCs w:val="24"/>
        </w:rPr>
        <w:t>Mercante.</w:t>
      </w:r>
    </w:p>
    <w:p w14:paraId="76FE43E7" w14:textId="77777777" w:rsidR="00701559" w:rsidRPr="00655915" w:rsidRDefault="00701559" w:rsidP="00E13A58">
      <w:pPr>
        <w:pStyle w:val="Textoindependiente"/>
        <w:tabs>
          <w:tab w:val="left" w:pos="7938"/>
        </w:tabs>
        <w:ind w:left="111" w:right="21"/>
        <w:jc w:val="both"/>
        <w:rPr>
          <w:rFonts w:ascii="Arial" w:hAnsi="Arial" w:cs="Arial"/>
          <w:sz w:val="24"/>
          <w:szCs w:val="24"/>
        </w:rPr>
      </w:pPr>
    </w:p>
    <w:p w14:paraId="45D54F4C" w14:textId="461243C0" w:rsidR="005E0934" w:rsidRPr="00655915" w:rsidRDefault="003C5F9B" w:rsidP="005C18D0">
      <w:pPr>
        <w:jc w:val="both"/>
        <w:rPr>
          <w:rFonts w:ascii="Arial" w:hAnsi="Arial" w:cs="Arial"/>
          <w:sz w:val="24"/>
          <w:szCs w:val="24"/>
        </w:rPr>
      </w:pPr>
      <w:r w:rsidRPr="00655915">
        <w:rPr>
          <w:rFonts w:ascii="Arial" w:hAnsi="Arial" w:cs="Arial"/>
          <w:sz w:val="24"/>
          <w:szCs w:val="24"/>
        </w:rPr>
        <w:t>Cuando la sanción impuesta por la Dirección General de Marina Mercante consista en una multa a los propietarios, a los operadores o al capitán de una nave inscrita en la Marina Mercante dicha nave será solidariamente responsable por el pago de la</w:t>
      </w:r>
      <w:r w:rsidRPr="00655915">
        <w:rPr>
          <w:rFonts w:ascii="Arial" w:hAnsi="Arial" w:cs="Arial"/>
          <w:spacing w:val="11"/>
          <w:sz w:val="24"/>
          <w:szCs w:val="24"/>
        </w:rPr>
        <w:t xml:space="preserve"> </w:t>
      </w:r>
      <w:r w:rsidRPr="00655915">
        <w:rPr>
          <w:rFonts w:ascii="Arial" w:hAnsi="Arial" w:cs="Arial"/>
          <w:sz w:val="24"/>
          <w:szCs w:val="24"/>
        </w:rPr>
        <w:t>multa.</w:t>
      </w:r>
    </w:p>
    <w:p w14:paraId="45D54F4D" w14:textId="77777777" w:rsidR="005E0934" w:rsidRPr="00655915" w:rsidRDefault="005E0934" w:rsidP="00E13A58">
      <w:pPr>
        <w:pStyle w:val="Textoindependiente"/>
        <w:tabs>
          <w:tab w:val="left" w:pos="7938"/>
        </w:tabs>
        <w:rPr>
          <w:rFonts w:ascii="Arial" w:hAnsi="Arial" w:cs="Arial"/>
          <w:sz w:val="24"/>
          <w:szCs w:val="24"/>
        </w:rPr>
      </w:pPr>
    </w:p>
    <w:p w14:paraId="45D54F4E" w14:textId="535E93B2" w:rsidR="005E0934" w:rsidRPr="00655915" w:rsidRDefault="006A487E" w:rsidP="005C18D0">
      <w:pPr>
        <w:jc w:val="both"/>
        <w:rPr>
          <w:rFonts w:ascii="Arial" w:hAnsi="Arial" w:cs="Arial"/>
          <w:sz w:val="24"/>
          <w:szCs w:val="24"/>
        </w:rPr>
      </w:pPr>
      <w:r w:rsidRPr="006D72F8">
        <w:rPr>
          <w:rStyle w:val="Refdenotaalpie"/>
          <w:rFonts w:ascii="Arial" w:hAnsi="Arial" w:cs="Arial"/>
          <w:bCs/>
          <w:sz w:val="18"/>
          <w:szCs w:val="18"/>
        </w:rPr>
        <w:footnoteReference w:id="149"/>
      </w:r>
      <w:r w:rsidR="003C5F9B" w:rsidRPr="00655915">
        <w:rPr>
          <w:rFonts w:ascii="Arial" w:hAnsi="Arial" w:cs="Arial"/>
          <w:b/>
          <w:sz w:val="24"/>
          <w:szCs w:val="24"/>
        </w:rPr>
        <w:t>Artículo 1</w:t>
      </w:r>
      <w:r w:rsidR="00435D97" w:rsidRPr="00655915">
        <w:rPr>
          <w:rFonts w:ascii="Arial" w:hAnsi="Arial" w:cs="Arial"/>
          <w:b/>
          <w:sz w:val="24"/>
          <w:szCs w:val="24"/>
        </w:rPr>
        <w:t>36</w:t>
      </w:r>
      <w:r w:rsidR="003C5F9B" w:rsidRPr="00655915">
        <w:rPr>
          <w:rFonts w:ascii="Arial" w:hAnsi="Arial" w:cs="Arial"/>
          <w:b/>
          <w:sz w:val="24"/>
          <w:szCs w:val="24"/>
        </w:rPr>
        <w:t xml:space="preserve">. </w:t>
      </w:r>
      <w:r w:rsidR="003C5F9B" w:rsidRPr="00655915">
        <w:rPr>
          <w:rFonts w:ascii="Arial" w:hAnsi="Arial" w:cs="Arial"/>
          <w:sz w:val="24"/>
          <w:szCs w:val="24"/>
        </w:rPr>
        <w:t>La Dirección General de Marina Mercante impondrá sanciones administrativas según la gravedad de la falta, su reincidencia, sus atenuantes y los daños que causen a terceros.</w:t>
      </w:r>
    </w:p>
    <w:p w14:paraId="21458C13" w14:textId="77777777" w:rsidR="00F61A1A" w:rsidRPr="00655915" w:rsidRDefault="00F61A1A" w:rsidP="00E13A58">
      <w:pPr>
        <w:pStyle w:val="Textoindependiente"/>
        <w:tabs>
          <w:tab w:val="left" w:pos="7938"/>
        </w:tabs>
        <w:ind w:left="111" w:right="21"/>
        <w:jc w:val="both"/>
        <w:rPr>
          <w:rFonts w:ascii="Arial" w:hAnsi="Arial" w:cs="Arial"/>
          <w:sz w:val="24"/>
          <w:szCs w:val="24"/>
        </w:rPr>
      </w:pPr>
    </w:p>
    <w:p w14:paraId="45D54F4F" w14:textId="041B89BA" w:rsidR="005E0934" w:rsidRPr="00655915" w:rsidRDefault="003C5F9B" w:rsidP="005C18D0">
      <w:pPr>
        <w:jc w:val="both"/>
        <w:rPr>
          <w:rFonts w:ascii="Arial" w:hAnsi="Arial" w:cs="Arial"/>
          <w:sz w:val="24"/>
          <w:szCs w:val="24"/>
        </w:rPr>
      </w:pPr>
      <w:r w:rsidRPr="00655915">
        <w:rPr>
          <w:rFonts w:ascii="Arial" w:hAnsi="Arial" w:cs="Arial"/>
          <w:sz w:val="24"/>
          <w:szCs w:val="24"/>
        </w:rPr>
        <w:t xml:space="preserve">Las </w:t>
      </w:r>
      <w:r w:rsidRPr="00655915">
        <w:rPr>
          <w:rFonts w:ascii="Arial" w:hAnsi="Arial" w:cs="Arial"/>
          <w:iCs/>
          <w:sz w:val="24"/>
          <w:szCs w:val="24"/>
          <w:lang w:val="es-MX"/>
        </w:rPr>
        <w:t>infracciones</w:t>
      </w:r>
      <w:r w:rsidRPr="00655915">
        <w:rPr>
          <w:rFonts w:ascii="Arial" w:hAnsi="Arial" w:cs="Arial"/>
          <w:sz w:val="24"/>
          <w:szCs w:val="24"/>
        </w:rPr>
        <w:t xml:space="preserve"> para las cuales no se establece una sanción específica serán sancionadas por la Dirección General de Marina Mercante mediante amonestación escrita y multa.</w:t>
      </w:r>
    </w:p>
    <w:p w14:paraId="2F7F495D" w14:textId="77777777" w:rsidR="00F61A1A" w:rsidRPr="00655915" w:rsidRDefault="00F61A1A" w:rsidP="00E13A58">
      <w:pPr>
        <w:pStyle w:val="Textoindependiente"/>
        <w:tabs>
          <w:tab w:val="left" w:pos="7938"/>
        </w:tabs>
        <w:ind w:left="111" w:right="21"/>
        <w:jc w:val="both"/>
        <w:rPr>
          <w:rFonts w:ascii="Arial" w:hAnsi="Arial" w:cs="Arial"/>
          <w:sz w:val="24"/>
          <w:szCs w:val="24"/>
        </w:rPr>
      </w:pPr>
    </w:p>
    <w:p w14:paraId="45D54F50" w14:textId="77777777" w:rsidR="005E0934" w:rsidRPr="00655915" w:rsidRDefault="003C5F9B" w:rsidP="005C18D0">
      <w:pPr>
        <w:jc w:val="both"/>
        <w:rPr>
          <w:rFonts w:ascii="Arial" w:hAnsi="Arial" w:cs="Arial"/>
          <w:sz w:val="24"/>
          <w:szCs w:val="24"/>
        </w:rPr>
      </w:pPr>
      <w:r w:rsidRPr="00655915">
        <w:rPr>
          <w:rFonts w:ascii="Arial" w:hAnsi="Arial" w:cs="Arial"/>
          <w:sz w:val="24"/>
          <w:szCs w:val="24"/>
        </w:rPr>
        <w:t>La Junta Directiva de la Autoridad Marítima de Panamá reglamentará el monto de las multas correspondientes a las infracciones cometidas atendiendo a los parámetros establecidos en este Capítulo.</w:t>
      </w:r>
    </w:p>
    <w:p w14:paraId="45D54F51" w14:textId="77777777" w:rsidR="005E0934" w:rsidRPr="00655915" w:rsidRDefault="005E0934" w:rsidP="00E13A58">
      <w:pPr>
        <w:pStyle w:val="Textoindependiente"/>
        <w:tabs>
          <w:tab w:val="left" w:pos="7938"/>
        </w:tabs>
        <w:rPr>
          <w:rFonts w:ascii="Arial" w:hAnsi="Arial" w:cs="Arial"/>
          <w:sz w:val="24"/>
          <w:szCs w:val="24"/>
        </w:rPr>
      </w:pPr>
    </w:p>
    <w:p w14:paraId="45D54F52" w14:textId="4AD7C328" w:rsidR="005E0934" w:rsidRPr="00655915" w:rsidRDefault="006A487E" w:rsidP="005C18D0">
      <w:pPr>
        <w:jc w:val="both"/>
        <w:rPr>
          <w:rFonts w:ascii="Arial" w:hAnsi="Arial" w:cs="Arial"/>
          <w:sz w:val="24"/>
          <w:szCs w:val="24"/>
        </w:rPr>
      </w:pPr>
      <w:r w:rsidRPr="00655915">
        <w:rPr>
          <w:rStyle w:val="Refdenotaalpie"/>
          <w:rFonts w:ascii="Arial" w:hAnsi="Arial" w:cs="Arial"/>
          <w:b/>
          <w:sz w:val="24"/>
          <w:szCs w:val="24"/>
        </w:rPr>
        <w:footnoteReference w:id="150"/>
      </w:r>
      <w:r w:rsidR="003C5F9B" w:rsidRPr="00655915">
        <w:rPr>
          <w:rFonts w:ascii="Arial" w:hAnsi="Arial" w:cs="Arial"/>
          <w:b/>
          <w:sz w:val="24"/>
          <w:szCs w:val="24"/>
        </w:rPr>
        <w:t>Artículo 1</w:t>
      </w:r>
      <w:r w:rsidR="00C663E5" w:rsidRPr="00655915">
        <w:rPr>
          <w:rFonts w:ascii="Arial" w:hAnsi="Arial" w:cs="Arial"/>
          <w:b/>
          <w:sz w:val="24"/>
          <w:szCs w:val="24"/>
        </w:rPr>
        <w:t>3</w:t>
      </w:r>
      <w:r w:rsidR="00435D97" w:rsidRPr="00655915">
        <w:rPr>
          <w:rFonts w:ascii="Arial" w:hAnsi="Arial" w:cs="Arial"/>
          <w:b/>
          <w:sz w:val="24"/>
          <w:szCs w:val="24"/>
        </w:rPr>
        <w:t>7</w:t>
      </w:r>
      <w:r w:rsidR="003C5F9B" w:rsidRPr="00655915">
        <w:rPr>
          <w:rFonts w:ascii="Arial" w:hAnsi="Arial" w:cs="Arial"/>
          <w:b/>
          <w:sz w:val="24"/>
          <w:szCs w:val="24"/>
        </w:rPr>
        <w:t xml:space="preserve">. </w:t>
      </w:r>
      <w:r w:rsidR="003C5F9B" w:rsidRPr="00655915">
        <w:rPr>
          <w:rFonts w:ascii="Arial" w:hAnsi="Arial" w:cs="Arial"/>
          <w:sz w:val="24"/>
          <w:szCs w:val="24"/>
        </w:rPr>
        <w:t xml:space="preserve">La </w:t>
      </w:r>
      <w:r w:rsidR="003C5F9B" w:rsidRPr="00655915">
        <w:rPr>
          <w:rFonts w:ascii="Arial" w:hAnsi="Arial" w:cs="Arial"/>
          <w:iCs/>
          <w:sz w:val="24"/>
          <w:szCs w:val="24"/>
          <w:lang w:val="es-MX"/>
        </w:rPr>
        <w:t>amonestación</w:t>
      </w:r>
      <w:r w:rsidR="003C5F9B" w:rsidRPr="00655915">
        <w:rPr>
          <w:rFonts w:ascii="Arial" w:hAnsi="Arial" w:cs="Arial"/>
          <w:sz w:val="24"/>
          <w:szCs w:val="24"/>
        </w:rPr>
        <w:t xml:space="preserve"> escrita será aplicable en los casos de infracciones que no revistan carácter de gravedad.</w:t>
      </w:r>
    </w:p>
    <w:p w14:paraId="45D54F53" w14:textId="77777777" w:rsidR="005E0934" w:rsidRPr="00655915" w:rsidRDefault="005E0934" w:rsidP="00E13A58">
      <w:pPr>
        <w:pStyle w:val="Textoindependiente"/>
        <w:tabs>
          <w:tab w:val="left" w:pos="7938"/>
        </w:tabs>
        <w:rPr>
          <w:rFonts w:ascii="Arial" w:hAnsi="Arial" w:cs="Arial"/>
          <w:sz w:val="24"/>
          <w:szCs w:val="24"/>
        </w:rPr>
      </w:pPr>
    </w:p>
    <w:p w14:paraId="45D54F54" w14:textId="2A7DE075" w:rsidR="005E0934" w:rsidRPr="00655915" w:rsidRDefault="00E3791F" w:rsidP="005C18D0">
      <w:pPr>
        <w:jc w:val="both"/>
        <w:rPr>
          <w:rFonts w:ascii="Arial" w:hAnsi="Arial" w:cs="Arial"/>
          <w:sz w:val="24"/>
          <w:szCs w:val="24"/>
        </w:rPr>
      </w:pPr>
      <w:r w:rsidRPr="00655915">
        <w:rPr>
          <w:rStyle w:val="Refdenotaalpie"/>
          <w:rFonts w:ascii="Arial" w:hAnsi="Arial" w:cs="Arial"/>
          <w:b/>
          <w:sz w:val="24"/>
          <w:szCs w:val="24"/>
        </w:rPr>
        <w:footnoteReference w:id="151"/>
      </w:r>
      <w:r w:rsidR="003C5F9B" w:rsidRPr="00655915">
        <w:rPr>
          <w:rFonts w:ascii="Arial" w:hAnsi="Arial" w:cs="Arial"/>
          <w:b/>
          <w:sz w:val="24"/>
          <w:szCs w:val="24"/>
        </w:rPr>
        <w:t>Artículo 1</w:t>
      </w:r>
      <w:r w:rsidR="00435D97" w:rsidRPr="00655915">
        <w:rPr>
          <w:rFonts w:ascii="Arial" w:hAnsi="Arial" w:cs="Arial"/>
          <w:b/>
          <w:sz w:val="24"/>
          <w:szCs w:val="24"/>
        </w:rPr>
        <w:t>38</w:t>
      </w:r>
      <w:r w:rsidR="003C5F9B" w:rsidRPr="00655915">
        <w:rPr>
          <w:rFonts w:ascii="Arial" w:hAnsi="Arial" w:cs="Arial"/>
          <w:b/>
          <w:sz w:val="24"/>
          <w:szCs w:val="24"/>
        </w:rPr>
        <w:t xml:space="preserve">. </w:t>
      </w:r>
      <w:r w:rsidR="003C5F9B" w:rsidRPr="00655915">
        <w:rPr>
          <w:rFonts w:ascii="Arial" w:hAnsi="Arial" w:cs="Arial"/>
          <w:sz w:val="24"/>
          <w:szCs w:val="24"/>
        </w:rPr>
        <w:t>La multa procederá siempre que la infracción sea grave o que siendo faltas consideradas como leves se haya incurrido en reincidencia.</w:t>
      </w:r>
    </w:p>
    <w:p w14:paraId="23DC77BA" w14:textId="77777777" w:rsidR="00F61A1A" w:rsidRPr="00655915" w:rsidRDefault="00F61A1A" w:rsidP="00E13A58">
      <w:pPr>
        <w:pStyle w:val="Textoindependiente"/>
        <w:tabs>
          <w:tab w:val="left" w:pos="7938"/>
        </w:tabs>
        <w:ind w:left="111" w:right="21"/>
        <w:jc w:val="both"/>
        <w:rPr>
          <w:rFonts w:ascii="Arial" w:hAnsi="Arial" w:cs="Arial"/>
          <w:sz w:val="24"/>
          <w:szCs w:val="24"/>
        </w:rPr>
      </w:pPr>
    </w:p>
    <w:p w14:paraId="45D54F55" w14:textId="5BE9EC17" w:rsidR="005E0934" w:rsidRPr="00655915" w:rsidRDefault="003C5F9B" w:rsidP="00B11429">
      <w:pPr>
        <w:pStyle w:val="Textoindependiente"/>
        <w:tabs>
          <w:tab w:val="left" w:pos="7938"/>
        </w:tabs>
        <w:ind w:right="21"/>
        <w:jc w:val="both"/>
        <w:rPr>
          <w:rFonts w:ascii="Arial" w:hAnsi="Arial" w:cs="Arial"/>
          <w:sz w:val="24"/>
          <w:szCs w:val="24"/>
        </w:rPr>
      </w:pPr>
      <w:r w:rsidRPr="00655915">
        <w:rPr>
          <w:rFonts w:ascii="Arial" w:hAnsi="Arial" w:cs="Arial"/>
          <w:sz w:val="24"/>
          <w:szCs w:val="24"/>
        </w:rPr>
        <w:t xml:space="preserve">Para efectos de este artículo serán consideradas circunstancias atenuantes la oportuna corrección de las deficiencias y los antecedentes de la nave mientras ha </w:t>
      </w:r>
      <w:r w:rsidRPr="00655915">
        <w:rPr>
          <w:rFonts w:ascii="Arial" w:hAnsi="Arial" w:cs="Arial"/>
          <w:sz w:val="24"/>
          <w:szCs w:val="24"/>
        </w:rPr>
        <w:lastRenderedPageBreak/>
        <w:t>estado registrada en la Marina Mercante.</w:t>
      </w:r>
    </w:p>
    <w:p w14:paraId="3813202C" w14:textId="77777777" w:rsidR="00F61A1A" w:rsidRPr="00655915" w:rsidRDefault="00F61A1A" w:rsidP="00E13A58">
      <w:pPr>
        <w:pStyle w:val="Textoindependiente"/>
        <w:tabs>
          <w:tab w:val="left" w:pos="7938"/>
        </w:tabs>
        <w:ind w:left="111" w:right="21"/>
        <w:jc w:val="both"/>
        <w:rPr>
          <w:rFonts w:ascii="Arial" w:hAnsi="Arial" w:cs="Arial"/>
          <w:sz w:val="24"/>
          <w:szCs w:val="24"/>
        </w:rPr>
      </w:pPr>
    </w:p>
    <w:p w14:paraId="45D54F56" w14:textId="77777777" w:rsidR="005E0934" w:rsidRPr="00655915" w:rsidRDefault="003C5F9B" w:rsidP="005C18D0">
      <w:pPr>
        <w:jc w:val="both"/>
        <w:rPr>
          <w:rFonts w:ascii="Arial" w:hAnsi="Arial" w:cs="Arial"/>
          <w:sz w:val="24"/>
          <w:szCs w:val="24"/>
        </w:rPr>
      </w:pPr>
      <w:r w:rsidRPr="00655915">
        <w:rPr>
          <w:rFonts w:ascii="Arial" w:hAnsi="Arial" w:cs="Arial"/>
          <w:sz w:val="24"/>
          <w:szCs w:val="24"/>
        </w:rPr>
        <w:t xml:space="preserve">Para efectos de determinar la </w:t>
      </w:r>
      <w:r w:rsidRPr="00655915">
        <w:rPr>
          <w:rFonts w:ascii="Arial" w:hAnsi="Arial" w:cs="Arial"/>
          <w:iCs/>
          <w:sz w:val="24"/>
          <w:szCs w:val="24"/>
          <w:lang w:val="es-MX"/>
        </w:rPr>
        <w:t>e</w:t>
      </w:r>
      <w:r w:rsidRPr="00655915">
        <w:rPr>
          <w:rFonts w:ascii="Arial" w:hAnsi="Arial" w:cs="Arial"/>
          <w:b/>
          <w:bCs/>
          <w:iCs/>
          <w:sz w:val="24"/>
          <w:szCs w:val="24"/>
          <w:lang w:val="es-MX"/>
        </w:rPr>
        <w:t>x</w:t>
      </w:r>
      <w:r w:rsidRPr="00655915">
        <w:rPr>
          <w:rFonts w:ascii="Arial" w:hAnsi="Arial" w:cs="Arial"/>
          <w:iCs/>
          <w:sz w:val="24"/>
          <w:szCs w:val="24"/>
          <w:lang w:val="es-MX"/>
        </w:rPr>
        <w:t>istencia</w:t>
      </w:r>
      <w:r w:rsidRPr="00655915">
        <w:rPr>
          <w:rFonts w:ascii="Arial" w:hAnsi="Arial" w:cs="Arial"/>
          <w:sz w:val="24"/>
          <w:szCs w:val="24"/>
        </w:rPr>
        <w:t xml:space="preserve"> de reincidencia se tomará en cuenta si la nave ha sido sancionada previamente por deficiencia de la misma naturaleza.</w:t>
      </w:r>
    </w:p>
    <w:p w14:paraId="60C813F4" w14:textId="77777777" w:rsidR="00435D97" w:rsidRPr="00655915" w:rsidRDefault="00435D97" w:rsidP="005C18D0">
      <w:pPr>
        <w:jc w:val="both"/>
        <w:rPr>
          <w:rFonts w:ascii="Arial" w:hAnsi="Arial" w:cs="Arial"/>
          <w:sz w:val="24"/>
          <w:szCs w:val="24"/>
        </w:rPr>
      </w:pPr>
    </w:p>
    <w:p w14:paraId="45D54F58" w14:textId="77777777" w:rsidR="005E0934" w:rsidRPr="00DC4905" w:rsidRDefault="003C5F9B" w:rsidP="00DC4905">
      <w:pPr>
        <w:jc w:val="center"/>
        <w:rPr>
          <w:rFonts w:ascii="Arial" w:hAnsi="Arial" w:cs="Arial"/>
          <w:b/>
          <w:bCs/>
          <w:sz w:val="24"/>
          <w:szCs w:val="24"/>
        </w:rPr>
      </w:pPr>
      <w:r w:rsidRPr="00DC4905">
        <w:rPr>
          <w:rFonts w:ascii="Arial" w:hAnsi="Arial" w:cs="Arial"/>
          <w:b/>
          <w:bCs/>
          <w:sz w:val="24"/>
          <w:szCs w:val="24"/>
        </w:rPr>
        <w:t>Sección 2ª</w:t>
      </w:r>
    </w:p>
    <w:p w14:paraId="45D54F59" w14:textId="77777777" w:rsidR="005E0934" w:rsidRPr="00DC4905" w:rsidRDefault="003C5F9B" w:rsidP="00DC4905">
      <w:pPr>
        <w:jc w:val="center"/>
        <w:rPr>
          <w:rFonts w:ascii="Arial" w:hAnsi="Arial" w:cs="Arial"/>
          <w:b/>
          <w:bCs/>
          <w:sz w:val="24"/>
          <w:szCs w:val="24"/>
        </w:rPr>
      </w:pPr>
      <w:r w:rsidRPr="00DC4905">
        <w:rPr>
          <w:rFonts w:ascii="Arial" w:hAnsi="Arial" w:cs="Arial"/>
          <w:b/>
          <w:bCs/>
          <w:sz w:val="24"/>
          <w:szCs w:val="24"/>
        </w:rPr>
        <w:t>Sanciones a las Naves y a las Entidades Auxiliares</w:t>
      </w:r>
    </w:p>
    <w:p w14:paraId="45D54F5A" w14:textId="77777777" w:rsidR="005E0934" w:rsidRPr="00655915" w:rsidRDefault="005E0934" w:rsidP="00E13A58">
      <w:pPr>
        <w:pStyle w:val="Textoindependiente"/>
        <w:tabs>
          <w:tab w:val="left" w:pos="7938"/>
        </w:tabs>
        <w:rPr>
          <w:rFonts w:ascii="Arial" w:hAnsi="Arial" w:cs="Arial"/>
          <w:sz w:val="24"/>
          <w:szCs w:val="24"/>
        </w:rPr>
      </w:pPr>
    </w:p>
    <w:p w14:paraId="45D54F5F" w14:textId="666E4914" w:rsidR="005E0934" w:rsidRPr="00655915" w:rsidRDefault="006A487E" w:rsidP="005C18D0">
      <w:pPr>
        <w:jc w:val="both"/>
        <w:rPr>
          <w:rFonts w:ascii="Arial" w:hAnsi="Arial" w:cs="Arial"/>
          <w:sz w:val="24"/>
          <w:szCs w:val="24"/>
        </w:rPr>
      </w:pPr>
      <w:r w:rsidRPr="00655915">
        <w:rPr>
          <w:rStyle w:val="Refdenotaalpie"/>
          <w:rFonts w:ascii="Arial" w:hAnsi="Arial" w:cs="Arial"/>
          <w:b/>
          <w:sz w:val="24"/>
          <w:szCs w:val="24"/>
        </w:rPr>
        <w:footnoteReference w:id="152"/>
      </w:r>
      <w:r w:rsidR="003C5F9B" w:rsidRPr="00655915">
        <w:rPr>
          <w:rFonts w:ascii="Arial" w:hAnsi="Arial" w:cs="Arial"/>
          <w:b/>
          <w:sz w:val="24"/>
          <w:szCs w:val="24"/>
        </w:rPr>
        <w:t>Artículo 1</w:t>
      </w:r>
      <w:r w:rsidR="00435D97" w:rsidRPr="00655915">
        <w:rPr>
          <w:rFonts w:ascii="Arial" w:hAnsi="Arial" w:cs="Arial"/>
          <w:b/>
          <w:sz w:val="24"/>
          <w:szCs w:val="24"/>
        </w:rPr>
        <w:t>39</w:t>
      </w:r>
      <w:r w:rsidR="003C5F9B" w:rsidRPr="00655915">
        <w:rPr>
          <w:rFonts w:ascii="Arial" w:hAnsi="Arial" w:cs="Arial"/>
          <w:b/>
          <w:sz w:val="24"/>
          <w:szCs w:val="24"/>
        </w:rPr>
        <w:t xml:space="preserve">. </w:t>
      </w:r>
      <w:r w:rsidR="003C5F9B" w:rsidRPr="00655915">
        <w:rPr>
          <w:rFonts w:ascii="Arial" w:hAnsi="Arial" w:cs="Arial"/>
          <w:sz w:val="24"/>
          <w:szCs w:val="24"/>
        </w:rPr>
        <w:t>Además de las sanciones previstas en los artículos anteriores, la Dirección General de Marina Mercante podrá sancionar a las naves inscritas en su Marina Mercante con la</w:t>
      </w:r>
      <w:r w:rsidR="00CD1DE9" w:rsidRPr="00655915">
        <w:rPr>
          <w:rFonts w:ascii="Arial" w:hAnsi="Arial" w:cs="Arial"/>
          <w:sz w:val="24"/>
          <w:szCs w:val="24"/>
        </w:rPr>
        <w:t xml:space="preserve"> </w:t>
      </w:r>
      <w:r w:rsidR="003C5F9B" w:rsidRPr="00655915">
        <w:rPr>
          <w:rFonts w:ascii="Arial" w:hAnsi="Arial" w:cs="Arial"/>
          <w:sz w:val="24"/>
          <w:szCs w:val="24"/>
        </w:rPr>
        <w:t xml:space="preserve">cancelación </w:t>
      </w:r>
      <w:r w:rsidR="003C5F9B" w:rsidRPr="00655915">
        <w:rPr>
          <w:rFonts w:ascii="Arial" w:hAnsi="Arial" w:cs="Arial"/>
          <w:iCs/>
          <w:sz w:val="24"/>
          <w:szCs w:val="24"/>
          <w:lang w:val="es-MX"/>
        </w:rPr>
        <w:t>de</w:t>
      </w:r>
      <w:r w:rsidR="003C5F9B" w:rsidRPr="00655915">
        <w:rPr>
          <w:rFonts w:ascii="Arial" w:hAnsi="Arial" w:cs="Arial"/>
          <w:sz w:val="24"/>
          <w:szCs w:val="24"/>
        </w:rPr>
        <w:t xml:space="preserve"> su registro cuando estas incurran en cualquiera de las causales de cancelación establecidas en la presente Ley.</w:t>
      </w:r>
    </w:p>
    <w:p w14:paraId="45D54F60" w14:textId="79595DC7" w:rsidR="005E0934" w:rsidRPr="00655915" w:rsidRDefault="005E0934" w:rsidP="00E13A58">
      <w:pPr>
        <w:pStyle w:val="Textoindependiente"/>
        <w:tabs>
          <w:tab w:val="left" w:pos="7938"/>
        </w:tabs>
        <w:rPr>
          <w:rFonts w:ascii="Arial" w:hAnsi="Arial" w:cs="Arial"/>
          <w:sz w:val="24"/>
          <w:szCs w:val="24"/>
        </w:rPr>
      </w:pPr>
    </w:p>
    <w:p w14:paraId="54CDE89C" w14:textId="1DF75045" w:rsidR="0046696C" w:rsidRPr="00655915" w:rsidRDefault="005D6C0C" w:rsidP="005C18D0">
      <w:pPr>
        <w:jc w:val="both"/>
        <w:rPr>
          <w:rFonts w:ascii="Arial" w:hAnsi="Arial" w:cs="Arial"/>
          <w:sz w:val="24"/>
          <w:szCs w:val="24"/>
        </w:rPr>
      </w:pPr>
      <w:r w:rsidRPr="00655915">
        <w:rPr>
          <w:rStyle w:val="Refdenotaalpie"/>
          <w:rFonts w:ascii="Arial" w:hAnsi="Arial" w:cs="Arial"/>
          <w:b/>
          <w:sz w:val="24"/>
          <w:szCs w:val="24"/>
        </w:rPr>
        <w:footnoteReference w:id="153"/>
      </w:r>
      <w:r w:rsidR="003C5F9B" w:rsidRPr="00655915">
        <w:rPr>
          <w:rFonts w:ascii="Arial" w:hAnsi="Arial" w:cs="Arial"/>
          <w:b/>
          <w:sz w:val="24"/>
          <w:szCs w:val="24"/>
        </w:rPr>
        <w:t>Artículo 14</w:t>
      </w:r>
      <w:r w:rsidR="00435D97" w:rsidRPr="00655915">
        <w:rPr>
          <w:rFonts w:ascii="Arial" w:hAnsi="Arial" w:cs="Arial"/>
          <w:b/>
          <w:sz w:val="24"/>
          <w:szCs w:val="24"/>
        </w:rPr>
        <w:t>0</w:t>
      </w:r>
      <w:r w:rsidR="003C5F9B" w:rsidRPr="00655915">
        <w:rPr>
          <w:rFonts w:ascii="Arial" w:hAnsi="Arial" w:cs="Arial"/>
          <w:b/>
          <w:sz w:val="24"/>
          <w:szCs w:val="24"/>
        </w:rPr>
        <w:t xml:space="preserve">. </w:t>
      </w:r>
      <w:r w:rsidR="0046696C" w:rsidRPr="00655915">
        <w:rPr>
          <w:rFonts w:ascii="Arial" w:hAnsi="Arial" w:cs="Arial"/>
          <w:sz w:val="24"/>
          <w:szCs w:val="24"/>
        </w:rPr>
        <w:t>La Dirección General de Marina Mercante podrá sancionar a las entidades auxiliares con la suspensión o revocatoria parcial o total de su autorización para prestar servicios a la Marina Mercante o con multa.</w:t>
      </w:r>
    </w:p>
    <w:p w14:paraId="6300C8EE" w14:textId="77777777" w:rsidR="00012DD4" w:rsidRPr="00655915" w:rsidRDefault="00012DD4" w:rsidP="005C18D0">
      <w:pPr>
        <w:jc w:val="both"/>
        <w:rPr>
          <w:rFonts w:ascii="Arial" w:hAnsi="Arial" w:cs="Arial"/>
          <w:sz w:val="24"/>
          <w:szCs w:val="24"/>
        </w:rPr>
      </w:pPr>
    </w:p>
    <w:p w14:paraId="09B560BB" w14:textId="77777777" w:rsidR="009945B9" w:rsidRPr="00655915" w:rsidRDefault="0046696C" w:rsidP="005C18D0">
      <w:pPr>
        <w:jc w:val="both"/>
        <w:rPr>
          <w:rFonts w:ascii="Arial" w:hAnsi="Arial" w:cs="Arial"/>
          <w:sz w:val="24"/>
          <w:szCs w:val="24"/>
        </w:rPr>
      </w:pPr>
      <w:r w:rsidRPr="00655915">
        <w:rPr>
          <w:rFonts w:ascii="Arial" w:hAnsi="Arial" w:cs="Arial"/>
          <w:sz w:val="24"/>
          <w:szCs w:val="24"/>
        </w:rPr>
        <w:t xml:space="preserve">La entidad auxiliar sancionada solo </w:t>
      </w:r>
      <w:r w:rsidRPr="00655915">
        <w:rPr>
          <w:rFonts w:ascii="Arial" w:hAnsi="Arial" w:cs="Arial"/>
          <w:iCs/>
          <w:sz w:val="24"/>
          <w:szCs w:val="24"/>
          <w:lang w:val="es-MX"/>
        </w:rPr>
        <w:t>podrá</w:t>
      </w:r>
      <w:r w:rsidRPr="00655915">
        <w:rPr>
          <w:rFonts w:ascii="Arial" w:hAnsi="Arial" w:cs="Arial"/>
          <w:sz w:val="24"/>
          <w:szCs w:val="24"/>
        </w:rPr>
        <w:t xml:space="preserve"> interponer recurso de apelación, el cual será concedido en el efecto devolutivo.</w:t>
      </w:r>
    </w:p>
    <w:p w14:paraId="2C163DC6" w14:textId="77777777" w:rsidR="009945B9" w:rsidRPr="00655915" w:rsidRDefault="009945B9" w:rsidP="0046696C">
      <w:pPr>
        <w:pStyle w:val="Textoindependiente"/>
        <w:tabs>
          <w:tab w:val="left" w:pos="7938"/>
        </w:tabs>
        <w:ind w:left="111" w:right="21"/>
        <w:jc w:val="both"/>
        <w:rPr>
          <w:rFonts w:ascii="Arial" w:hAnsi="Arial" w:cs="Arial"/>
          <w:sz w:val="24"/>
          <w:szCs w:val="24"/>
        </w:rPr>
      </w:pPr>
    </w:p>
    <w:p w14:paraId="45D54F63" w14:textId="34AEE790" w:rsidR="005E0934" w:rsidRPr="00655915" w:rsidRDefault="0046696C" w:rsidP="005C18D0">
      <w:pPr>
        <w:jc w:val="both"/>
        <w:rPr>
          <w:rFonts w:ascii="Arial" w:hAnsi="Arial" w:cs="Arial"/>
          <w:sz w:val="24"/>
          <w:szCs w:val="24"/>
        </w:rPr>
      </w:pPr>
      <w:r w:rsidRPr="00655915">
        <w:rPr>
          <w:rFonts w:ascii="Arial" w:hAnsi="Arial" w:cs="Arial"/>
          <w:sz w:val="24"/>
          <w:szCs w:val="24"/>
        </w:rPr>
        <w:t xml:space="preserve">La Dirección General de Marina Mercante podrá ordenar a las entidades auxiliares no utilizar un </w:t>
      </w:r>
      <w:r w:rsidRPr="00655915">
        <w:rPr>
          <w:rFonts w:ascii="Arial" w:hAnsi="Arial" w:cs="Arial"/>
          <w:iCs/>
          <w:sz w:val="24"/>
          <w:szCs w:val="24"/>
          <w:lang w:val="es-MX"/>
        </w:rPr>
        <w:t>determinado</w:t>
      </w:r>
      <w:r w:rsidRPr="00655915">
        <w:rPr>
          <w:rFonts w:ascii="Arial" w:hAnsi="Arial" w:cs="Arial"/>
          <w:sz w:val="24"/>
          <w:szCs w:val="24"/>
        </w:rPr>
        <w:t xml:space="preserve"> inspector para certificar </w:t>
      </w:r>
      <w:r w:rsidR="00CF742A">
        <w:rPr>
          <w:rFonts w:ascii="Arial" w:hAnsi="Arial" w:cs="Arial"/>
          <w:sz w:val="24"/>
          <w:szCs w:val="24"/>
        </w:rPr>
        <w:t>naves</w:t>
      </w:r>
      <w:r w:rsidRPr="00655915">
        <w:rPr>
          <w:rFonts w:ascii="Arial" w:hAnsi="Arial" w:cs="Arial"/>
          <w:sz w:val="24"/>
          <w:szCs w:val="24"/>
        </w:rPr>
        <w:t xml:space="preserve"> de bandera panameña cuando éste haya ejecutado actos que afecten los intereses nacionales o la normativa vigente.</w:t>
      </w:r>
    </w:p>
    <w:p w14:paraId="68919EBE" w14:textId="77777777" w:rsidR="0046696C" w:rsidRPr="00655915" w:rsidRDefault="0046696C" w:rsidP="00535468">
      <w:pPr>
        <w:pStyle w:val="Textoindependiente"/>
        <w:tabs>
          <w:tab w:val="left" w:pos="7938"/>
        </w:tabs>
        <w:ind w:right="21"/>
        <w:jc w:val="both"/>
        <w:rPr>
          <w:rFonts w:ascii="Arial" w:hAnsi="Arial" w:cs="Arial"/>
          <w:sz w:val="24"/>
          <w:szCs w:val="24"/>
        </w:rPr>
      </w:pPr>
    </w:p>
    <w:p w14:paraId="45D54F64" w14:textId="2DCF3A6D" w:rsidR="005E0934" w:rsidRPr="00655915" w:rsidRDefault="00A376A3" w:rsidP="005C18D0">
      <w:pPr>
        <w:jc w:val="both"/>
        <w:rPr>
          <w:rFonts w:ascii="Arial" w:hAnsi="Arial" w:cs="Arial"/>
          <w:sz w:val="24"/>
          <w:szCs w:val="24"/>
        </w:rPr>
      </w:pPr>
      <w:r w:rsidRPr="00655915">
        <w:rPr>
          <w:rStyle w:val="Refdenotaalpie"/>
          <w:rFonts w:ascii="Arial" w:hAnsi="Arial" w:cs="Arial"/>
          <w:b/>
          <w:bCs/>
          <w:sz w:val="24"/>
          <w:szCs w:val="24"/>
        </w:rPr>
        <w:footnoteReference w:id="154"/>
      </w:r>
      <w:r w:rsidR="003C5F9B" w:rsidRPr="00655915">
        <w:rPr>
          <w:rFonts w:ascii="Arial" w:hAnsi="Arial" w:cs="Arial"/>
          <w:b/>
          <w:bCs/>
          <w:sz w:val="24"/>
          <w:szCs w:val="24"/>
        </w:rPr>
        <w:t>Artículo 14</w:t>
      </w:r>
      <w:r w:rsidR="00435D97" w:rsidRPr="00655915">
        <w:rPr>
          <w:rFonts w:ascii="Arial" w:hAnsi="Arial" w:cs="Arial"/>
          <w:b/>
          <w:bCs/>
          <w:sz w:val="24"/>
          <w:szCs w:val="24"/>
        </w:rPr>
        <w:t>1</w:t>
      </w:r>
      <w:r w:rsidR="003C5F9B" w:rsidRPr="00655915">
        <w:rPr>
          <w:rFonts w:ascii="Arial" w:hAnsi="Arial" w:cs="Arial"/>
          <w:b/>
          <w:bCs/>
          <w:sz w:val="24"/>
          <w:szCs w:val="24"/>
        </w:rPr>
        <w:t>.</w:t>
      </w:r>
      <w:r w:rsidR="003C5F9B" w:rsidRPr="00655915">
        <w:rPr>
          <w:rFonts w:ascii="Arial" w:hAnsi="Arial" w:cs="Arial"/>
          <w:sz w:val="24"/>
          <w:szCs w:val="24"/>
        </w:rPr>
        <w:t xml:space="preserve"> </w:t>
      </w:r>
      <w:r w:rsidR="007C2A14" w:rsidRPr="00655915">
        <w:rPr>
          <w:rFonts w:ascii="Arial" w:hAnsi="Arial" w:cs="Arial"/>
          <w:sz w:val="24"/>
          <w:szCs w:val="24"/>
        </w:rPr>
        <w:t>Cuando existan indicios de incumplimiento grave de las obligaciones de cualquier entidad auxiliar, la Dirección General de Marina Mercante podrá incluir en el pliego de cargos, la orden de suspensión de cualquier acto ejecutado por esta o las restricciones o condiciones para la prestación de sus servicios a la Marina Mercante hasta que la resolución final del procedimiento sancionador quede debidamente ejecutoriada. Contra la orden contenida en el pliego de cargos no procederá recurso alguno.</w:t>
      </w:r>
    </w:p>
    <w:p w14:paraId="324BEBD0" w14:textId="77777777" w:rsidR="00012DD4" w:rsidRPr="00655915" w:rsidRDefault="00012DD4" w:rsidP="005C18D0">
      <w:pPr>
        <w:jc w:val="both"/>
        <w:rPr>
          <w:rFonts w:ascii="Arial" w:hAnsi="Arial" w:cs="Arial"/>
          <w:b/>
          <w:sz w:val="24"/>
          <w:szCs w:val="24"/>
        </w:rPr>
      </w:pPr>
    </w:p>
    <w:p w14:paraId="58D395B3" w14:textId="52DB8960" w:rsidR="00C40252" w:rsidRPr="00655915" w:rsidRDefault="007C102C" w:rsidP="005C18D0">
      <w:pPr>
        <w:jc w:val="both"/>
        <w:rPr>
          <w:rFonts w:ascii="Arial" w:hAnsi="Arial" w:cs="Arial"/>
          <w:sz w:val="24"/>
          <w:szCs w:val="24"/>
        </w:rPr>
      </w:pPr>
      <w:r w:rsidRPr="00655915">
        <w:rPr>
          <w:rStyle w:val="Refdenotaalpie"/>
          <w:rFonts w:ascii="Arial" w:hAnsi="Arial" w:cs="Arial"/>
          <w:b/>
          <w:sz w:val="24"/>
          <w:szCs w:val="24"/>
        </w:rPr>
        <w:footnoteReference w:id="155"/>
      </w:r>
      <w:r w:rsidR="003C5F9B" w:rsidRPr="00655915">
        <w:rPr>
          <w:rFonts w:ascii="Arial" w:hAnsi="Arial" w:cs="Arial"/>
          <w:b/>
          <w:sz w:val="24"/>
          <w:szCs w:val="24"/>
        </w:rPr>
        <w:t>Artículo 14</w:t>
      </w:r>
      <w:r w:rsidR="000A4D59" w:rsidRPr="00655915">
        <w:rPr>
          <w:rFonts w:ascii="Arial" w:hAnsi="Arial" w:cs="Arial"/>
          <w:b/>
          <w:sz w:val="24"/>
          <w:szCs w:val="24"/>
        </w:rPr>
        <w:t>2</w:t>
      </w:r>
      <w:r w:rsidR="003C5F9B" w:rsidRPr="00655915">
        <w:rPr>
          <w:rFonts w:ascii="Arial" w:hAnsi="Arial" w:cs="Arial"/>
          <w:b/>
          <w:sz w:val="24"/>
          <w:szCs w:val="24"/>
        </w:rPr>
        <w:t xml:space="preserve">. </w:t>
      </w:r>
      <w:r w:rsidR="00C40252" w:rsidRPr="00655915">
        <w:rPr>
          <w:rFonts w:ascii="Arial" w:hAnsi="Arial" w:cs="Arial"/>
          <w:sz w:val="24"/>
          <w:szCs w:val="24"/>
        </w:rPr>
        <w:t xml:space="preserve">La Dirección General de Marina Mercante cancelará las autorizaciones otorgadas bajo el </w:t>
      </w:r>
      <w:r w:rsidR="00C40252" w:rsidRPr="00655915">
        <w:rPr>
          <w:rFonts w:ascii="Arial" w:hAnsi="Arial" w:cs="Arial"/>
          <w:iCs/>
          <w:sz w:val="24"/>
          <w:szCs w:val="24"/>
          <w:lang w:val="es-MX"/>
        </w:rPr>
        <w:t>presente</w:t>
      </w:r>
      <w:r w:rsidR="00C40252" w:rsidRPr="00655915">
        <w:rPr>
          <w:rFonts w:ascii="Arial" w:hAnsi="Arial" w:cs="Arial"/>
          <w:sz w:val="24"/>
          <w:szCs w:val="24"/>
        </w:rPr>
        <w:t xml:space="preserve"> régimen a empresas auxiliares, por cualquiera de las siguientes causales: </w:t>
      </w:r>
    </w:p>
    <w:p w14:paraId="4822DCB4" w14:textId="77777777" w:rsidR="00C40252" w:rsidRPr="00655915" w:rsidRDefault="00C40252" w:rsidP="00326CB9">
      <w:pPr>
        <w:pStyle w:val="Textoindependiente"/>
        <w:numPr>
          <w:ilvl w:val="0"/>
          <w:numId w:val="30"/>
        </w:numPr>
        <w:tabs>
          <w:tab w:val="left" w:pos="7938"/>
        </w:tabs>
        <w:jc w:val="both"/>
        <w:rPr>
          <w:rFonts w:ascii="Arial" w:hAnsi="Arial" w:cs="Arial"/>
          <w:sz w:val="24"/>
          <w:szCs w:val="24"/>
        </w:rPr>
      </w:pPr>
      <w:r w:rsidRPr="00655915">
        <w:rPr>
          <w:rFonts w:ascii="Arial" w:hAnsi="Arial" w:cs="Arial"/>
          <w:sz w:val="24"/>
          <w:szCs w:val="24"/>
        </w:rPr>
        <w:t xml:space="preserve">Cuando incumplan con las funciones, obligaciones y finalidades para las que fueron autorizadas. </w:t>
      </w:r>
    </w:p>
    <w:p w14:paraId="7C79B5B6" w14:textId="009E5A92" w:rsidR="00C40252" w:rsidRPr="00655915" w:rsidRDefault="00C40252" w:rsidP="00326CB9">
      <w:pPr>
        <w:pStyle w:val="Textoindependiente"/>
        <w:numPr>
          <w:ilvl w:val="0"/>
          <w:numId w:val="30"/>
        </w:numPr>
        <w:tabs>
          <w:tab w:val="left" w:pos="7938"/>
        </w:tabs>
        <w:jc w:val="both"/>
        <w:rPr>
          <w:rFonts w:ascii="Arial" w:hAnsi="Arial" w:cs="Arial"/>
          <w:sz w:val="24"/>
          <w:szCs w:val="24"/>
        </w:rPr>
      </w:pPr>
      <w:r w:rsidRPr="00655915">
        <w:rPr>
          <w:rFonts w:ascii="Arial" w:hAnsi="Arial" w:cs="Arial"/>
          <w:sz w:val="24"/>
          <w:szCs w:val="24"/>
        </w:rPr>
        <w:t xml:space="preserve">Cuando hayan incurrido en falsedad o hayan suministrado información que no sea real al momento de solicitar la autorización o después de otorgada </w:t>
      </w:r>
      <w:r w:rsidR="00A579A4">
        <w:rPr>
          <w:rFonts w:ascii="Arial" w:hAnsi="Arial" w:cs="Arial"/>
          <w:sz w:val="24"/>
          <w:szCs w:val="24"/>
        </w:rPr>
        <w:t>é</w:t>
      </w:r>
      <w:r w:rsidR="00A579A4" w:rsidRPr="00655915">
        <w:rPr>
          <w:rFonts w:ascii="Arial" w:hAnsi="Arial" w:cs="Arial"/>
          <w:sz w:val="24"/>
          <w:szCs w:val="24"/>
        </w:rPr>
        <w:t>sta</w:t>
      </w:r>
      <w:r w:rsidRPr="00655915">
        <w:rPr>
          <w:rFonts w:ascii="Arial" w:hAnsi="Arial" w:cs="Arial"/>
          <w:sz w:val="24"/>
          <w:szCs w:val="24"/>
        </w:rPr>
        <w:t xml:space="preserve">. </w:t>
      </w:r>
    </w:p>
    <w:p w14:paraId="643CFC87" w14:textId="77777777" w:rsidR="00C40252" w:rsidRPr="00655915" w:rsidRDefault="00C40252" w:rsidP="00326CB9">
      <w:pPr>
        <w:pStyle w:val="Textoindependiente"/>
        <w:numPr>
          <w:ilvl w:val="0"/>
          <w:numId w:val="30"/>
        </w:numPr>
        <w:tabs>
          <w:tab w:val="left" w:pos="7938"/>
        </w:tabs>
        <w:jc w:val="both"/>
        <w:rPr>
          <w:rFonts w:ascii="Arial" w:hAnsi="Arial" w:cs="Arial"/>
          <w:sz w:val="24"/>
          <w:szCs w:val="24"/>
        </w:rPr>
      </w:pPr>
      <w:r w:rsidRPr="00655915">
        <w:rPr>
          <w:rFonts w:ascii="Arial" w:hAnsi="Arial" w:cs="Arial"/>
          <w:sz w:val="24"/>
          <w:szCs w:val="24"/>
        </w:rPr>
        <w:t xml:space="preserve">Cuando sus actividades se desarrollen en detrimento de intereses de la Marina Mercante o afecten el interés público. </w:t>
      </w:r>
    </w:p>
    <w:p w14:paraId="12B0B929" w14:textId="77777777" w:rsidR="00C40252" w:rsidRPr="00655915" w:rsidRDefault="00C40252" w:rsidP="00326CB9">
      <w:pPr>
        <w:pStyle w:val="Textoindependiente"/>
        <w:numPr>
          <w:ilvl w:val="0"/>
          <w:numId w:val="30"/>
        </w:numPr>
        <w:tabs>
          <w:tab w:val="left" w:pos="7938"/>
        </w:tabs>
        <w:jc w:val="both"/>
        <w:rPr>
          <w:rFonts w:ascii="Arial" w:hAnsi="Arial" w:cs="Arial"/>
          <w:sz w:val="24"/>
          <w:szCs w:val="24"/>
        </w:rPr>
      </w:pPr>
      <w:r w:rsidRPr="00655915">
        <w:rPr>
          <w:rFonts w:ascii="Arial" w:hAnsi="Arial" w:cs="Arial"/>
          <w:sz w:val="24"/>
          <w:szCs w:val="24"/>
        </w:rPr>
        <w:lastRenderedPageBreak/>
        <w:t xml:space="preserve">Cuando incumplan las normas establecidas por la Autoridad Marítima de Panamá o la Dirección General de Marina Mercante. </w:t>
      </w:r>
    </w:p>
    <w:p w14:paraId="20BC25E0" w14:textId="77777777" w:rsidR="00C40252" w:rsidRPr="00655915" w:rsidRDefault="00C40252" w:rsidP="00326CB9">
      <w:pPr>
        <w:pStyle w:val="Textoindependiente"/>
        <w:numPr>
          <w:ilvl w:val="0"/>
          <w:numId w:val="30"/>
        </w:numPr>
        <w:tabs>
          <w:tab w:val="left" w:pos="7938"/>
        </w:tabs>
        <w:jc w:val="both"/>
        <w:rPr>
          <w:rFonts w:ascii="Arial" w:hAnsi="Arial" w:cs="Arial"/>
          <w:sz w:val="24"/>
          <w:szCs w:val="24"/>
        </w:rPr>
      </w:pPr>
      <w:r w:rsidRPr="00655915">
        <w:rPr>
          <w:rFonts w:ascii="Arial" w:hAnsi="Arial" w:cs="Arial"/>
          <w:sz w:val="24"/>
          <w:szCs w:val="24"/>
        </w:rPr>
        <w:t>Cuando sea recomendado por el Comité de Evaluación Técnica, que sea designado a fin de evaluar su desempeño.</w:t>
      </w:r>
    </w:p>
    <w:p w14:paraId="6D05BCE4" w14:textId="749478F6" w:rsidR="00C40252" w:rsidRPr="00655915" w:rsidRDefault="00C40252" w:rsidP="00326CB9">
      <w:pPr>
        <w:pStyle w:val="Textoindependiente"/>
        <w:numPr>
          <w:ilvl w:val="0"/>
          <w:numId w:val="30"/>
        </w:numPr>
        <w:tabs>
          <w:tab w:val="left" w:pos="7938"/>
        </w:tabs>
        <w:jc w:val="both"/>
        <w:rPr>
          <w:rFonts w:ascii="Arial" w:hAnsi="Arial" w:cs="Arial"/>
          <w:sz w:val="24"/>
          <w:szCs w:val="24"/>
        </w:rPr>
      </w:pPr>
      <w:r w:rsidRPr="00655915">
        <w:rPr>
          <w:rFonts w:ascii="Arial" w:hAnsi="Arial" w:cs="Arial"/>
          <w:sz w:val="24"/>
          <w:szCs w:val="24"/>
        </w:rPr>
        <w:t>Cuando infrinjan órdenes dictadas por la Dirección General de Marina Mercante.</w:t>
      </w:r>
    </w:p>
    <w:p w14:paraId="30D2781F" w14:textId="77777777" w:rsidR="00F61A1A" w:rsidRPr="00655915" w:rsidRDefault="00F61A1A" w:rsidP="00E13A58">
      <w:pPr>
        <w:pStyle w:val="Ttulo2"/>
        <w:tabs>
          <w:tab w:val="left" w:pos="7938"/>
        </w:tabs>
        <w:ind w:left="2258"/>
        <w:rPr>
          <w:rFonts w:ascii="Arial" w:hAnsi="Arial" w:cs="Arial"/>
          <w:sz w:val="24"/>
          <w:szCs w:val="24"/>
        </w:rPr>
      </w:pPr>
    </w:p>
    <w:p w14:paraId="45D54F6D" w14:textId="3836FE9C" w:rsidR="005E0934" w:rsidRPr="00DC4905" w:rsidRDefault="003C5F9B" w:rsidP="00DC4905">
      <w:pPr>
        <w:jc w:val="center"/>
        <w:rPr>
          <w:rFonts w:ascii="Arial" w:hAnsi="Arial" w:cs="Arial"/>
          <w:b/>
          <w:bCs/>
          <w:sz w:val="24"/>
          <w:szCs w:val="24"/>
        </w:rPr>
      </w:pPr>
      <w:r w:rsidRPr="00DC4905">
        <w:rPr>
          <w:rFonts w:ascii="Arial" w:hAnsi="Arial" w:cs="Arial"/>
          <w:b/>
          <w:bCs/>
          <w:sz w:val="24"/>
          <w:szCs w:val="24"/>
        </w:rPr>
        <w:t>Sección 3ª</w:t>
      </w:r>
    </w:p>
    <w:p w14:paraId="45D54F6E" w14:textId="77777777" w:rsidR="005E0934" w:rsidRPr="00DC4905" w:rsidRDefault="003C5F9B" w:rsidP="00DC4905">
      <w:pPr>
        <w:jc w:val="center"/>
        <w:rPr>
          <w:rFonts w:ascii="Arial" w:hAnsi="Arial" w:cs="Arial"/>
          <w:b/>
          <w:bCs/>
          <w:sz w:val="24"/>
          <w:szCs w:val="24"/>
        </w:rPr>
      </w:pPr>
      <w:r w:rsidRPr="00DC4905">
        <w:rPr>
          <w:rFonts w:ascii="Arial" w:hAnsi="Arial" w:cs="Arial"/>
          <w:b/>
          <w:bCs/>
          <w:sz w:val="24"/>
          <w:szCs w:val="24"/>
        </w:rPr>
        <w:t>Sanciones a los Inspectores de Seguridad</w:t>
      </w:r>
    </w:p>
    <w:p w14:paraId="45D54F6F" w14:textId="77777777" w:rsidR="005E0934" w:rsidRPr="00655915" w:rsidRDefault="005E0934" w:rsidP="00E13A58">
      <w:pPr>
        <w:pStyle w:val="Textoindependiente"/>
        <w:tabs>
          <w:tab w:val="left" w:pos="7938"/>
        </w:tabs>
        <w:rPr>
          <w:rFonts w:ascii="Arial" w:hAnsi="Arial" w:cs="Arial"/>
          <w:sz w:val="24"/>
          <w:szCs w:val="24"/>
        </w:rPr>
      </w:pPr>
    </w:p>
    <w:p w14:paraId="45D54F71" w14:textId="57DD6223" w:rsidR="005E0934" w:rsidRPr="00655915" w:rsidRDefault="001F2F9A" w:rsidP="005C18D0">
      <w:pPr>
        <w:jc w:val="both"/>
        <w:rPr>
          <w:rFonts w:ascii="Arial" w:hAnsi="Arial" w:cs="Arial"/>
          <w:sz w:val="24"/>
          <w:szCs w:val="24"/>
        </w:rPr>
      </w:pPr>
      <w:r w:rsidRPr="00655915">
        <w:rPr>
          <w:rStyle w:val="Refdenotaalpie"/>
          <w:rFonts w:ascii="Arial" w:hAnsi="Arial" w:cs="Arial"/>
          <w:b/>
          <w:spacing w:val="2"/>
          <w:sz w:val="24"/>
          <w:szCs w:val="24"/>
        </w:rPr>
        <w:footnoteReference w:id="156"/>
      </w:r>
      <w:r w:rsidR="003C5F9B" w:rsidRPr="00655915">
        <w:rPr>
          <w:rFonts w:ascii="Arial" w:hAnsi="Arial" w:cs="Arial"/>
          <w:b/>
          <w:spacing w:val="2"/>
          <w:sz w:val="24"/>
          <w:szCs w:val="24"/>
        </w:rPr>
        <w:t>Artículo 14</w:t>
      </w:r>
      <w:r w:rsidR="000A4D59" w:rsidRPr="00655915">
        <w:rPr>
          <w:rFonts w:ascii="Arial" w:hAnsi="Arial" w:cs="Arial"/>
          <w:b/>
          <w:spacing w:val="2"/>
          <w:sz w:val="24"/>
          <w:szCs w:val="24"/>
        </w:rPr>
        <w:t>3</w:t>
      </w:r>
      <w:r w:rsidR="003C5F9B" w:rsidRPr="00655915">
        <w:rPr>
          <w:rFonts w:ascii="Arial" w:hAnsi="Arial" w:cs="Arial"/>
          <w:b/>
          <w:spacing w:val="2"/>
          <w:sz w:val="24"/>
          <w:szCs w:val="24"/>
        </w:rPr>
        <w:t xml:space="preserve">. </w:t>
      </w:r>
      <w:r w:rsidR="00DC392C" w:rsidRPr="00655915">
        <w:rPr>
          <w:rFonts w:ascii="Arial" w:hAnsi="Arial" w:cs="Arial"/>
          <w:sz w:val="24"/>
          <w:szCs w:val="24"/>
        </w:rPr>
        <w:t xml:space="preserve">La Dirección General de Marina Mercante podrá sancionar a los inspectores de seguridad y a los investigadores de siniestros marítimos, con la suspensión o revocatoria de su autorización para prestar servicios a la Marina </w:t>
      </w:r>
      <w:r w:rsidR="00DC392C" w:rsidRPr="00655915">
        <w:rPr>
          <w:rFonts w:ascii="Arial" w:hAnsi="Arial" w:cs="Arial"/>
          <w:iCs/>
          <w:sz w:val="24"/>
          <w:szCs w:val="24"/>
          <w:lang w:val="es-MX"/>
        </w:rPr>
        <w:t>Mercante</w:t>
      </w:r>
      <w:r w:rsidR="00DC392C" w:rsidRPr="00655915">
        <w:rPr>
          <w:rFonts w:ascii="Arial" w:hAnsi="Arial" w:cs="Arial"/>
          <w:sz w:val="24"/>
          <w:szCs w:val="24"/>
        </w:rPr>
        <w:t>. Cuando la sanción descrita en el presente artículo sea aplicada, el inspector o investigador sancionado podrá interponer el recurso de apelación, el cual será concedido en el efecto devolutivo.</w:t>
      </w:r>
    </w:p>
    <w:p w14:paraId="45D54F72" w14:textId="77777777" w:rsidR="005E0934" w:rsidRPr="00655915" w:rsidRDefault="005E0934" w:rsidP="00E13A58">
      <w:pPr>
        <w:pStyle w:val="Textoindependiente"/>
        <w:tabs>
          <w:tab w:val="left" w:pos="7938"/>
        </w:tabs>
        <w:rPr>
          <w:rFonts w:ascii="Arial" w:hAnsi="Arial" w:cs="Arial"/>
          <w:sz w:val="24"/>
          <w:szCs w:val="24"/>
        </w:rPr>
      </w:pPr>
    </w:p>
    <w:p w14:paraId="45D54F76" w14:textId="3AAF9F0E" w:rsidR="005E0934" w:rsidRPr="00655915" w:rsidRDefault="0027478D" w:rsidP="005C18D0">
      <w:pPr>
        <w:jc w:val="both"/>
        <w:rPr>
          <w:rFonts w:ascii="Arial" w:hAnsi="Arial" w:cs="Arial"/>
          <w:sz w:val="24"/>
          <w:szCs w:val="24"/>
        </w:rPr>
      </w:pPr>
      <w:r w:rsidRPr="00655915">
        <w:rPr>
          <w:rStyle w:val="Refdenotaalpie"/>
          <w:rFonts w:ascii="Arial" w:hAnsi="Arial" w:cs="Arial"/>
          <w:b/>
          <w:sz w:val="24"/>
          <w:szCs w:val="24"/>
        </w:rPr>
        <w:footnoteReference w:id="157"/>
      </w:r>
      <w:r w:rsidR="003C5F9B" w:rsidRPr="00655915">
        <w:rPr>
          <w:rFonts w:ascii="Arial" w:hAnsi="Arial" w:cs="Arial"/>
          <w:b/>
          <w:sz w:val="24"/>
          <w:szCs w:val="24"/>
        </w:rPr>
        <w:t>Artículo 1</w:t>
      </w:r>
      <w:r w:rsidR="00430060" w:rsidRPr="00655915">
        <w:rPr>
          <w:rFonts w:ascii="Arial" w:hAnsi="Arial" w:cs="Arial"/>
          <w:b/>
          <w:sz w:val="24"/>
          <w:szCs w:val="24"/>
        </w:rPr>
        <w:t>44</w:t>
      </w:r>
      <w:r w:rsidR="003C5F9B" w:rsidRPr="00655915">
        <w:rPr>
          <w:rFonts w:ascii="Arial" w:hAnsi="Arial" w:cs="Arial"/>
          <w:b/>
          <w:sz w:val="24"/>
          <w:szCs w:val="24"/>
        </w:rPr>
        <w:t xml:space="preserve">. </w:t>
      </w:r>
      <w:r w:rsidR="002A71A9" w:rsidRPr="00655915">
        <w:rPr>
          <w:rFonts w:ascii="Arial" w:hAnsi="Arial" w:cs="Arial"/>
          <w:sz w:val="24"/>
          <w:szCs w:val="24"/>
        </w:rPr>
        <w:t xml:space="preserve">Cuando existan indicios de incumplimiento grave de las obligaciones de cualquier inspector de seguridad, la Dirección General de Marina </w:t>
      </w:r>
      <w:r w:rsidR="002A71A9" w:rsidRPr="00655915">
        <w:rPr>
          <w:rFonts w:ascii="Arial" w:hAnsi="Arial" w:cs="Arial"/>
          <w:iCs/>
          <w:sz w:val="24"/>
          <w:szCs w:val="24"/>
          <w:lang w:val="es-MX"/>
        </w:rPr>
        <w:t>Mercante</w:t>
      </w:r>
      <w:r w:rsidR="002A71A9" w:rsidRPr="00655915">
        <w:rPr>
          <w:rFonts w:ascii="Arial" w:hAnsi="Arial" w:cs="Arial"/>
          <w:sz w:val="24"/>
          <w:szCs w:val="24"/>
        </w:rPr>
        <w:t xml:space="preserve"> podrá incluir en el pliego de cargos, la orden de suspensión de cualquier acto ejecutado por </w:t>
      </w:r>
      <w:r w:rsidR="000C19C2">
        <w:rPr>
          <w:rFonts w:ascii="Arial" w:hAnsi="Arial" w:cs="Arial"/>
          <w:sz w:val="24"/>
          <w:szCs w:val="24"/>
        </w:rPr>
        <w:t>é</w:t>
      </w:r>
      <w:r w:rsidR="000C19C2" w:rsidRPr="00655915">
        <w:rPr>
          <w:rFonts w:ascii="Arial" w:hAnsi="Arial" w:cs="Arial"/>
          <w:sz w:val="24"/>
          <w:szCs w:val="24"/>
        </w:rPr>
        <w:t xml:space="preserve">ste </w:t>
      </w:r>
      <w:r w:rsidR="002A71A9" w:rsidRPr="00655915">
        <w:rPr>
          <w:rFonts w:ascii="Arial" w:hAnsi="Arial" w:cs="Arial"/>
          <w:sz w:val="24"/>
          <w:szCs w:val="24"/>
        </w:rPr>
        <w:t>o las restricciones o condiciones para la prestación de sus servicios a la Marina Mercante hasta que la resolución final del procedimiento sancionador quede debidamente ejecutoriada. Contra la orden contenida en el pliego de cargos no procederá recurso alguno.</w:t>
      </w:r>
    </w:p>
    <w:p w14:paraId="45D54F77" w14:textId="77777777" w:rsidR="005E0934" w:rsidRPr="00655915" w:rsidRDefault="005E0934" w:rsidP="00E13A58">
      <w:pPr>
        <w:pStyle w:val="Textoindependiente"/>
        <w:tabs>
          <w:tab w:val="left" w:pos="7938"/>
        </w:tabs>
        <w:rPr>
          <w:rFonts w:ascii="Arial" w:hAnsi="Arial" w:cs="Arial"/>
          <w:sz w:val="24"/>
          <w:szCs w:val="24"/>
        </w:rPr>
      </w:pPr>
    </w:p>
    <w:p w14:paraId="3D14E940" w14:textId="37C59F2A" w:rsidR="00091B91" w:rsidRPr="00655915" w:rsidRDefault="006551C4" w:rsidP="005C18D0">
      <w:pPr>
        <w:jc w:val="both"/>
        <w:rPr>
          <w:rFonts w:ascii="Arial" w:hAnsi="Arial" w:cs="Arial"/>
          <w:sz w:val="24"/>
          <w:szCs w:val="24"/>
        </w:rPr>
      </w:pPr>
      <w:r w:rsidRPr="00655915">
        <w:rPr>
          <w:rStyle w:val="Refdenotaalpie"/>
          <w:rFonts w:ascii="Arial" w:hAnsi="Arial" w:cs="Arial"/>
          <w:b/>
          <w:sz w:val="24"/>
          <w:szCs w:val="24"/>
        </w:rPr>
        <w:footnoteReference w:id="158"/>
      </w:r>
      <w:r w:rsidR="003C5F9B" w:rsidRPr="00655915">
        <w:rPr>
          <w:rFonts w:ascii="Arial" w:hAnsi="Arial" w:cs="Arial"/>
          <w:b/>
          <w:sz w:val="24"/>
          <w:szCs w:val="24"/>
        </w:rPr>
        <w:t>Artículo 1</w:t>
      </w:r>
      <w:r w:rsidR="00430060" w:rsidRPr="00655915">
        <w:rPr>
          <w:rFonts w:ascii="Arial" w:hAnsi="Arial" w:cs="Arial"/>
          <w:b/>
          <w:sz w:val="24"/>
          <w:szCs w:val="24"/>
        </w:rPr>
        <w:t>4</w:t>
      </w:r>
      <w:r w:rsidR="003C5F9B" w:rsidRPr="00655915">
        <w:rPr>
          <w:rFonts w:ascii="Arial" w:hAnsi="Arial" w:cs="Arial"/>
          <w:b/>
          <w:sz w:val="24"/>
          <w:szCs w:val="24"/>
        </w:rPr>
        <w:t xml:space="preserve">5. </w:t>
      </w:r>
      <w:r w:rsidR="00091B91" w:rsidRPr="00655915">
        <w:rPr>
          <w:rFonts w:ascii="Arial" w:hAnsi="Arial" w:cs="Arial"/>
          <w:sz w:val="24"/>
          <w:szCs w:val="24"/>
        </w:rPr>
        <w:t xml:space="preserve">La Dirección General de Marina Mercante cancelará las autorizaciones otorgadas bajo el presente régimen a los inspectores de seguridad o investigadores de siniestros marítimos por cualquiera de las siguientes causales: </w:t>
      </w:r>
    </w:p>
    <w:p w14:paraId="4DB5A48B" w14:textId="77777777" w:rsidR="00AA194C" w:rsidRPr="00655915" w:rsidRDefault="00AA194C" w:rsidP="005C18D0">
      <w:pPr>
        <w:jc w:val="both"/>
        <w:rPr>
          <w:rFonts w:ascii="Arial" w:hAnsi="Arial" w:cs="Arial"/>
          <w:sz w:val="24"/>
          <w:szCs w:val="24"/>
        </w:rPr>
      </w:pPr>
    </w:p>
    <w:p w14:paraId="66450514" w14:textId="77777777" w:rsidR="00091B91" w:rsidRPr="00655915" w:rsidRDefault="00091B91" w:rsidP="00326CB9">
      <w:pPr>
        <w:pStyle w:val="Textoindependiente"/>
        <w:numPr>
          <w:ilvl w:val="0"/>
          <w:numId w:val="31"/>
        </w:numPr>
        <w:tabs>
          <w:tab w:val="left" w:pos="7938"/>
        </w:tabs>
        <w:jc w:val="both"/>
        <w:rPr>
          <w:rFonts w:ascii="Arial" w:hAnsi="Arial" w:cs="Arial"/>
          <w:sz w:val="24"/>
          <w:szCs w:val="24"/>
        </w:rPr>
      </w:pPr>
      <w:r w:rsidRPr="00655915">
        <w:rPr>
          <w:rFonts w:ascii="Arial" w:hAnsi="Arial" w:cs="Arial"/>
          <w:sz w:val="24"/>
          <w:szCs w:val="24"/>
        </w:rPr>
        <w:t xml:space="preserve">Cuando incumplan con sus obligaciones o las funciones para las que fueron autorizados. </w:t>
      </w:r>
    </w:p>
    <w:p w14:paraId="00E0BF63" w14:textId="77777777" w:rsidR="00091B91" w:rsidRPr="00655915" w:rsidRDefault="00091B91" w:rsidP="00326CB9">
      <w:pPr>
        <w:pStyle w:val="Textoindependiente"/>
        <w:numPr>
          <w:ilvl w:val="0"/>
          <w:numId w:val="31"/>
        </w:numPr>
        <w:tabs>
          <w:tab w:val="left" w:pos="7938"/>
        </w:tabs>
        <w:jc w:val="both"/>
        <w:rPr>
          <w:rFonts w:ascii="Arial" w:hAnsi="Arial" w:cs="Arial"/>
          <w:sz w:val="24"/>
          <w:szCs w:val="24"/>
        </w:rPr>
      </w:pPr>
      <w:r w:rsidRPr="00655915">
        <w:rPr>
          <w:rFonts w:ascii="Arial" w:hAnsi="Arial" w:cs="Arial"/>
          <w:sz w:val="24"/>
          <w:szCs w:val="24"/>
        </w:rPr>
        <w:t xml:space="preserve">Cuando hayan incurrido en falsedad o hayan suministrado información que no sea real al momento de solicitar la autorización o después de otorgada. </w:t>
      </w:r>
    </w:p>
    <w:p w14:paraId="491AFAC0" w14:textId="77777777" w:rsidR="00091B91" w:rsidRPr="00655915" w:rsidRDefault="00091B91" w:rsidP="00326CB9">
      <w:pPr>
        <w:pStyle w:val="Textoindependiente"/>
        <w:numPr>
          <w:ilvl w:val="0"/>
          <w:numId w:val="31"/>
        </w:numPr>
        <w:tabs>
          <w:tab w:val="left" w:pos="7938"/>
        </w:tabs>
        <w:jc w:val="both"/>
        <w:rPr>
          <w:rFonts w:ascii="Arial" w:hAnsi="Arial" w:cs="Arial"/>
          <w:sz w:val="24"/>
          <w:szCs w:val="24"/>
        </w:rPr>
      </w:pPr>
      <w:r w:rsidRPr="00655915">
        <w:rPr>
          <w:rFonts w:ascii="Arial" w:hAnsi="Arial" w:cs="Arial"/>
          <w:sz w:val="24"/>
          <w:szCs w:val="24"/>
        </w:rPr>
        <w:t xml:space="preserve">Cuando sus actividades se desarrollen en detrimento de intereses de la Marina Mercante o se afecte el interés público. </w:t>
      </w:r>
    </w:p>
    <w:p w14:paraId="2B128406" w14:textId="77777777" w:rsidR="00091B91" w:rsidRPr="00655915" w:rsidRDefault="00091B91" w:rsidP="00326CB9">
      <w:pPr>
        <w:pStyle w:val="Textoindependiente"/>
        <w:numPr>
          <w:ilvl w:val="0"/>
          <w:numId w:val="31"/>
        </w:numPr>
        <w:tabs>
          <w:tab w:val="left" w:pos="7938"/>
        </w:tabs>
        <w:jc w:val="both"/>
        <w:rPr>
          <w:rFonts w:ascii="Arial" w:hAnsi="Arial" w:cs="Arial"/>
          <w:sz w:val="24"/>
          <w:szCs w:val="24"/>
        </w:rPr>
      </w:pPr>
      <w:r w:rsidRPr="00655915">
        <w:rPr>
          <w:rFonts w:ascii="Arial" w:hAnsi="Arial" w:cs="Arial"/>
          <w:sz w:val="24"/>
          <w:szCs w:val="24"/>
        </w:rPr>
        <w:t xml:space="preserve">Cuando incumplan las normas establecidas por la Autoridad Marítima de Panamá o la Dirección General de Marina Mercante. </w:t>
      </w:r>
    </w:p>
    <w:p w14:paraId="005FAB2E" w14:textId="77777777" w:rsidR="00091B91" w:rsidRPr="00655915" w:rsidRDefault="00091B91" w:rsidP="00326CB9">
      <w:pPr>
        <w:pStyle w:val="Textoindependiente"/>
        <w:numPr>
          <w:ilvl w:val="0"/>
          <w:numId w:val="31"/>
        </w:numPr>
        <w:tabs>
          <w:tab w:val="left" w:pos="7938"/>
        </w:tabs>
        <w:jc w:val="both"/>
        <w:rPr>
          <w:rFonts w:ascii="Arial" w:hAnsi="Arial" w:cs="Arial"/>
          <w:sz w:val="24"/>
          <w:szCs w:val="24"/>
        </w:rPr>
      </w:pPr>
      <w:r w:rsidRPr="00655915">
        <w:rPr>
          <w:rFonts w:ascii="Arial" w:hAnsi="Arial" w:cs="Arial"/>
          <w:sz w:val="24"/>
          <w:szCs w:val="24"/>
        </w:rPr>
        <w:t>Cuando sea recomendado por el comité de evaluación técnica que sea designado a fin de evaluar su desempeño.</w:t>
      </w:r>
    </w:p>
    <w:p w14:paraId="7136C4BF" w14:textId="33A1BE3C" w:rsidR="00091B91" w:rsidRPr="00655915" w:rsidRDefault="00091B91" w:rsidP="00326CB9">
      <w:pPr>
        <w:pStyle w:val="Textoindependiente"/>
        <w:numPr>
          <w:ilvl w:val="0"/>
          <w:numId w:val="31"/>
        </w:numPr>
        <w:tabs>
          <w:tab w:val="left" w:pos="7938"/>
        </w:tabs>
        <w:jc w:val="both"/>
        <w:rPr>
          <w:rFonts w:ascii="Arial" w:hAnsi="Arial" w:cs="Arial"/>
          <w:sz w:val="24"/>
          <w:szCs w:val="24"/>
        </w:rPr>
      </w:pPr>
      <w:r w:rsidRPr="00655915">
        <w:rPr>
          <w:rFonts w:ascii="Arial" w:hAnsi="Arial" w:cs="Arial"/>
          <w:sz w:val="24"/>
          <w:szCs w:val="24"/>
        </w:rPr>
        <w:t>Los demás casos que establezca la Ley.</w:t>
      </w:r>
    </w:p>
    <w:p w14:paraId="45D54F7E" w14:textId="77777777" w:rsidR="005E0934" w:rsidRPr="00655915" w:rsidRDefault="005E0934" w:rsidP="00E13A58">
      <w:pPr>
        <w:pStyle w:val="Textoindependiente"/>
        <w:tabs>
          <w:tab w:val="left" w:pos="7938"/>
        </w:tabs>
        <w:rPr>
          <w:rFonts w:ascii="Arial" w:hAnsi="Arial" w:cs="Arial"/>
          <w:sz w:val="24"/>
          <w:szCs w:val="24"/>
        </w:rPr>
      </w:pPr>
    </w:p>
    <w:p w14:paraId="45D54F7F" w14:textId="77777777" w:rsidR="005E0934" w:rsidRPr="00DC4905" w:rsidRDefault="003C5F9B" w:rsidP="00DC4905">
      <w:pPr>
        <w:jc w:val="center"/>
        <w:rPr>
          <w:rFonts w:ascii="Arial" w:hAnsi="Arial" w:cs="Arial"/>
          <w:b/>
          <w:bCs/>
          <w:sz w:val="24"/>
          <w:szCs w:val="24"/>
        </w:rPr>
      </w:pPr>
      <w:r w:rsidRPr="00DC4905">
        <w:rPr>
          <w:rFonts w:ascii="Arial" w:hAnsi="Arial" w:cs="Arial"/>
          <w:b/>
          <w:bCs/>
          <w:sz w:val="24"/>
          <w:szCs w:val="24"/>
        </w:rPr>
        <w:t>Sección 4ª</w:t>
      </w:r>
    </w:p>
    <w:p w14:paraId="45D54F80" w14:textId="77777777" w:rsidR="005E0934" w:rsidRPr="00DC4905" w:rsidRDefault="003C5F9B" w:rsidP="00DC4905">
      <w:pPr>
        <w:jc w:val="center"/>
        <w:rPr>
          <w:rFonts w:ascii="Arial" w:hAnsi="Arial" w:cs="Arial"/>
          <w:b/>
          <w:bCs/>
          <w:sz w:val="24"/>
          <w:szCs w:val="24"/>
        </w:rPr>
      </w:pPr>
      <w:r w:rsidRPr="00DC4905">
        <w:rPr>
          <w:rFonts w:ascii="Arial" w:hAnsi="Arial" w:cs="Arial"/>
          <w:b/>
          <w:bCs/>
          <w:sz w:val="24"/>
          <w:szCs w:val="24"/>
        </w:rPr>
        <w:t>Procedimiento para las Sanciones</w:t>
      </w:r>
    </w:p>
    <w:p w14:paraId="39F3385F" w14:textId="70420B46" w:rsidR="00A934A4" w:rsidRPr="00655915" w:rsidRDefault="00D93D08" w:rsidP="00A934A4">
      <w:pPr>
        <w:spacing w:line="276" w:lineRule="auto"/>
        <w:jc w:val="both"/>
        <w:rPr>
          <w:rFonts w:ascii="Arial" w:hAnsi="Arial" w:cs="Arial"/>
          <w:iCs/>
          <w:sz w:val="24"/>
          <w:szCs w:val="24"/>
        </w:rPr>
      </w:pPr>
      <w:r w:rsidRPr="00655915">
        <w:rPr>
          <w:rStyle w:val="Refdenotaalpie"/>
          <w:rFonts w:ascii="Arial" w:hAnsi="Arial" w:cs="Arial"/>
          <w:b/>
          <w:bCs/>
          <w:iCs/>
          <w:sz w:val="24"/>
          <w:szCs w:val="24"/>
        </w:rPr>
        <w:lastRenderedPageBreak/>
        <w:footnoteReference w:id="159"/>
      </w:r>
      <w:r w:rsidR="00A934A4" w:rsidRPr="00655915">
        <w:rPr>
          <w:rFonts w:ascii="Arial" w:hAnsi="Arial" w:cs="Arial"/>
          <w:b/>
          <w:bCs/>
          <w:iCs/>
          <w:sz w:val="24"/>
          <w:szCs w:val="24"/>
        </w:rPr>
        <w:t>Artículo 1</w:t>
      </w:r>
      <w:r w:rsidR="00430060" w:rsidRPr="00655915">
        <w:rPr>
          <w:rFonts w:ascii="Arial" w:hAnsi="Arial" w:cs="Arial"/>
          <w:b/>
          <w:bCs/>
          <w:iCs/>
          <w:sz w:val="24"/>
          <w:szCs w:val="24"/>
        </w:rPr>
        <w:t>46</w:t>
      </w:r>
      <w:r w:rsidR="00A934A4" w:rsidRPr="00655915">
        <w:rPr>
          <w:rFonts w:ascii="Arial" w:hAnsi="Arial" w:cs="Arial"/>
          <w:b/>
          <w:bCs/>
          <w:iCs/>
          <w:sz w:val="24"/>
          <w:szCs w:val="24"/>
        </w:rPr>
        <w:t>.</w:t>
      </w:r>
      <w:r w:rsidR="00A934A4" w:rsidRPr="00655915">
        <w:rPr>
          <w:rFonts w:ascii="Arial" w:hAnsi="Arial" w:cs="Arial"/>
          <w:iCs/>
          <w:sz w:val="24"/>
          <w:szCs w:val="24"/>
        </w:rPr>
        <w:t xml:space="preserve"> La Dirección General </w:t>
      </w:r>
      <w:r w:rsidR="00A934A4" w:rsidRPr="00655915">
        <w:rPr>
          <w:rFonts w:ascii="Arial" w:hAnsi="Arial" w:cs="Arial"/>
          <w:bCs/>
          <w:iCs/>
          <w:sz w:val="24"/>
          <w:szCs w:val="24"/>
          <w:lang w:val="es-MX"/>
        </w:rPr>
        <w:t>de</w:t>
      </w:r>
      <w:r w:rsidR="00A934A4" w:rsidRPr="00655915">
        <w:rPr>
          <w:rFonts w:ascii="Arial" w:hAnsi="Arial" w:cs="Arial"/>
          <w:iCs/>
          <w:sz w:val="24"/>
          <w:szCs w:val="24"/>
        </w:rPr>
        <w:t xml:space="preserve"> Marina Mercante impondrá las sanciones correspondientes previo cumplimiento del siguiente procedimiento: </w:t>
      </w:r>
    </w:p>
    <w:p w14:paraId="42C65E04" w14:textId="77777777" w:rsidR="00A934A4" w:rsidRPr="00655915" w:rsidRDefault="00A934A4" w:rsidP="00A934A4">
      <w:pPr>
        <w:pStyle w:val="Prrafodelista"/>
        <w:spacing w:line="276" w:lineRule="auto"/>
        <w:ind w:left="2832"/>
        <w:rPr>
          <w:rFonts w:ascii="Arial" w:hAnsi="Arial" w:cs="Arial"/>
          <w:iCs/>
          <w:sz w:val="24"/>
          <w:szCs w:val="24"/>
        </w:rPr>
      </w:pPr>
    </w:p>
    <w:p w14:paraId="7249775F" w14:textId="4F52F36B" w:rsidR="00A934A4" w:rsidRPr="00655915" w:rsidRDefault="00A934A4" w:rsidP="00326CB9">
      <w:pPr>
        <w:pStyle w:val="Textoindependiente"/>
        <w:numPr>
          <w:ilvl w:val="0"/>
          <w:numId w:val="32"/>
        </w:numPr>
        <w:tabs>
          <w:tab w:val="left" w:pos="7938"/>
        </w:tabs>
        <w:jc w:val="both"/>
        <w:rPr>
          <w:rFonts w:ascii="Arial" w:hAnsi="Arial" w:cs="Arial"/>
          <w:iCs/>
          <w:sz w:val="24"/>
          <w:szCs w:val="24"/>
        </w:rPr>
      </w:pPr>
      <w:r w:rsidRPr="00655915">
        <w:rPr>
          <w:rFonts w:ascii="Arial" w:hAnsi="Arial" w:cs="Arial"/>
          <w:iCs/>
          <w:sz w:val="24"/>
          <w:szCs w:val="24"/>
        </w:rPr>
        <w:t xml:space="preserve">El procedimiento administrativo se iniciará mediante reporte de autoridad del Estado Rector del Puerto, reportes de inspección, reportes de investigación de accidentes, denuncia, acusación de parte o de oficio, ajustándose a los principios de economía procesal, celeridad, eficacia, simplificación de trámites, ausencia de formalismos, publicidad e imparcialidad, todo ello con pleno respeto al derecho de iniciativa y defensa del interesado. </w:t>
      </w:r>
    </w:p>
    <w:p w14:paraId="3E0335E2" w14:textId="64417168" w:rsidR="00A934A4" w:rsidRPr="00655915" w:rsidRDefault="00A934A4" w:rsidP="00326CB9">
      <w:pPr>
        <w:pStyle w:val="Textoindependiente"/>
        <w:numPr>
          <w:ilvl w:val="0"/>
          <w:numId w:val="32"/>
        </w:numPr>
        <w:tabs>
          <w:tab w:val="left" w:pos="7938"/>
        </w:tabs>
        <w:jc w:val="both"/>
        <w:rPr>
          <w:rFonts w:ascii="Arial" w:hAnsi="Arial" w:cs="Arial"/>
          <w:iCs/>
          <w:sz w:val="24"/>
          <w:szCs w:val="24"/>
        </w:rPr>
      </w:pPr>
      <w:r w:rsidRPr="00655915">
        <w:rPr>
          <w:rFonts w:ascii="Arial" w:hAnsi="Arial" w:cs="Arial"/>
          <w:iCs/>
          <w:sz w:val="24"/>
          <w:szCs w:val="24"/>
        </w:rPr>
        <w:t>El Director General de Marina Mercante podrá ordenar cuantas pruebas y actuaciones conduzcan al esclarecimiento de los hechos y a la determinación de las responsabilidades correspondientes, y podrá delegar estas facultades en funcionarios subalternos.</w:t>
      </w:r>
    </w:p>
    <w:p w14:paraId="04802126" w14:textId="439919EC" w:rsidR="00A934A4" w:rsidRPr="00655915" w:rsidRDefault="00A934A4" w:rsidP="004362CC">
      <w:pPr>
        <w:spacing w:line="276" w:lineRule="auto"/>
        <w:ind w:left="720"/>
        <w:jc w:val="both"/>
        <w:rPr>
          <w:rFonts w:ascii="Arial" w:hAnsi="Arial" w:cs="Arial"/>
          <w:iCs/>
          <w:sz w:val="24"/>
          <w:szCs w:val="24"/>
        </w:rPr>
      </w:pPr>
      <w:r w:rsidRPr="00655915">
        <w:rPr>
          <w:rFonts w:ascii="Arial" w:hAnsi="Arial" w:cs="Arial"/>
          <w:iCs/>
          <w:sz w:val="24"/>
          <w:szCs w:val="24"/>
        </w:rPr>
        <w:t>Cuando existan indicios de incumplimiento grave de las obligaciones de cualquier nave, la Dirección General de Marina Mercante podrá aplicar las medidas preventivas o asegurativas hasta que la resolución final del procedimiento sancionador quede ejecutoriada. Contra la orden o medida dictada por la Dirección General de Marina Mercante no procederá recurso alguno.</w:t>
      </w:r>
    </w:p>
    <w:p w14:paraId="6B6219D6" w14:textId="6353C4B6" w:rsidR="00A934A4" w:rsidRPr="00655915" w:rsidRDefault="00A934A4" w:rsidP="00326CB9">
      <w:pPr>
        <w:pStyle w:val="Textoindependiente"/>
        <w:numPr>
          <w:ilvl w:val="0"/>
          <w:numId w:val="32"/>
        </w:numPr>
        <w:tabs>
          <w:tab w:val="left" w:pos="7938"/>
        </w:tabs>
        <w:jc w:val="both"/>
        <w:rPr>
          <w:rFonts w:ascii="Arial" w:hAnsi="Arial" w:cs="Arial"/>
          <w:iCs/>
          <w:sz w:val="24"/>
          <w:szCs w:val="24"/>
        </w:rPr>
      </w:pPr>
      <w:r w:rsidRPr="00655915">
        <w:rPr>
          <w:rFonts w:ascii="Arial" w:hAnsi="Arial" w:cs="Arial"/>
          <w:iCs/>
          <w:sz w:val="24"/>
          <w:szCs w:val="24"/>
        </w:rPr>
        <w:t xml:space="preserve">Con vista en las diligencias practicadas, la Dirección General de Marina Mercante formulará un pliego de cargos en el que se expondrán los hechos imputados, el cual será notificado mediante correo electrónico al agente residente de la nave, a quien se le concederá un término de treinta días hábiles para que conteste y, en el mismo escrito de contestación, proponga y aduzca las pruebas que estime convenientes y demás descargos. </w:t>
      </w:r>
    </w:p>
    <w:p w14:paraId="1C24A65A" w14:textId="77777777" w:rsidR="00A02F21" w:rsidRPr="00655915" w:rsidRDefault="00A02F21" w:rsidP="004362CC">
      <w:pPr>
        <w:spacing w:line="276" w:lineRule="auto"/>
        <w:ind w:left="360"/>
        <w:jc w:val="both"/>
        <w:rPr>
          <w:rFonts w:ascii="Arial" w:hAnsi="Arial" w:cs="Arial"/>
          <w:iCs/>
          <w:sz w:val="24"/>
          <w:szCs w:val="24"/>
        </w:rPr>
      </w:pPr>
    </w:p>
    <w:p w14:paraId="03A43797" w14:textId="77777777" w:rsidR="008F77D5" w:rsidRDefault="008F77D5" w:rsidP="008F77D5">
      <w:pPr>
        <w:ind w:left="360"/>
        <w:jc w:val="both"/>
        <w:rPr>
          <w:rFonts w:ascii="Arial" w:hAnsi="Arial" w:cs="Arial"/>
          <w:iCs/>
          <w:sz w:val="24"/>
          <w:szCs w:val="24"/>
        </w:rPr>
      </w:pPr>
      <w:r w:rsidRPr="00655915">
        <w:rPr>
          <w:rFonts w:ascii="Arial" w:hAnsi="Arial" w:cs="Arial"/>
          <w:iCs/>
          <w:sz w:val="24"/>
          <w:szCs w:val="24"/>
        </w:rPr>
        <w:t>En el caso de las notificaciones a los propietarios, operadores, capitanes de naves, cónsules, entidades auxiliares e inspectores, las mismas serán efectuadas al correo electrónico de éstos o al de su apoderado, que la Dirección General de Marina Mercante por sus propios medios identifique.</w:t>
      </w:r>
    </w:p>
    <w:p w14:paraId="051CF7CE" w14:textId="77777777" w:rsidR="008F77D5" w:rsidRPr="00655915" w:rsidRDefault="008F77D5" w:rsidP="008F77D5">
      <w:pPr>
        <w:ind w:left="360"/>
        <w:jc w:val="both"/>
        <w:rPr>
          <w:rFonts w:ascii="Arial" w:hAnsi="Arial" w:cs="Arial"/>
          <w:iCs/>
          <w:sz w:val="24"/>
          <w:szCs w:val="24"/>
        </w:rPr>
      </w:pPr>
    </w:p>
    <w:p w14:paraId="0D22E94A" w14:textId="77777777" w:rsidR="00416114" w:rsidRDefault="00416114" w:rsidP="00416114">
      <w:pPr>
        <w:ind w:left="360"/>
        <w:jc w:val="both"/>
        <w:rPr>
          <w:rFonts w:ascii="Arial" w:hAnsi="Arial" w:cs="Arial"/>
          <w:iCs/>
          <w:sz w:val="24"/>
          <w:szCs w:val="24"/>
        </w:rPr>
      </w:pPr>
      <w:r w:rsidRPr="00655915">
        <w:rPr>
          <w:rFonts w:ascii="Arial" w:hAnsi="Arial" w:cs="Arial"/>
          <w:iCs/>
          <w:sz w:val="24"/>
          <w:szCs w:val="24"/>
        </w:rPr>
        <w:t>En el caso de las notificaciones a las naves de servicio interior sin agente residente, las mismas serán efectuadas mediante edicto fijado por cinco días hábiles en el mural público de la Dirección General de Marina Mercante.</w:t>
      </w:r>
    </w:p>
    <w:p w14:paraId="1C12A55E" w14:textId="77777777" w:rsidR="00416114" w:rsidRPr="00655915" w:rsidRDefault="00416114" w:rsidP="00416114">
      <w:pPr>
        <w:ind w:left="360"/>
        <w:jc w:val="both"/>
        <w:rPr>
          <w:rFonts w:ascii="Arial" w:hAnsi="Arial" w:cs="Arial"/>
          <w:iCs/>
          <w:sz w:val="24"/>
          <w:szCs w:val="24"/>
        </w:rPr>
      </w:pPr>
    </w:p>
    <w:p w14:paraId="1201C3A1" w14:textId="77777777" w:rsidR="004928F2" w:rsidRPr="00655915" w:rsidRDefault="004928F2" w:rsidP="004928F2">
      <w:pPr>
        <w:ind w:left="360"/>
        <w:jc w:val="both"/>
        <w:rPr>
          <w:rFonts w:ascii="Arial" w:hAnsi="Arial" w:cs="Arial"/>
          <w:iCs/>
          <w:sz w:val="24"/>
          <w:szCs w:val="24"/>
        </w:rPr>
      </w:pPr>
      <w:r w:rsidRPr="00655915">
        <w:rPr>
          <w:rFonts w:ascii="Arial" w:hAnsi="Arial" w:cs="Arial"/>
          <w:iCs/>
          <w:sz w:val="24"/>
          <w:szCs w:val="24"/>
        </w:rPr>
        <w:t>En el caso de que se inicie el proceso de cancelación por las causales contempladas en los numerales 6 y 14 del artículo 49, el término de la notificación del pliego de cargos será de quince días hábiles para que conteste y, en el mismo escrito de contestación, proponga y aduzca las pruebas que estime convenientes y demás descargos.</w:t>
      </w:r>
    </w:p>
    <w:p w14:paraId="193A1726" w14:textId="77777777" w:rsidR="0010075A" w:rsidRDefault="0010075A" w:rsidP="000A44D3">
      <w:pPr>
        <w:ind w:left="360"/>
        <w:jc w:val="both"/>
        <w:rPr>
          <w:rFonts w:ascii="Arial" w:hAnsi="Arial" w:cs="Arial"/>
          <w:iCs/>
          <w:sz w:val="24"/>
          <w:szCs w:val="24"/>
        </w:rPr>
      </w:pPr>
    </w:p>
    <w:p w14:paraId="5E3B30D0" w14:textId="77777777" w:rsidR="00A934A4" w:rsidRPr="00655915" w:rsidRDefault="00A934A4" w:rsidP="00326CB9">
      <w:pPr>
        <w:pStyle w:val="Textoindependiente"/>
        <w:numPr>
          <w:ilvl w:val="0"/>
          <w:numId w:val="32"/>
        </w:numPr>
        <w:tabs>
          <w:tab w:val="left" w:pos="7938"/>
        </w:tabs>
        <w:jc w:val="both"/>
        <w:rPr>
          <w:rFonts w:ascii="Arial" w:hAnsi="Arial" w:cs="Arial"/>
          <w:iCs/>
          <w:sz w:val="24"/>
          <w:szCs w:val="24"/>
        </w:rPr>
      </w:pPr>
      <w:r w:rsidRPr="00655915">
        <w:rPr>
          <w:rFonts w:ascii="Arial" w:hAnsi="Arial" w:cs="Arial"/>
          <w:iCs/>
          <w:sz w:val="24"/>
          <w:szCs w:val="24"/>
        </w:rPr>
        <w:t xml:space="preserve">La Dirección General de Marina Mercante podrá señalar un periodo </w:t>
      </w:r>
      <w:r w:rsidRPr="00655915">
        <w:rPr>
          <w:rFonts w:ascii="Arial" w:hAnsi="Arial" w:cs="Arial"/>
          <w:iCs/>
          <w:sz w:val="24"/>
          <w:szCs w:val="24"/>
        </w:rPr>
        <w:lastRenderedPageBreak/>
        <w:t>probatorio de diez días hábiles, con el fin de que se practiquen las pruebas aducidas en la contestación.</w:t>
      </w:r>
    </w:p>
    <w:p w14:paraId="1FCC9420" w14:textId="77777777" w:rsidR="00A934A4" w:rsidRPr="00655915" w:rsidRDefault="00A934A4" w:rsidP="00326CB9">
      <w:pPr>
        <w:pStyle w:val="Textoindependiente"/>
        <w:numPr>
          <w:ilvl w:val="0"/>
          <w:numId w:val="32"/>
        </w:numPr>
        <w:tabs>
          <w:tab w:val="left" w:pos="7938"/>
        </w:tabs>
        <w:jc w:val="both"/>
        <w:rPr>
          <w:rFonts w:ascii="Arial" w:hAnsi="Arial" w:cs="Arial"/>
          <w:iCs/>
          <w:sz w:val="24"/>
          <w:szCs w:val="24"/>
        </w:rPr>
      </w:pPr>
      <w:r w:rsidRPr="00655915">
        <w:rPr>
          <w:rFonts w:ascii="Arial" w:hAnsi="Arial" w:cs="Arial"/>
          <w:iCs/>
          <w:sz w:val="24"/>
          <w:szCs w:val="24"/>
        </w:rPr>
        <w:t>Cumplido el periodo probatorio, si lo hubiera, la Dirección General de Marina Mercante deberá resolver el caso dentro de los treinta días hábiles siguientes haciendo una exposición sucinta de los hechos comprobados, de las pruebas relativas a la responsabilidad del investigado, de las disposiciones legales infringidas o de la exoneración de responsabilidad, de ser el caso. Esta resolución deberá ser notificada por correo electrónico o por edicto, según corresponda.</w:t>
      </w:r>
    </w:p>
    <w:p w14:paraId="065B4D12" w14:textId="77777777" w:rsidR="00A934A4" w:rsidRPr="00655915" w:rsidRDefault="00A934A4" w:rsidP="00326CB9">
      <w:pPr>
        <w:pStyle w:val="Textoindependiente"/>
        <w:numPr>
          <w:ilvl w:val="0"/>
          <w:numId w:val="32"/>
        </w:numPr>
        <w:tabs>
          <w:tab w:val="left" w:pos="7938"/>
        </w:tabs>
        <w:jc w:val="both"/>
        <w:rPr>
          <w:rFonts w:ascii="Arial" w:hAnsi="Arial" w:cs="Arial"/>
          <w:iCs/>
          <w:sz w:val="24"/>
          <w:szCs w:val="24"/>
        </w:rPr>
      </w:pPr>
      <w:r w:rsidRPr="00655915">
        <w:rPr>
          <w:rFonts w:ascii="Arial" w:hAnsi="Arial" w:cs="Arial"/>
          <w:iCs/>
          <w:sz w:val="24"/>
          <w:szCs w:val="24"/>
        </w:rPr>
        <w:t xml:space="preserve">Contra las resoluciones que dicte la Dirección General de Marina Mercante se podrá interponer solamente el recurso de apelación ante el Administrador de la Autoridad Marítima de Panamá. Cuando el interesado decida apelar, deberá presentar el recurso de apelación dentro de los diez días hábiles siguientes a la notificación. En los casos en que se ha impuesto una multa, el interesado deberá consignar o pagar el monto de esta dentro del mismo término, como requisito para presentar la apelación. Si la consignación de la multa no se efectúa dentro del término de ejecutoria de la resolución, el recurso de apelación se considerará desierto y la Dirección General de Marina Mercante denegará la concesión del recurso. </w:t>
      </w:r>
    </w:p>
    <w:p w14:paraId="18C2C626" w14:textId="77777777" w:rsidR="0009765B" w:rsidRPr="00655915" w:rsidRDefault="0009765B" w:rsidP="0096619B">
      <w:pPr>
        <w:jc w:val="both"/>
        <w:rPr>
          <w:rFonts w:ascii="Arial" w:hAnsi="Arial" w:cs="Arial"/>
          <w:iCs/>
          <w:sz w:val="24"/>
          <w:szCs w:val="24"/>
        </w:rPr>
      </w:pPr>
    </w:p>
    <w:p w14:paraId="5AAB30BE" w14:textId="7B2D6D30" w:rsidR="00A934A4" w:rsidRPr="00655915" w:rsidRDefault="00A934A4" w:rsidP="0096619B">
      <w:pPr>
        <w:jc w:val="both"/>
        <w:rPr>
          <w:rFonts w:ascii="Arial" w:hAnsi="Arial" w:cs="Arial"/>
          <w:iCs/>
          <w:sz w:val="24"/>
          <w:szCs w:val="24"/>
        </w:rPr>
      </w:pPr>
      <w:r w:rsidRPr="00655915">
        <w:rPr>
          <w:rFonts w:ascii="Arial" w:hAnsi="Arial" w:cs="Arial"/>
          <w:iCs/>
          <w:sz w:val="24"/>
          <w:szCs w:val="24"/>
        </w:rPr>
        <w:t>El recurso de apelación deberá ser presentado en la Dirección General de Marina Mercante que deberá resolver si el recurso interpuesto es viable, para lo cual deberá determinar si el apelante está legitimado legalmente para recurrir, si la resolución o acto impugnado es susceptible de recurso, si este fue interpuesto en término oportuno y si la cuantía de la multa fue garantizada o pagada, si fuera el caso.</w:t>
      </w:r>
    </w:p>
    <w:p w14:paraId="45D54F94" w14:textId="02150893" w:rsidR="005E0934" w:rsidRPr="00655915" w:rsidRDefault="005E0934" w:rsidP="009227EC">
      <w:pPr>
        <w:pStyle w:val="Textoindependiente"/>
        <w:tabs>
          <w:tab w:val="left" w:pos="7938"/>
        </w:tabs>
        <w:ind w:left="111" w:right="21"/>
        <w:jc w:val="both"/>
        <w:rPr>
          <w:rFonts w:ascii="Arial" w:hAnsi="Arial" w:cs="Arial"/>
          <w:sz w:val="24"/>
          <w:szCs w:val="24"/>
        </w:rPr>
      </w:pPr>
    </w:p>
    <w:p w14:paraId="45D54F96" w14:textId="385D1931" w:rsidR="005E0934" w:rsidRPr="00655915" w:rsidRDefault="00052173" w:rsidP="001C7D61">
      <w:pPr>
        <w:pStyle w:val="Textoindependiente"/>
        <w:tabs>
          <w:tab w:val="left" w:pos="7938"/>
        </w:tabs>
        <w:ind w:right="21"/>
        <w:jc w:val="both"/>
        <w:rPr>
          <w:rFonts w:ascii="Arial" w:hAnsi="Arial" w:cs="Arial"/>
          <w:sz w:val="24"/>
          <w:szCs w:val="24"/>
        </w:rPr>
      </w:pPr>
      <w:r w:rsidRPr="00655915">
        <w:rPr>
          <w:rStyle w:val="Refdenotaalpie"/>
          <w:rFonts w:ascii="Arial" w:hAnsi="Arial" w:cs="Arial"/>
          <w:b/>
          <w:sz w:val="24"/>
          <w:szCs w:val="24"/>
        </w:rPr>
        <w:footnoteReference w:id="160"/>
      </w:r>
      <w:r w:rsidR="003C5F9B" w:rsidRPr="00655915">
        <w:rPr>
          <w:rFonts w:ascii="Arial" w:hAnsi="Arial" w:cs="Arial"/>
          <w:b/>
          <w:sz w:val="24"/>
          <w:szCs w:val="24"/>
        </w:rPr>
        <w:t>Artículo 1</w:t>
      </w:r>
      <w:r w:rsidR="00EF61E0" w:rsidRPr="00655915">
        <w:rPr>
          <w:rFonts w:ascii="Arial" w:hAnsi="Arial" w:cs="Arial"/>
          <w:b/>
          <w:sz w:val="24"/>
          <w:szCs w:val="24"/>
        </w:rPr>
        <w:t>47</w:t>
      </w:r>
      <w:r w:rsidR="003C5F9B" w:rsidRPr="00655915">
        <w:rPr>
          <w:rFonts w:ascii="Arial" w:hAnsi="Arial" w:cs="Arial"/>
          <w:b/>
          <w:sz w:val="24"/>
          <w:szCs w:val="24"/>
        </w:rPr>
        <w:t xml:space="preserve">. </w:t>
      </w:r>
      <w:r w:rsidR="001C7D61" w:rsidRPr="00655915">
        <w:rPr>
          <w:rFonts w:ascii="Arial" w:hAnsi="Arial" w:cs="Arial"/>
          <w:sz w:val="24"/>
          <w:szCs w:val="24"/>
        </w:rPr>
        <w:t>Una vez que la Autoridad Marítima de Panamá haya tenido conocimiento de la infracción, el interesado en el cambio de propietario, cancelación del registro o algún trámite ante la Dirección General de Marina Mercante, podrá solicitar que se fije anticipadamente la sanción en base a la evidencia prima facie que esté a disposición de la Dirección General de Marina Mercante que, en caso de ser una multa, deberá ser consignada o pagada antes de autorizar el trámite solicitado.</w:t>
      </w:r>
    </w:p>
    <w:p w14:paraId="4A45BC36" w14:textId="77777777" w:rsidR="001C7D61" w:rsidRPr="00655915" w:rsidRDefault="001C7D61" w:rsidP="001C7D61">
      <w:pPr>
        <w:pStyle w:val="Textoindependiente"/>
        <w:tabs>
          <w:tab w:val="left" w:pos="7938"/>
        </w:tabs>
        <w:ind w:right="21"/>
        <w:jc w:val="both"/>
        <w:rPr>
          <w:rFonts w:ascii="Arial" w:hAnsi="Arial" w:cs="Arial"/>
          <w:sz w:val="24"/>
          <w:szCs w:val="24"/>
        </w:rPr>
      </w:pPr>
    </w:p>
    <w:p w14:paraId="109A4FD1" w14:textId="13186138" w:rsidR="00FA2362" w:rsidRPr="00655915" w:rsidRDefault="00052173" w:rsidP="0009765B">
      <w:pPr>
        <w:pStyle w:val="Textoindependiente"/>
        <w:tabs>
          <w:tab w:val="left" w:pos="7938"/>
        </w:tabs>
        <w:ind w:right="21"/>
        <w:jc w:val="both"/>
        <w:rPr>
          <w:rFonts w:ascii="Arial" w:hAnsi="Arial" w:cs="Arial"/>
          <w:sz w:val="24"/>
          <w:szCs w:val="24"/>
        </w:rPr>
      </w:pPr>
      <w:r w:rsidRPr="00655915">
        <w:rPr>
          <w:rStyle w:val="Refdenotaalpie"/>
          <w:rFonts w:ascii="Arial" w:hAnsi="Arial" w:cs="Arial"/>
          <w:b/>
          <w:bCs/>
          <w:sz w:val="24"/>
          <w:szCs w:val="24"/>
        </w:rPr>
        <w:footnoteReference w:id="161"/>
      </w:r>
      <w:r w:rsidR="00FA2362" w:rsidRPr="00655915">
        <w:rPr>
          <w:rFonts w:ascii="Arial" w:hAnsi="Arial" w:cs="Arial"/>
          <w:b/>
          <w:bCs/>
          <w:sz w:val="24"/>
          <w:szCs w:val="24"/>
        </w:rPr>
        <w:t>Artículo 1</w:t>
      </w:r>
      <w:r w:rsidR="00A01C7E" w:rsidRPr="00655915">
        <w:rPr>
          <w:rFonts w:ascii="Arial" w:hAnsi="Arial" w:cs="Arial"/>
          <w:b/>
          <w:bCs/>
          <w:sz w:val="24"/>
          <w:szCs w:val="24"/>
        </w:rPr>
        <w:t>4</w:t>
      </w:r>
      <w:r w:rsidR="00EF61E0" w:rsidRPr="00655915">
        <w:rPr>
          <w:rFonts w:ascii="Arial" w:hAnsi="Arial" w:cs="Arial"/>
          <w:b/>
          <w:bCs/>
          <w:sz w:val="24"/>
          <w:szCs w:val="24"/>
        </w:rPr>
        <w:t>8</w:t>
      </w:r>
      <w:r w:rsidR="00FA2362" w:rsidRPr="00655915">
        <w:rPr>
          <w:rFonts w:ascii="Arial" w:hAnsi="Arial" w:cs="Arial"/>
          <w:b/>
          <w:bCs/>
          <w:sz w:val="24"/>
          <w:szCs w:val="24"/>
        </w:rPr>
        <w:t>.</w:t>
      </w:r>
      <w:r w:rsidR="00FA2362" w:rsidRPr="00655915">
        <w:rPr>
          <w:rFonts w:ascii="Arial" w:hAnsi="Arial" w:cs="Arial"/>
          <w:sz w:val="24"/>
          <w:szCs w:val="24"/>
        </w:rPr>
        <w:t xml:space="preserve"> Las notificaciones del proceso efectuadas por correo electrónico se entenderán surtidas dos (2) días hábiles después de enviado el correo electrónico al cual se deberá adjuntar el acto administrativo a notificar.</w:t>
      </w:r>
    </w:p>
    <w:p w14:paraId="4715C4A0" w14:textId="77777777" w:rsidR="00FA2362" w:rsidRPr="00655915" w:rsidRDefault="00FA2362" w:rsidP="00FA2362">
      <w:pPr>
        <w:pStyle w:val="Textoindependiente"/>
        <w:tabs>
          <w:tab w:val="left" w:pos="7938"/>
        </w:tabs>
        <w:ind w:left="111" w:right="21"/>
        <w:jc w:val="both"/>
        <w:rPr>
          <w:rFonts w:ascii="Arial" w:hAnsi="Arial" w:cs="Arial"/>
          <w:sz w:val="24"/>
          <w:szCs w:val="24"/>
        </w:rPr>
      </w:pPr>
    </w:p>
    <w:p w14:paraId="0AF4ACB7" w14:textId="77777777" w:rsidR="00FA2362" w:rsidRPr="00655915" w:rsidRDefault="00FA2362" w:rsidP="00A768E4">
      <w:pPr>
        <w:pStyle w:val="Textoindependiente"/>
        <w:tabs>
          <w:tab w:val="left" w:pos="7938"/>
        </w:tabs>
        <w:ind w:right="21"/>
        <w:jc w:val="both"/>
        <w:rPr>
          <w:rFonts w:ascii="Arial" w:hAnsi="Arial" w:cs="Arial"/>
          <w:sz w:val="24"/>
          <w:szCs w:val="24"/>
        </w:rPr>
      </w:pPr>
      <w:r w:rsidRPr="00655915">
        <w:rPr>
          <w:rFonts w:ascii="Arial" w:hAnsi="Arial" w:cs="Arial"/>
          <w:sz w:val="24"/>
          <w:szCs w:val="24"/>
        </w:rPr>
        <w:t>En el caso de las notificaciones efectuadas por edicto, el término de la ejecutoria iniciará a partir de la desfijación del edicto correspondiente.</w:t>
      </w:r>
    </w:p>
    <w:p w14:paraId="6792AD43" w14:textId="77777777" w:rsidR="00FA2362" w:rsidRPr="00655915" w:rsidRDefault="00FA2362" w:rsidP="00FA2362">
      <w:pPr>
        <w:pStyle w:val="Textoindependiente"/>
        <w:tabs>
          <w:tab w:val="left" w:pos="7938"/>
        </w:tabs>
        <w:ind w:left="111" w:right="21"/>
        <w:jc w:val="both"/>
        <w:rPr>
          <w:rFonts w:ascii="Arial" w:hAnsi="Arial" w:cs="Arial"/>
          <w:sz w:val="24"/>
          <w:szCs w:val="24"/>
        </w:rPr>
      </w:pPr>
    </w:p>
    <w:p w14:paraId="010DD9CE" w14:textId="1E195605" w:rsidR="00FA2362" w:rsidRPr="00655915" w:rsidRDefault="00FA2362" w:rsidP="0009765B">
      <w:pPr>
        <w:pStyle w:val="Textoindependiente"/>
        <w:tabs>
          <w:tab w:val="left" w:pos="7938"/>
        </w:tabs>
        <w:ind w:right="21"/>
        <w:jc w:val="both"/>
        <w:rPr>
          <w:rFonts w:ascii="Arial" w:hAnsi="Arial" w:cs="Arial"/>
          <w:sz w:val="24"/>
          <w:szCs w:val="24"/>
        </w:rPr>
      </w:pPr>
      <w:r w:rsidRPr="00655915">
        <w:rPr>
          <w:rFonts w:ascii="Arial" w:hAnsi="Arial" w:cs="Arial"/>
          <w:sz w:val="24"/>
          <w:szCs w:val="24"/>
        </w:rPr>
        <w:t>En el caso en que el interesado se notifique personalmente, el término de la ejecutoría comenzará a correr a partir de la fecha de tal notificación.</w:t>
      </w:r>
    </w:p>
    <w:p w14:paraId="44D442F4" w14:textId="77777777" w:rsidR="00941DF8" w:rsidRPr="00655915" w:rsidRDefault="00941DF8" w:rsidP="0009765B">
      <w:pPr>
        <w:pStyle w:val="Textoindependiente"/>
        <w:tabs>
          <w:tab w:val="left" w:pos="7938"/>
        </w:tabs>
        <w:ind w:right="21"/>
        <w:jc w:val="both"/>
        <w:rPr>
          <w:rFonts w:ascii="Arial" w:hAnsi="Arial" w:cs="Arial"/>
          <w:sz w:val="24"/>
          <w:szCs w:val="24"/>
        </w:rPr>
      </w:pPr>
    </w:p>
    <w:p w14:paraId="6F469D9B" w14:textId="1089826D" w:rsidR="00E74803" w:rsidRPr="00655915" w:rsidRDefault="00F847BC" w:rsidP="0009765B">
      <w:pPr>
        <w:pStyle w:val="Textoindependiente"/>
        <w:tabs>
          <w:tab w:val="left" w:pos="7938"/>
        </w:tabs>
        <w:ind w:right="21"/>
        <w:jc w:val="both"/>
        <w:rPr>
          <w:rFonts w:ascii="Arial" w:hAnsi="Arial" w:cs="Arial"/>
          <w:sz w:val="24"/>
          <w:szCs w:val="24"/>
        </w:rPr>
      </w:pPr>
      <w:r w:rsidRPr="00655915">
        <w:rPr>
          <w:rStyle w:val="Refdenotaalpie"/>
          <w:rFonts w:ascii="Arial" w:hAnsi="Arial" w:cs="Arial"/>
          <w:b/>
          <w:bCs/>
          <w:sz w:val="24"/>
          <w:szCs w:val="24"/>
        </w:rPr>
        <w:footnoteReference w:id="162"/>
      </w:r>
      <w:r w:rsidR="00E74803" w:rsidRPr="00655915">
        <w:rPr>
          <w:rFonts w:ascii="Arial" w:hAnsi="Arial" w:cs="Arial"/>
          <w:b/>
          <w:bCs/>
          <w:sz w:val="24"/>
          <w:szCs w:val="24"/>
        </w:rPr>
        <w:t>Artículo transitorio</w:t>
      </w:r>
      <w:r w:rsidR="00E74803" w:rsidRPr="00655915">
        <w:rPr>
          <w:rFonts w:ascii="Arial" w:hAnsi="Arial" w:cs="Arial"/>
          <w:sz w:val="24"/>
          <w:szCs w:val="24"/>
        </w:rPr>
        <w:t>: Las naves de servicio internacional cuyos agentes residentes no tengan, a la fecha de entrada en vigencia de esta Ley, registrado en la Dirección General de Marina Mercante su correo electrónico, serán notificadas mediante edicto fijado por cinco días hábiles en el mural público de la Dirección General de Marina Mercante.</w:t>
      </w:r>
    </w:p>
    <w:p w14:paraId="41882711" w14:textId="77777777" w:rsidR="00077991" w:rsidRPr="00655915" w:rsidRDefault="00077991" w:rsidP="0009765B">
      <w:pPr>
        <w:pStyle w:val="Textoindependiente"/>
        <w:tabs>
          <w:tab w:val="left" w:pos="7938"/>
        </w:tabs>
        <w:ind w:right="21"/>
        <w:jc w:val="both"/>
        <w:rPr>
          <w:rFonts w:ascii="Arial" w:hAnsi="Arial" w:cs="Arial"/>
          <w:sz w:val="24"/>
          <w:szCs w:val="24"/>
        </w:rPr>
      </w:pPr>
    </w:p>
    <w:p w14:paraId="45D54F9D" w14:textId="77777777" w:rsidR="005E0934" w:rsidRPr="00DC4905" w:rsidRDefault="003C5F9B" w:rsidP="00DC4905">
      <w:pPr>
        <w:jc w:val="center"/>
        <w:rPr>
          <w:rFonts w:ascii="Arial" w:hAnsi="Arial" w:cs="Arial"/>
          <w:b/>
          <w:bCs/>
          <w:sz w:val="24"/>
          <w:szCs w:val="24"/>
        </w:rPr>
      </w:pPr>
      <w:r w:rsidRPr="00DC4905">
        <w:rPr>
          <w:rFonts w:ascii="Arial" w:hAnsi="Arial" w:cs="Arial"/>
          <w:b/>
          <w:bCs/>
          <w:sz w:val="24"/>
          <w:szCs w:val="24"/>
        </w:rPr>
        <w:t>Capítulo XI</w:t>
      </w:r>
    </w:p>
    <w:p w14:paraId="45D54F9E" w14:textId="77777777" w:rsidR="005E0934" w:rsidRPr="00DC4905" w:rsidRDefault="003C5F9B" w:rsidP="00DC4905">
      <w:pPr>
        <w:jc w:val="center"/>
        <w:rPr>
          <w:rFonts w:ascii="Arial" w:hAnsi="Arial" w:cs="Arial"/>
          <w:b/>
          <w:bCs/>
          <w:sz w:val="24"/>
          <w:szCs w:val="24"/>
        </w:rPr>
      </w:pPr>
      <w:r w:rsidRPr="00DC4905">
        <w:rPr>
          <w:rFonts w:ascii="Arial" w:hAnsi="Arial" w:cs="Arial"/>
          <w:b/>
          <w:bCs/>
          <w:sz w:val="24"/>
          <w:szCs w:val="24"/>
        </w:rPr>
        <w:t>Medidas de Optimización y Mantenimiento de la Flota</w:t>
      </w:r>
    </w:p>
    <w:p w14:paraId="45D54FA0" w14:textId="77777777" w:rsidR="005E0934" w:rsidRPr="00655915" w:rsidRDefault="005E0934" w:rsidP="00E13A58">
      <w:pPr>
        <w:pStyle w:val="Textoindependiente"/>
        <w:tabs>
          <w:tab w:val="left" w:pos="7938"/>
        </w:tabs>
        <w:rPr>
          <w:rFonts w:ascii="Arial" w:hAnsi="Arial" w:cs="Arial"/>
          <w:sz w:val="24"/>
          <w:szCs w:val="24"/>
        </w:rPr>
      </w:pPr>
    </w:p>
    <w:p w14:paraId="2F372E06" w14:textId="197A5457" w:rsidR="00645CD5" w:rsidRPr="00655915" w:rsidRDefault="00071241" w:rsidP="00645CD5">
      <w:pPr>
        <w:spacing w:line="276" w:lineRule="auto"/>
        <w:jc w:val="both"/>
        <w:rPr>
          <w:rFonts w:ascii="Arial" w:hAnsi="Arial" w:cs="Arial"/>
          <w:iCs/>
          <w:sz w:val="24"/>
          <w:szCs w:val="24"/>
        </w:rPr>
      </w:pPr>
      <w:r w:rsidRPr="00655915">
        <w:rPr>
          <w:rStyle w:val="Refdenotaalpie"/>
          <w:rFonts w:ascii="Arial" w:hAnsi="Arial" w:cs="Arial"/>
          <w:b/>
          <w:bCs/>
          <w:iCs/>
          <w:sz w:val="24"/>
          <w:szCs w:val="24"/>
        </w:rPr>
        <w:footnoteReference w:id="163"/>
      </w:r>
      <w:r w:rsidR="00645CD5" w:rsidRPr="00655915">
        <w:rPr>
          <w:rFonts w:ascii="Arial" w:hAnsi="Arial" w:cs="Arial"/>
          <w:b/>
          <w:bCs/>
          <w:iCs/>
          <w:sz w:val="24"/>
          <w:szCs w:val="24"/>
        </w:rPr>
        <w:t>ARTÍCULO 1</w:t>
      </w:r>
      <w:r w:rsidR="00941DF8" w:rsidRPr="00655915">
        <w:rPr>
          <w:rFonts w:ascii="Arial" w:hAnsi="Arial" w:cs="Arial"/>
          <w:b/>
          <w:bCs/>
          <w:iCs/>
          <w:sz w:val="24"/>
          <w:szCs w:val="24"/>
        </w:rPr>
        <w:t>49</w:t>
      </w:r>
      <w:r w:rsidR="00645CD5" w:rsidRPr="00655915">
        <w:rPr>
          <w:rFonts w:ascii="Arial" w:hAnsi="Arial" w:cs="Arial"/>
          <w:b/>
          <w:bCs/>
          <w:iCs/>
          <w:sz w:val="24"/>
          <w:szCs w:val="24"/>
        </w:rPr>
        <w:t>:</w:t>
      </w:r>
      <w:r w:rsidR="00645CD5" w:rsidRPr="00655915">
        <w:rPr>
          <w:rFonts w:ascii="Arial" w:hAnsi="Arial" w:cs="Arial"/>
          <w:iCs/>
          <w:sz w:val="24"/>
          <w:szCs w:val="24"/>
        </w:rPr>
        <w:t xml:space="preserve"> La Autoridad Marítima de Panamá, </w:t>
      </w:r>
      <w:r w:rsidR="00645CD5" w:rsidRPr="00655915">
        <w:rPr>
          <w:rFonts w:ascii="Arial" w:hAnsi="Arial" w:cs="Arial"/>
          <w:bCs/>
          <w:iCs/>
          <w:sz w:val="24"/>
          <w:szCs w:val="24"/>
          <w:lang w:val="es-MX"/>
        </w:rPr>
        <w:t>por</w:t>
      </w:r>
      <w:r w:rsidR="00645CD5" w:rsidRPr="00655915">
        <w:rPr>
          <w:rFonts w:ascii="Arial" w:hAnsi="Arial" w:cs="Arial"/>
          <w:iCs/>
          <w:sz w:val="24"/>
          <w:szCs w:val="24"/>
        </w:rPr>
        <w:t xml:space="preserve"> intermedio de la Dirección General de Marina Mercante, aplicará tarifas especiales a las naves de nueva construcción al momento de su inscripción en la Marina Mercante en los siguientes rubros y por los porcentajes indicados: </w:t>
      </w:r>
    </w:p>
    <w:p w14:paraId="00BBC6BD" w14:textId="77777777" w:rsidR="00EE3D2C" w:rsidRPr="00655915" w:rsidRDefault="00EE3D2C" w:rsidP="00645CD5">
      <w:pPr>
        <w:spacing w:line="276" w:lineRule="auto"/>
        <w:jc w:val="both"/>
        <w:rPr>
          <w:rFonts w:ascii="Arial" w:hAnsi="Arial" w:cs="Arial"/>
          <w:iCs/>
          <w:sz w:val="24"/>
          <w:szCs w:val="24"/>
        </w:rPr>
      </w:pPr>
    </w:p>
    <w:p w14:paraId="72ED7ABD" w14:textId="3F1AFA01" w:rsidR="00645CD5" w:rsidRPr="00655915" w:rsidRDefault="00AA6F2C" w:rsidP="00326CB9">
      <w:pPr>
        <w:pStyle w:val="Textoindependiente"/>
        <w:numPr>
          <w:ilvl w:val="0"/>
          <w:numId w:val="33"/>
        </w:numPr>
        <w:tabs>
          <w:tab w:val="left" w:pos="7938"/>
        </w:tabs>
        <w:jc w:val="both"/>
        <w:rPr>
          <w:rFonts w:ascii="Arial" w:hAnsi="Arial" w:cs="Arial"/>
          <w:iCs/>
          <w:sz w:val="24"/>
          <w:szCs w:val="24"/>
        </w:rPr>
      </w:pPr>
      <w:r>
        <w:rPr>
          <w:rFonts w:ascii="Arial" w:hAnsi="Arial" w:cs="Arial"/>
          <w:iCs/>
          <w:sz w:val="24"/>
          <w:szCs w:val="24"/>
        </w:rPr>
        <w:t>E</w:t>
      </w:r>
      <w:r w:rsidRPr="00655915">
        <w:rPr>
          <w:rFonts w:ascii="Arial" w:hAnsi="Arial" w:cs="Arial"/>
          <w:iCs/>
          <w:sz w:val="24"/>
          <w:szCs w:val="24"/>
        </w:rPr>
        <w:t xml:space="preserve">n </w:t>
      </w:r>
      <w:r w:rsidR="00645CD5" w:rsidRPr="00655915">
        <w:rPr>
          <w:rFonts w:ascii="Arial" w:hAnsi="Arial" w:cs="Arial"/>
          <w:iCs/>
          <w:sz w:val="24"/>
          <w:szCs w:val="24"/>
        </w:rPr>
        <w:t>la tasa de registro, cincuenta por ciento (50%) de descuento</w:t>
      </w:r>
      <w:r w:rsidR="00522911">
        <w:rPr>
          <w:rFonts w:ascii="Arial" w:hAnsi="Arial" w:cs="Arial"/>
          <w:iCs/>
          <w:sz w:val="24"/>
          <w:szCs w:val="24"/>
        </w:rPr>
        <w:t>.</w:t>
      </w:r>
    </w:p>
    <w:p w14:paraId="1B8A8758" w14:textId="2E10C312" w:rsidR="00645CD5" w:rsidRPr="00655915" w:rsidRDefault="00522911" w:rsidP="00326CB9">
      <w:pPr>
        <w:pStyle w:val="Textoindependiente"/>
        <w:numPr>
          <w:ilvl w:val="0"/>
          <w:numId w:val="33"/>
        </w:numPr>
        <w:tabs>
          <w:tab w:val="left" w:pos="7938"/>
        </w:tabs>
        <w:jc w:val="both"/>
        <w:rPr>
          <w:rFonts w:ascii="Arial" w:hAnsi="Arial" w:cs="Arial"/>
          <w:iCs/>
          <w:sz w:val="24"/>
          <w:szCs w:val="24"/>
        </w:rPr>
      </w:pPr>
      <w:r>
        <w:rPr>
          <w:rFonts w:ascii="Arial" w:hAnsi="Arial" w:cs="Arial"/>
          <w:iCs/>
          <w:sz w:val="24"/>
          <w:szCs w:val="24"/>
        </w:rPr>
        <w:t>E</w:t>
      </w:r>
      <w:r w:rsidRPr="00655915">
        <w:rPr>
          <w:rFonts w:ascii="Arial" w:hAnsi="Arial" w:cs="Arial"/>
          <w:iCs/>
          <w:sz w:val="24"/>
          <w:szCs w:val="24"/>
        </w:rPr>
        <w:t xml:space="preserve">n </w:t>
      </w:r>
      <w:r w:rsidR="00645CD5" w:rsidRPr="00655915">
        <w:rPr>
          <w:rFonts w:ascii="Arial" w:hAnsi="Arial" w:cs="Arial"/>
          <w:iCs/>
          <w:sz w:val="24"/>
          <w:szCs w:val="24"/>
        </w:rPr>
        <w:t>el impuesto anual, cuarenta por ciento (40%) de descuento aplicable a los tres (3) primeros años de registro y quince por ciento (15%) de descuento aplicable al cuarto y quinto años de registro</w:t>
      </w:r>
      <w:r w:rsidR="0082304C">
        <w:rPr>
          <w:rFonts w:ascii="Arial" w:hAnsi="Arial" w:cs="Arial"/>
          <w:iCs/>
          <w:sz w:val="24"/>
          <w:szCs w:val="24"/>
        </w:rPr>
        <w:t>.</w:t>
      </w:r>
    </w:p>
    <w:p w14:paraId="2C76F6FD" w14:textId="54186015" w:rsidR="00645CD5" w:rsidRPr="00655915" w:rsidRDefault="001D4474" w:rsidP="00326CB9">
      <w:pPr>
        <w:pStyle w:val="Textoindependiente"/>
        <w:numPr>
          <w:ilvl w:val="0"/>
          <w:numId w:val="33"/>
        </w:numPr>
        <w:tabs>
          <w:tab w:val="left" w:pos="7938"/>
        </w:tabs>
        <w:jc w:val="both"/>
        <w:rPr>
          <w:rFonts w:ascii="Arial" w:hAnsi="Arial" w:cs="Arial"/>
          <w:iCs/>
          <w:sz w:val="24"/>
          <w:szCs w:val="24"/>
        </w:rPr>
      </w:pPr>
      <w:r>
        <w:rPr>
          <w:rFonts w:ascii="Arial" w:hAnsi="Arial" w:cs="Arial"/>
          <w:iCs/>
          <w:sz w:val="24"/>
          <w:szCs w:val="24"/>
        </w:rPr>
        <w:t>E</w:t>
      </w:r>
      <w:r w:rsidRPr="00655915">
        <w:rPr>
          <w:rFonts w:ascii="Arial" w:hAnsi="Arial" w:cs="Arial"/>
          <w:iCs/>
          <w:sz w:val="24"/>
          <w:szCs w:val="24"/>
        </w:rPr>
        <w:t xml:space="preserve">n </w:t>
      </w:r>
      <w:r w:rsidR="00645CD5" w:rsidRPr="00655915">
        <w:rPr>
          <w:rFonts w:ascii="Arial" w:hAnsi="Arial" w:cs="Arial"/>
          <w:iCs/>
          <w:sz w:val="24"/>
          <w:szCs w:val="24"/>
        </w:rPr>
        <w:t>la tasa anual consular, cincuenta por ciento (50%) de descuento aplicable a los tres (3) primeros años de registro y quince por ciento (15%) de descuento aplicable al cuarto y quinto años de registro; y</w:t>
      </w:r>
    </w:p>
    <w:p w14:paraId="6AEE0E57" w14:textId="5849152D" w:rsidR="00645CD5" w:rsidRPr="00655915" w:rsidRDefault="0082304C" w:rsidP="00326CB9">
      <w:pPr>
        <w:pStyle w:val="Textoindependiente"/>
        <w:numPr>
          <w:ilvl w:val="0"/>
          <w:numId w:val="33"/>
        </w:numPr>
        <w:tabs>
          <w:tab w:val="left" w:pos="7938"/>
        </w:tabs>
        <w:jc w:val="both"/>
        <w:rPr>
          <w:rFonts w:ascii="Arial" w:hAnsi="Arial" w:cs="Arial"/>
          <w:iCs/>
          <w:sz w:val="24"/>
          <w:szCs w:val="24"/>
        </w:rPr>
      </w:pPr>
      <w:r>
        <w:rPr>
          <w:rFonts w:ascii="Arial" w:hAnsi="Arial" w:cs="Arial"/>
          <w:iCs/>
          <w:sz w:val="24"/>
          <w:szCs w:val="24"/>
        </w:rPr>
        <w:t>E</w:t>
      </w:r>
      <w:r w:rsidRPr="00655915">
        <w:rPr>
          <w:rFonts w:ascii="Arial" w:hAnsi="Arial" w:cs="Arial"/>
          <w:iCs/>
          <w:sz w:val="24"/>
          <w:szCs w:val="24"/>
        </w:rPr>
        <w:t xml:space="preserve">n </w:t>
      </w:r>
      <w:r w:rsidR="00645CD5" w:rsidRPr="00655915">
        <w:rPr>
          <w:rFonts w:ascii="Arial" w:hAnsi="Arial" w:cs="Arial"/>
          <w:iCs/>
          <w:sz w:val="24"/>
          <w:szCs w:val="24"/>
        </w:rPr>
        <w:t>la tasa anual de inspección, la tasa anual de investigación de accidentes y asistencia a conferencias internacionales y la tasa de tres por ciento (3%) por tonelada neta de</w:t>
      </w:r>
      <w:r w:rsidR="00484D12">
        <w:rPr>
          <w:rFonts w:ascii="Arial" w:hAnsi="Arial" w:cs="Arial"/>
          <w:iCs/>
          <w:sz w:val="24"/>
          <w:szCs w:val="24"/>
        </w:rPr>
        <w:t xml:space="preserve"> </w:t>
      </w:r>
      <w:r w:rsidR="00645CD5" w:rsidRPr="00655915">
        <w:rPr>
          <w:rFonts w:ascii="Arial" w:hAnsi="Arial" w:cs="Arial"/>
          <w:iCs/>
          <w:sz w:val="24"/>
          <w:szCs w:val="24"/>
        </w:rPr>
        <w:t>l</w:t>
      </w:r>
      <w:r w:rsidR="00484D12">
        <w:rPr>
          <w:rFonts w:ascii="Arial" w:hAnsi="Arial" w:cs="Arial"/>
          <w:iCs/>
          <w:sz w:val="24"/>
          <w:szCs w:val="24"/>
        </w:rPr>
        <w:t>a</w:t>
      </w:r>
      <w:r w:rsidR="00645CD5" w:rsidRPr="00655915">
        <w:rPr>
          <w:rFonts w:ascii="Arial" w:hAnsi="Arial" w:cs="Arial"/>
          <w:iCs/>
          <w:sz w:val="24"/>
          <w:szCs w:val="24"/>
        </w:rPr>
        <w:t xml:space="preserve"> </w:t>
      </w:r>
      <w:r w:rsidR="00A867A9">
        <w:rPr>
          <w:rFonts w:ascii="Arial" w:hAnsi="Arial" w:cs="Arial"/>
          <w:iCs/>
          <w:sz w:val="24"/>
          <w:szCs w:val="24"/>
        </w:rPr>
        <w:t>nave</w:t>
      </w:r>
      <w:r w:rsidR="00645CD5" w:rsidRPr="00655915">
        <w:rPr>
          <w:rFonts w:ascii="Arial" w:hAnsi="Arial" w:cs="Arial"/>
          <w:iCs/>
          <w:sz w:val="24"/>
          <w:szCs w:val="24"/>
        </w:rPr>
        <w:t>, treinta por ciento (30%) de descuento aplicable a los primeros dos años de registro, veinte por ciento (20%) de descuento aplicable al tercer año de registro y cuarenta por ciento (40%) de descuento aplicable al cuarto y quinto años de registro.</w:t>
      </w:r>
    </w:p>
    <w:p w14:paraId="321BC066" w14:textId="77777777" w:rsidR="00EE3D2C" w:rsidRPr="00655915" w:rsidRDefault="00EE3D2C" w:rsidP="00E13A58">
      <w:pPr>
        <w:pStyle w:val="Textoindependiente"/>
        <w:tabs>
          <w:tab w:val="left" w:pos="7938"/>
        </w:tabs>
        <w:rPr>
          <w:rFonts w:ascii="Arial" w:hAnsi="Arial" w:cs="Arial"/>
          <w:sz w:val="24"/>
          <w:szCs w:val="24"/>
        </w:rPr>
      </w:pPr>
    </w:p>
    <w:p w14:paraId="461B645E" w14:textId="2247CC00" w:rsidR="0075798C" w:rsidRPr="00655915" w:rsidRDefault="00034C8C" w:rsidP="0075798C">
      <w:pPr>
        <w:spacing w:line="276" w:lineRule="auto"/>
        <w:jc w:val="both"/>
        <w:rPr>
          <w:rFonts w:ascii="Arial" w:hAnsi="Arial" w:cs="Arial"/>
          <w:bCs/>
          <w:iCs/>
          <w:sz w:val="24"/>
          <w:szCs w:val="24"/>
        </w:rPr>
      </w:pPr>
      <w:r w:rsidRPr="00655915">
        <w:rPr>
          <w:rStyle w:val="Refdenotaalpie"/>
          <w:rFonts w:ascii="Arial" w:hAnsi="Arial" w:cs="Arial"/>
          <w:b/>
          <w:iCs/>
          <w:sz w:val="24"/>
          <w:szCs w:val="24"/>
        </w:rPr>
        <w:footnoteReference w:id="164"/>
      </w:r>
      <w:r w:rsidR="0075798C" w:rsidRPr="00655915">
        <w:rPr>
          <w:rFonts w:ascii="Arial" w:hAnsi="Arial" w:cs="Arial"/>
          <w:b/>
          <w:iCs/>
          <w:sz w:val="24"/>
          <w:szCs w:val="24"/>
        </w:rPr>
        <w:t>Artículo 15</w:t>
      </w:r>
      <w:r w:rsidR="00B05E95" w:rsidRPr="00655915">
        <w:rPr>
          <w:rFonts w:ascii="Arial" w:hAnsi="Arial" w:cs="Arial"/>
          <w:b/>
          <w:iCs/>
          <w:sz w:val="24"/>
          <w:szCs w:val="24"/>
        </w:rPr>
        <w:t>0</w:t>
      </w:r>
      <w:r w:rsidR="0075798C" w:rsidRPr="00655915">
        <w:rPr>
          <w:rFonts w:ascii="Arial" w:hAnsi="Arial" w:cs="Arial"/>
          <w:bCs/>
          <w:iCs/>
          <w:sz w:val="24"/>
          <w:szCs w:val="24"/>
        </w:rPr>
        <w:t>: La Autoridad Marítima de Panamá, por intermedio de la Dirección General de Marina Mercante, aplicará tarifas especiales a las naves existentes al momento de su inscripción en la Marina Mercante en los siguientes rubros y por los porcentajes indicados:</w:t>
      </w:r>
    </w:p>
    <w:p w14:paraId="23E63228" w14:textId="478F42CD" w:rsidR="0075798C" w:rsidRPr="00655915" w:rsidRDefault="00342236" w:rsidP="00326CB9">
      <w:pPr>
        <w:pStyle w:val="Textoindependiente"/>
        <w:numPr>
          <w:ilvl w:val="0"/>
          <w:numId w:val="34"/>
        </w:numPr>
        <w:tabs>
          <w:tab w:val="left" w:pos="7938"/>
        </w:tabs>
        <w:jc w:val="both"/>
        <w:rPr>
          <w:rFonts w:ascii="Arial" w:hAnsi="Arial" w:cs="Arial"/>
          <w:iCs/>
          <w:sz w:val="24"/>
          <w:szCs w:val="24"/>
        </w:rPr>
      </w:pPr>
      <w:r>
        <w:rPr>
          <w:rFonts w:ascii="Arial" w:hAnsi="Arial" w:cs="Arial"/>
          <w:iCs/>
          <w:sz w:val="24"/>
          <w:szCs w:val="24"/>
        </w:rPr>
        <w:t>E</w:t>
      </w:r>
      <w:r w:rsidRPr="00655915">
        <w:rPr>
          <w:rFonts w:ascii="Arial" w:hAnsi="Arial" w:cs="Arial"/>
          <w:iCs/>
          <w:sz w:val="24"/>
          <w:szCs w:val="24"/>
        </w:rPr>
        <w:t xml:space="preserve">n </w:t>
      </w:r>
      <w:r w:rsidR="0075798C" w:rsidRPr="00655915">
        <w:rPr>
          <w:rFonts w:ascii="Arial" w:hAnsi="Arial" w:cs="Arial"/>
          <w:iCs/>
          <w:sz w:val="24"/>
          <w:szCs w:val="24"/>
        </w:rPr>
        <w:t>la tasa de registro, cuarenta por ciento (40%) de descuento</w:t>
      </w:r>
      <w:r w:rsidR="00AC34FC">
        <w:rPr>
          <w:rFonts w:ascii="Arial" w:hAnsi="Arial" w:cs="Arial"/>
          <w:iCs/>
          <w:sz w:val="24"/>
          <w:szCs w:val="24"/>
        </w:rPr>
        <w:t>.</w:t>
      </w:r>
      <w:r w:rsidR="0075798C" w:rsidRPr="00655915">
        <w:rPr>
          <w:rFonts w:ascii="Arial" w:hAnsi="Arial" w:cs="Arial"/>
          <w:iCs/>
          <w:sz w:val="24"/>
          <w:szCs w:val="24"/>
        </w:rPr>
        <w:t>;</w:t>
      </w:r>
    </w:p>
    <w:p w14:paraId="511EF15C" w14:textId="5E028D22" w:rsidR="0075798C" w:rsidRPr="00655915" w:rsidRDefault="00AC34FC" w:rsidP="00326CB9">
      <w:pPr>
        <w:pStyle w:val="Textoindependiente"/>
        <w:numPr>
          <w:ilvl w:val="0"/>
          <w:numId w:val="34"/>
        </w:numPr>
        <w:tabs>
          <w:tab w:val="left" w:pos="7938"/>
        </w:tabs>
        <w:jc w:val="both"/>
        <w:rPr>
          <w:rFonts w:ascii="Arial" w:hAnsi="Arial" w:cs="Arial"/>
          <w:iCs/>
          <w:sz w:val="24"/>
          <w:szCs w:val="24"/>
        </w:rPr>
      </w:pPr>
      <w:r>
        <w:rPr>
          <w:rFonts w:ascii="Arial" w:hAnsi="Arial" w:cs="Arial"/>
          <w:iCs/>
          <w:sz w:val="24"/>
          <w:szCs w:val="24"/>
        </w:rPr>
        <w:t>E</w:t>
      </w:r>
      <w:r w:rsidRPr="00655915">
        <w:rPr>
          <w:rFonts w:ascii="Arial" w:hAnsi="Arial" w:cs="Arial"/>
          <w:iCs/>
          <w:sz w:val="24"/>
          <w:szCs w:val="24"/>
        </w:rPr>
        <w:t xml:space="preserve">n </w:t>
      </w:r>
      <w:r w:rsidR="0075798C" w:rsidRPr="00655915">
        <w:rPr>
          <w:rFonts w:ascii="Arial" w:hAnsi="Arial" w:cs="Arial"/>
          <w:iCs/>
          <w:sz w:val="24"/>
          <w:szCs w:val="24"/>
        </w:rPr>
        <w:t>el impuesto anual, veinte por ciento (20%) de descuento aplicable a los cinco (5) primeros años de registro; y</w:t>
      </w:r>
    </w:p>
    <w:p w14:paraId="2B1E458B" w14:textId="22ED4950" w:rsidR="0075798C" w:rsidRPr="00655915" w:rsidRDefault="0015167C" w:rsidP="00326CB9">
      <w:pPr>
        <w:pStyle w:val="Textoindependiente"/>
        <w:numPr>
          <w:ilvl w:val="0"/>
          <w:numId w:val="34"/>
        </w:numPr>
        <w:tabs>
          <w:tab w:val="left" w:pos="7938"/>
        </w:tabs>
        <w:jc w:val="both"/>
        <w:rPr>
          <w:rFonts w:ascii="Arial" w:hAnsi="Arial" w:cs="Arial"/>
          <w:iCs/>
          <w:sz w:val="24"/>
          <w:szCs w:val="24"/>
        </w:rPr>
      </w:pPr>
      <w:r>
        <w:rPr>
          <w:rFonts w:ascii="Arial" w:hAnsi="Arial" w:cs="Arial"/>
          <w:iCs/>
          <w:sz w:val="24"/>
          <w:szCs w:val="24"/>
        </w:rPr>
        <w:t>E</w:t>
      </w:r>
      <w:r w:rsidRPr="00655915">
        <w:rPr>
          <w:rFonts w:ascii="Arial" w:hAnsi="Arial" w:cs="Arial"/>
          <w:iCs/>
          <w:sz w:val="24"/>
          <w:szCs w:val="24"/>
        </w:rPr>
        <w:t xml:space="preserve">n </w:t>
      </w:r>
      <w:r w:rsidR="0075798C" w:rsidRPr="00655915">
        <w:rPr>
          <w:rFonts w:ascii="Arial" w:hAnsi="Arial" w:cs="Arial"/>
          <w:iCs/>
          <w:sz w:val="24"/>
          <w:szCs w:val="24"/>
        </w:rPr>
        <w:t>la tasa anual consular, veinte por ciento (20%) de descuento aplicable a los cinco (5) primeros años de registro.</w:t>
      </w:r>
    </w:p>
    <w:p w14:paraId="357C67CC" w14:textId="77777777" w:rsidR="007F7F56" w:rsidRDefault="007F7F56" w:rsidP="007F7F56">
      <w:pPr>
        <w:spacing w:line="276" w:lineRule="auto"/>
        <w:rPr>
          <w:rFonts w:ascii="Arial" w:hAnsi="Arial" w:cs="Arial"/>
          <w:b/>
          <w:iCs/>
          <w:sz w:val="24"/>
          <w:szCs w:val="24"/>
          <w:highlight w:val="yellow"/>
        </w:rPr>
      </w:pPr>
    </w:p>
    <w:p w14:paraId="0511ABB2" w14:textId="1C8F0340" w:rsidR="007F7F56" w:rsidRPr="007F7F56" w:rsidRDefault="007F7F56" w:rsidP="007F7F56">
      <w:pPr>
        <w:spacing w:line="276" w:lineRule="auto"/>
        <w:rPr>
          <w:rFonts w:ascii="Arial" w:hAnsi="Arial" w:cs="Arial"/>
          <w:bCs/>
          <w:iCs/>
          <w:sz w:val="24"/>
          <w:szCs w:val="24"/>
        </w:rPr>
      </w:pPr>
      <w:r w:rsidRPr="00850001">
        <w:rPr>
          <w:rStyle w:val="Refdenotaalpie"/>
          <w:rFonts w:ascii="Arial" w:hAnsi="Arial" w:cs="Arial"/>
          <w:b/>
          <w:iCs/>
          <w:sz w:val="24"/>
          <w:szCs w:val="24"/>
        </w:rPr>
        <w:footnoteReference w:id="165"/>
      </w:r>
      <w:r w:rsidRPr="00850001">
        <w:rPr>
          <w:rFonts w:ascii="Arial" w:hAnsi="Arial" w:cs="Arial"/>
          <w:b/>
          <w:iCs/>
          <w:sz w:val="24"/>
          <w:szCs w:val="24"/>
        </w:rPr>
        <w:t>Artículo Nuevo 12:</w:t>
      </w:r>
      <w:r w:rsidRPr="007F7F56">
        <w:rPr>
          <w:rFonts w:ascii="Arial" w:hAnsi="Arial" w:cs="Arial"/>
          <w:bCs/>
          <w:iCs/>
          <w:sz w:val="24"/>
          <w:szCs w:val="24"/>
        </w:rPr>
        <w:t xml:space="preserve"> El Administrador de la Autoridad Marítima de Panamá, a solicitud de la Dirección General de Marina Mercante, podrá variar los porcentajes </w:t>
      </w:r>
      <w:r w:rsidRPr="007F7F56">
        <w:rPr>
          <w:rFonts w:ascii="Arial" w:hAnsi="Arial" w:cs="Arial"/>
          <w:bCs/>
          <w:iCs/>
          <w:sz w:val="24"/>
          <w:szCs w:val="24"/>
        </w:rPr>
        <w:lastRenderedPageBreak/>
        <w:t>y el número de años de registro antes mencionados atendiendo a la competitividad del registro en la industria marítima internacional.</w:t>
      </w:r>
    </w:p>
    <w:p w14:paraId="45D54FB7" w14:textId="77777777" w:rsidR="005E0934" w:rsidRPr="00655915" w:rsidRDefault="005E0934" w:rsidP="00E13A58">
      <w:pPr>
        <w:pStyle w:val="Textoindependiente"/>
        <w:tabs>
          <w:tab w:val="left" w:pos="7938"/>
        </w:tabs>
        <w:rPr>
          <w:rFonts w:ascii="Arial" w:hAnsi="Arial" w:cs="Arial"/>
          <w:sz w:val="24"/>
          <w:szCs w:val="24"/>
        </w:rPr>
      </w:pPr>
    </w:p>
    <w:p w14:paraId="45D54FB8" w14:textId="72C68DF3" w:rsidR="005E0934" w:rsidRPr="00655915" w:rsidRDefault="00E84E20" w:rsidP="003A18E0">
      <w:pPr>
        <w:pStyle w:val="Textoindependiente"/>
        <w:tabs>
          <w:tab w:val="left" w:pos="7938"/>
        </w:tabs>
        <w:ind w:right="21"/>
        <w:jc w:val="both"/>
        <w:rPr>
          <w:rFonts w:ascii="Arial" w:hAnsi="Arial" w:cs="Arial"/>
          <w:strike/>
          <w:sz w:val="24"/>
          <w:szCs w:val="24"/>
        </w:rPr>
      </w:pPr>
      <w:r w:rsidRPr="00655915">
        <w:rPr>
          <w:rStyle w:val="Refdenotaalpie"/>
          <w:rFonts w:ascii="Arial" w:hAnsi="Arial" w:cs="Arial"/>
          <w:b/>
          <w:sz w:val="24"/>
          <w:szCs w:val="24"/>
        </w:rPr>
        <w:footnoteReference w:id="166"/>
      </w:r>
      <w:r w:rsidR="003C5F9B" w:rsidRPr="00655915">
        <w:rPr>
          <w:rFonts w:ascii="Arial" w:hAnsi="Arial" w:cs="Arial"/>
          <w:b/>
          <w:strike/>
          <w:sz w:val="24"/>
          <w:szCs w:val="24"/>
        </w:rPr>
        <w:t xml:space="preserve">Artículo 151. </w:t>
      </w:r>
      <w:r w:rsidR="003C5F9B" w:rsidRPr="00655915">
        <w:rPr>
          <w:rFonts w:ascii="Arial" w:hAnsi="Arial" w:cs="Arial"/>
          <w:strike/>
          <w:sz w:val="24"/>
          <w:szCs w:val="24"/>
        </w:rPr>
        <w:t>La Autoridad Marítima de Panamá, por intermedio de la Dirección de Marina Mercante, otorgará los descuentos previstos en el presente artículo a las naves que, al momento de su inscripción en la Marina Mercante Panameña, reúnan las siguientes condiciones</w:t>
      </w:r>
      <w:r w:rsidR="003C5F9B" w:rsidRPr="00655915">
        <w:rPr>
          <w:rFonts w:ascii="Arial" w:hAnsi="Arial" w:cs="Arial"/>
          <w:strike/>
          <w:spacing w:val="4"/>
          <w:sz w:val="24"/>
          <w:szCs w:val="24"/>
        </w:rPr>
        <w:t xml:space="preserve"> </w:t>
      </w:r>
      <w:r w:rsidR="003C5F9B" w:rsidRPr="00655915">
        <w:rPr>
          <w:rFonts w:ascii="Arial" w:hAnsi="Arial" w:cs="Arial"/>
          <w:strike/>
          <w:sz w:val="24"/>
          <w:szCs w:val="24"/>
        </w:rPr>
        <w:t>previstas:</w:t>
      </w:r>
    </w:p>
    <w:p w14:paraId="45D54FB9" w14:textId="77777777" w:rsidR="005E0934" w:rsidRPr="00655915" w:rsidRDefault="003C5F9B" w:rsidP="00326CB9">
      <w:pPr>
        <w:pStyle w:val="Prrafodelista"/>
        <w:numPr>
          <w:ilvl w:val="0"/>
          <w:numId w:val="5"/>
        </w:numPr>
        <w:tabs>
          <w:tab w:val="left" w:pos="712"/>
          <w:tab w:val="left" w:pos="7938"/>
        </w:tabs>
        <w:ind w:left="713"/>
        <w:rPr>
          <w:rFonts w:ascii="Arial" w:hAnsi="Arial" w:cs="Arial"/>
          <w:strike/>
          <w:sz w:val="24"/>
          <w:szCs w:val="24"/>
        </w:rPr>
      </w:pPr>
      <w:r w:rsidRPr="00655915">
        <w:rPr>
          <w:rFonts w:ascii="Arial" w:hAnsi="Arial" w:cs="Arial"/>
          <w:strike/>
          <w:sz w:val="24"/>
          <w:szCs w:val="24"/>
        </w:rPr>
        <w:t>Tratándose de grupos de tres o más naves del mismo grupo económico que deseen ser inscritas en la Marina Mercante simultáneamente o en un periodo no superior al final del año calendario de la fecha de la inscripción de la primera de ellas, cada una de las naves gozará de un descuento de veinticinco por ciento (25%) en la tasas de registro, impuesto anual y tasa anual consular de su año de registro si su tonelaje bruto es inferior a 30,000 TBR, siempre que dichas naves no tengan derecho a ningún otro descuento superior bajo la presente Ley.</w:t>
      </w:r>
    </w:p>
    <w:p w14:paraId="45D54FBA" w14:textId="77777777" w:rsidR="005E0934" w:rsidRPr="00655915" w:rsidRDefault="003C5F9B" w:rsidP="00326CB9">
      <w:pPr>
        <w:pStyle w:val="Prrafodelista"/>
        <w:numPr>
          <w:ilvl w:val="0"/>
          <w:numId w:val="5"/>
        </w:numPr>
        <w:tabs>
          <w:tab w:val="left" w:pos="712"/>
          <w:tab w:val="left" w:pos="7938"/>
        </w:tabs>
        <w:ind w:left="713"/>
        <w:rPr>
          <w:rFonts w:ascii="Arial" w:hAnsi="Arial" w:cs="Arial"/>
          <w:strike/>
          <w:sz w:val="24"/>
          <w:szCs w:val="24"/>
        </w:rPr>
      </w:pPr>
      <w:r w:rsidRPr="00655915">
        <w:rPr>
          <w:rFonts w:ascii="Arial" w:hAnsi="Arial" w:cs="Arial"/>
          <w:strike/>
          <w:sz w:val="24"/>
          <w:szCs w:val="24"/>
        </w:rPr>
        <w:t>Tratándose de grupos de tres o más naves del mismo grupo económico que deseen ser inscritas en la Marina Mercante simultáneamente o en un periodo no superior al final del año calendario de la fecha de la inscripción de la primera de ellas, cada una de las naves gozará de un descuento de cuarenta por ciento (40%) en la tasas de registro, impuesto anual y tasa anual consular de su año de registro si su tonelaje bruto es igual o superior a 30,000 TRB, pero inferior a 100,000 TRB, siempre que dichas naves no tengan derecho a ningún otro descuento superior bajo la presente Ley.</w:t>
      </w:r>
    </w:p>
    <w:p w14:paraId="45D54FBB" w14:textId="77777777" w:rsidR="005E0934" w:rsidRPr="00655915" w:rsidRDefault="003C5F9B" w:rsidP="00326CB9">
      <w:pPr>
        <w:pStyle w:val="Prrafodelista"/>
        <w:numPr>
          <w:ilvl w:val="0"/>
          <w:numId w:val="5"/>
        </w:numPr>
        <w:tabs>
          <w:tab w:val="left" w:pos="712"/>
          <w:tab w:val="left" w:pos="7938"/>
        </w:tabs>
        <w:ind w:left="713"/>
        <w:rPr>
          <w:rFonts w:ascii="Arial" w:hAnsi="Arial" w:cs="Arial"/>
          <w:strike/>
          <w:sz w:val="24"/>
          <w:szCs w:val="24"/>
        </w:rPr>
      </w:pPr>
      <w:r w:rsidRPr="00655915">
        <w:rPr>
          <w:rFonts w:ascii="Arial" w:hAnsi="Arial" w:cs="Arial"/>
          <w:strike/>
          <w:sz w:val="24"/>
          <w:szCs w:val="24"/>
        </w:rPr>
        <w:t>Tratándose de grupos de tres o más naves del mismo grupo económico que deseen ser inscritas en la Marina Mercante simultáneamente o en un periodo no superior al final del año calendario de la fecha de la inscripción de la primera de ellas, cada una de las naves gozará de un descuento de sesenta por ciento (60%) en la tasas de registro, impuesto  anual y tasa anual consular de su año de registro si su tonelaje bruto es igual o superior a 100,000 TRB, siempre que dichas naves no tengan derecho a ningún otro descuento superior bajo la presente Ley.</w:t>
      </w:r>
    </w:p>
    <w:p w14:paraId="747B8EA4" w14:textId="77777777" w:rsidR="00CA6283" w:rsidRPr="00655915" w:rsidRDefault="00CA6283" w:rsidP="00E13A58">
      <w:pPr>
        <w:pStyle w:val="Textoindependiente"/>
        <w:tabs>
          <w:tab w:val="left" w:pos="7938"/>
        </w:tabs>
        <w:rPr>
          <w:rFonts w:ascii="Arial" w:hAnsi="Arial" w:cs="Arial"/>
          <w:sz w:val="24"/>
          <w:szCs w:val="24"/>
        </w:rPr>
      </w:pPr>
    </w:p>
    <w:p w14:paraId="45D54FBD" w14:textId="72322284" w:rsidR="005E0934" w:rsidRPr="00655915" w:rsidRDefault="00EC73A4" w:rsidP="00797EB7">
      <w:pPr>
        <w:pStyle w:val="Textoindependiente"/>
        <w:tabs>
          <w:tab w:val="left" w:pos="7938"/>
        </w:tabs>
        <w:ind w:right="21"/>
        <w:jc w:val="both"/>
        <w:rPr>
          <w:rFonts w:ascii="Arial" w:hAnsi="Arial" w:cs="Arial"/>
          <w:sz w:val="24"/>
          <w:szCs w:val="24"/>
        </w:rPr>
      </w:pPr>
      <w:r w:rsidRPr="00655915">
        <w:rPr>
          <w:rStyle w:val="Refdenotaalpie"/>
          <w:rFonts w:ascii="Arial" w:hAnsi="Arial" w:cs="Arial"/>
          <w:b/>
          <w:sz w:val="24"/>
          <w:szCs w:val="24"/>
        </w:rPr>
        <w:footnoteReference w:id="167"/>
      </w:r>
      <w:r w:rsidR="003C5F9B" w:rsidRPr="00655915">
        <w:rPr>
          <w:rFonts w:ascii="Arial" w:hAnsi="Arial" w:cs="Arial"/>
          <w:b/>
          <w:sz w:val="24"/>
          <w:szCs w:val="24"/>
        </w:rPr>
        <w:t xml:space="preserve">Artículo </w:t>
      </w:r>
      <w:r w:rsidR="003C5F9B" w:rsidRPr="00655915">
        <w:rPr>
          <w:rFonts w:ascii="Arial" w:hAnsi="Arial" w:cs="Arial"/>
          <w:b/>
          <w:spacing w:val="3"/>
          <w:sz w:val="24"/>
          <w:szCs w:val="24"/>
        </w:rPr>
        <w:t>15</w:t>
      </w:r>
      <w:r w:rsidR="00B05E95" w:rsidRPr="00655915">
        <w:rPr>
          <w:rFonts w:ascii="Arial" w:hAnsi="Arial" w:cs="Arial"/>
          <w:b/>
          <w:spacing w:val="3"/>
          <w:sz w:val="24"/>
          <w:szCs w:val="24"/>
        </w:rPr>
        <w:t>2</w:t>
      </w:r>
      <w:r w:rsidR="003C5F9B" w:rsidRPr="00655915">
        <w:rPr>
          <w:rFonts w:ascii="Arial" w:hAnsi="Arial" w:cs="Arial"/>
          <w:b/>
          <w:spacing w:val="3"/>
          <w:sz w:val="24"/>
          <w:szCs w:val="24"/>
        </w:rPr>
        <w:t xml:space="preserve">. </w:t>
      </w:r>
      <w:r w:rsidR="003C5F9B" w:rsidRPr="00655915">
        <w:rPr>
          <w:rFonts w:ascii="Arial" w:hAnsi="Arial" w:cs="Arial"/>
          <w:sz w:val="24"/>
          <w:szCs w:val="24"/>
        </w:rPr>
        <w:t>Para que el propietario pueda acogerse a los beneficios contenidos en esta Ley para los grupos económicos, deberá presentar, mediante apoderado legal, memorial que acredite el grupo económico y señale el número de naves, el tonelaje bruto, el servicio al que se dedican, el año de construcción, los nombres o el número IMO o de</w:t>
      </w:r>
      <w:r w:rsidR="003C5F9B" w:rsidRPr="00655915">
        <w:rPr>
          <w:rFonts w:ascii="Arial" w:hAnsi="Arial" w:cs="Arial"/>
          <w:spacing w:val="8"/>
          <w:sz w:val="24"/>
          <w:szCs w:val="24"/>
        </w:rPr>
        <w:t xml:space="preserve"> </w:t>
      </w:r>
      <w:r w:rsidR="003C5F9B" w:rsidRPr="00655915">
        <w:rPr>
          <w:rFonts w:ascii="Arial" w:hAnsi="Arial" w:cs="Arial"/>
          <w:sz w:val="24"/>
          <w:szCs w:val="24"/>
        </w:rPr>
        <w:t>casco.</w:t>
      </w:r>
    </w:p>
    <w:p w14:paraId="46050972" w14:textId="77777777" w:rsidR="006A6468" w:rsidRPr="00655915" w:rsidRDefault="006A6468" w:rsidP="00797EB7">
      <w:pPr>
        <w:pStyle w:val="Textoindependiente"/>
        <w:tabs>
          <w:tab w:val="left" w:pos="7938"/>
        </w:tabs>
        <w:ind w:right="21"/>
        <w:jc w:val="both"/>
        <w:rPr>
          <w:rFonts w:ascii="Arial" w:hAnsi="Arial" w:cs="Arial"/>
          <w:sz w:val="24"/>
          <w:szCs w:val="24"/>
        </w:rPr>
      </w:pPr>
    </w:p>
    <w:p w14:paraId="45D54FC1" w14:textId="4A482A4A" w:rsidR="005E0934" w:rsidRPr="00655915" w:rsidRDefault="003C5F9B" w:rsidP="00797EB7">
      <w:pPr>
        <w:pStyle w:val="Textoindependiente"/>
        <w:tabs>
          <w:tab w:val="left" w:pos="7938"/>
        </w:tabs>
        <w:ind w:right="21"/>
        <w:jc w:val="both"/>
        <w:rPr>
          <w:rFonts w:ascii="Arial" w:hAnsi="Arial" w:cs="Arial"/>
          <w:sz w:val="24"/>
          <w:szCs w:val="24"/>
        </w:rPr>
      </w:pPr>
      <w:r w:rsidRPr="00655915">
        <w:rPr>
          <w:rFonts w:ascii="Arial" w:hAnsi="Arial" w:cs="Arial"/>
          <w:sz w:val="24"/>
          <w:szCs w:val="24"/>
        </w:rPr>
        <w:t>Para los efectos de esta Ley, se entenderá que existe grupo económico cuando las sociedades propietarias de cada una de las naves inscritas o a ser inscritas en la Marina Mercante Panameña sean subsidiarias de una misma persona o estén afiliadas entre sí por ser de propiedad</w:t>
      </w:r>
      <w:r w:rsidR="00DC4931" w:rsidRPr="00655915">
        <w:rPr>
          <w:rFonts w:ascii="Arial" w:hAnsi="Arial" w:cs="Arial"/>
          <w:sz w:val="24"/>
          <w:szCs w:val="24"/>
        </w:rPr>
        <w:t xml:space="preserve"> </w:t>
      </w:r>
      <w:r w:rsidRPr="00655915">
        <w:rPr>
          <w:rFonts w:ascii="Arial" w:hAnsi="Arial" w:cs="Arial"/>
          <w:sz w:val="24"/>
          <w:szCs w:val="24"/>
        </w:rPr>
        <w:t xml:space="preserve">común, directa o indirectamente, de un tercero o por estar sujetas a su control administrativo. La condición de grupo económico podrá acreditarse mediante declaración jurada ante notario por parte del </w:t>
      </w:r>
      <w:r w:rsidRPr="00655915">
        <w:rPr>
          <w:rFonts w:ascii="Arial" w:hAnsi="Arial" w:cs="Arial"/>
          <w:sz w:val="24"/>
          <w:szCs w:val="24"/>
        </w:rPr>
        <w:lastRenderedPageBreak/>
        <w:t>apoderado o representante autorizado del grupo económico, debidamente autenticada.</w:t>
      </w:r>
    </w:p>
    <w:p w14:paraId="4D8B247C" w14:textId="77777777" w:rsidR="006A6468" w:rsidRPr="00655915" w:rsidRDefault="006A6468" w:rsidP="00797EB7">
      <w:pPr>
        <w:pStyle w:val="Textoindependiente"/>
        <w:tabs>
          <w:tab w:val="left" w:pos="7938"/>
        </w:tabs>
        <w:ind w:right="21"/>
        <w:jc w:val="both"/>
        <w:rPr>
          <w:rFonts w:ascii="Arial" w:hAnsi="Arial" w:cs="Arial"/>
          <w:sz w:val="24"/>
          <w:szCs w:val="24"/>
        </w:rPr>
      </w:pPr>
    </w:p>
    <w:p w14:paraId="45D54FC2" w14:textId="29BC963A" w:rsidR="005E0934" w:rsidRPr="00655915" w:rsidRDefault="003C5F9B" w:rsidP="00797EB7">
      <w:pPr>
        <w:pStyle w:val="Textoindependiente"/>
        <w:tabs>
          <w:tab w:val="left" w:pos="7938"/>
        </w:tabs>
        <w:ind w:right="21"/>
        <w:jc w:val="both"/>
        <w:rPr>
          <w:rFonts w:ascii="Arial" w:hAnsi="Arial" w:cs="Arial"/>
          <w:sz w:val="24"/>
          <w:szCs w:val="24"/>
        </w:rPr>
      </w:pPr>
      <w:r w:rsidRPr="00655915">
        <w:rPr>
          <w:rFonts w:ascii="Arial" w:hAnsi="Arial" w:cs="Arial"/>
          <w:sz w:val="24"/>
          <w:szCs w:val="24"/>
        </w:rPr>
        <w:t xml:space="preserve">Cuando se trate de incentivos sobre naves de nueva construcción, el propietario, mediante apoderado legal, deberá acreditar esta condición mediante copia del certificado de construcción o de documento emitido por el astillero que certifique el estado de la construcción </w:t>
      </w:r>
      <w:r w:rsidR="00484D12">
        <w:rPr>
          <w:rFonts w:ascii="Arial" w:hAnsi="Arial" w:cs="Arial"/>
          <w:sz w:val="24"/>
          <w:szCs w:val="24"/>
        </w:rPr>
        <w:t>de</w:t>
      </w:r>
      <w:r w:rsidR="00C774A5">
        <w:rPr>
          <w:rFonts w:ascii="Arial" w:hAnsi="Arial" w:cs="Arial"/>
          <w:sz w:val="24"/>
          <w:szCs w:val="24"/>
        </w:rPr>
        <w:t>l buque</w:t>
      </w:r>
      <w:r w:rsidRPr="00655915">
        <w:rPr>
          <w:rFonts w:ascii="Arial" w:hAnsi="Arial" w:cs="Arial"/>
          <w:sz w:val="24"/>
          <w:szCs w:val="24"/>
        </w:rPr>
        <w:t>.</w:t>
      </w:r>
    </w:p>
    <w:p w14:paraId="19565DE8" w14:textId="77777777" w:rsidR="006A6468" w:rsidRPr="00655915" w:rsidRDefault="006A6468" w:rsidP="00797EB7">
      <w:pPr>
        <w:pStyle w:val="Textoindependiente"/>
        <w:tabs>
          <w:tab w:val="left" w:pos="7938"/>
        </w:tabs>
        <w:ind w:right="21"/>
        <w:jc w:val="both"/>
        <w:rPr>
          <w:rFonts w:ascii="Arial" w:hAnsi="Arial" w:cs="Arial"/>
          <w:sz w:val="24"/>
          <w:szCs w:val="24"/>
        </w:rPr>
      </w:pPr>
    </w:p>
    <w:p w14:paraId="45D54FC3" w14:textId="5669E0B1" w:rsidR="005E0934" w:rsidRPr="00655915" w:rsidRDefault="003C5F9B" w:rsidP="00797EB7">
      <w:pPr>
        <w:pStyle w:val="Textoindependiente"/>
        <w:tabs>
          <w:tab w:val="left" w:pos="7938"/>
        </w:tabs>
        <w:ind w:right="21"/>
        <w:jc w:val="both"/>
        <w:rPr>
          <w:rFonts w:ascii="Arial" w:hAnsi="Arial" w:cs="Arial"/>
          <w:spacing w:val="2"/>
          <w:sz w:val="24"/>
          <w:szCs w:val="24"/>
        </w:rPr>
      </w:pPr>
      <w:r w:rsidRPr="00655915">
        <w:rPr>
          <w:rFonts w:ascii="Arial" w:hAnsi="Arial" w:cs="Arial"/>
          <w:sz w:val="24"/>
          <w:szCs w:val="24"/>
        </w:rPr>
        <w:t xml:space="preserve">Queda entendido </w:t>
      </w:r>
      <w:r w:rsidR="00A86CA2" w:rsidRPr="00655915">
        <w:rPr>
          <w:rFonts w:ascii="Arial" w:hAnsi="Arial" w:cs="Arial"/>
          <w:sz w:val="24"/>
          <w:szCs w:val="24"/>
        </w:rPr>
        <w:t>que,</w:t>
      </w:r>
      <w:r w:rsidRPr="00655915">
        <w:rPr>
          <w:rFonts w:ascii="Arial" w:hAnsi="Arial" w:cs="Arial"/>
          <w:sz w:val="24"/>
          <w:szCs w:val="24"/>
        </w:rPr>
        <w:t xml:space="preserve"> cumplidos los requisitos exigidos por la ley, al momento del abanderamiento se deberá presentar la condición de nueva construcción mediante el certificado de construcción </w:t>
      </w:r>
      <w:r w:rsidR="00484D12">
        <w:rPr>
          <w:rFonts w:ascii="Arial" w:hAnsi="Arial" w:cs="Arial"/>
          <w:sz w:val="24"/>
          <w:szCs w:val="24"/>
        </w:rPr>
        <w:t>de</w:t>
      </w:r>
      <w:r w:rsidR="00D75DFD">
        <w:rPr>
          <w:rFonts w:ascii="Arial" w:hAnsi="Arial" w:cs="Arial"/>
          <w:sz w:val="24"/>
          <w:szCs w:val="24"/>
        </w:rPr>
        <w:t>l buque</w:t>
      </w:r>
      <w:r w:rsidRPr="00655915">
        <w:rPr>
          <w:rFonts w:ascii="Arial" w:hAnsi="Arial" w:cs="Arial"/>
          <w:spacing w:val="2"/>
          <w:sz w:val="24"/>
          <w:szCs w:val="24"/>
        </w:rPr>
        <w:t>.</w:t>
      </w:r>
    </w:p>
    <w:p w14:paraId="1D5BEBB0" w14:textId="77777777" w:rsidR="00053A3C" w:rsidRPr="00655915" w:rsidRDefault="00053A3C" w:rsidP="00797EB7">
      <w:pPr>
        <w:pStyle w:val="Textoindependiente"/>
        <w:tabs>
          <w:tab w:val="left" w:pos="7938"/>
        </w:tabs>
        <w:ind w:right="21"/>
        <w:jc w:val="both"/>
        <w:rPr>
          <w:rFonts w:ascii="Arial" w:hAnsi="Arial" w:cs="Arial"/>
          <w:sz w:val="24"/>
          <w:szCs w:val="24"/>
        </w:rPr>
      </w:pPr>
    </w:p>
    <w:p w14:paraId="45D54FC4" w14:textId="215D3AC4" w:rsidR="005E0934" w:rsidRPr="00655915" w:rsidRDefault="003C5F9B" w:rsidP="00797EB7">
      <w:pPr>
        <w:pStyle w:val="Textoindependiente"/>
        <w:tabs>
          <w:tab w:val="left" w:pos="7938"/>
        </w:tabs>
        <w:ind w:right="21"/>
        <w:jc w:val="both"/>
        <w:rPr>
          <w:rFonts w:ascii="Arial" w:hAnsi="Arial" w:cs="Arial"/>
          <w:sz w:val="24"/>
          <w:szCs w:val="24"/>
        </w:rPr>
      </w:pPr>
      <w:r w:rsidRPr="00655915">
        <w:rPr>
          <w:rFonts w:ascii="Arial" w:hAnsi="Arial" w:cs="Arial"/>
          <w:sz w:val="24"/>
          <w:szCs w:val="24"/>
        </w:rPr>
        <w:t>La Dirección General de Marina Mercante podrá reglamentar el procedimiento para la solicitud de los beneficios contenidos en esta Ley.</w:t>
      </w:r>
    </w:p>
    <w:p w14:paraId="10A42E7F" w14:textId="77777777" w:rsidR="006A6468" w:rsidRPr="00655915" w:rsidRDefault="006A6468" w:rsidP="00E13A58">
      <w:pPr>
        <w:pStyle w:val="Textoindependiente"/>
        <w:tabs>
          <w:tab w:val="left" w:pos="7938"/>
        </w:tabs>
        <w:ind w:left="111" w:right="21"/>
        <w:jc w:val="both"/>
        <w:rPr>
          <w:rFonts w:ascii="Arial" w:hAnsi="Arial" w:cs="Arial"/>
          <w:color w:val="1F497D" w:themeColor="text2"/>
          <w:sz w:val="24"/>
          <w:szCs w:val="24"/>
        </w:rPr>
      </w:pPr>
    </w:p>
    <w:p w14:paraId="45D54FC5" w14:textId="7980ED8F" w:rsidR="005E0934" w:rsidRPr="00655915" w:rsidRDefault="003C5F9B" w:rsidP="000A2B47">
      <w:pPr>
        <w:pStyle w:val="Textoindependiente"/>
        <w:tabs>
          <w:tab w:val="left" w:pos="7938"/>
        </w:tabs>
        <w:ind w:right="21"/>
        <w:jc w:val="both"/>
        <w:rPr>
          <w:rFonts w:ascii="Arial" w:hAnsi="Arial" w:cs="Arial"/>
          <w:sz w:val="24"/>
          <w:szCs w:val="24"/>
        </w:rPr>
      </w:pPr>
      <w:r w:rsidRPr="00655915">
        <w:rPr>
          <w:rFonts w:ascii="Arial" w:hAnsi="Arial" w:cs="Arial"/>
          <w:b/>
          <w:sz w:val="24"/>
          <w:szCs w:val="24"/>
        </w:rPr>
        <w:t xml:space="preserve">Parágrafo 1. </w:t>
      </w:r>
      <w:r w:rsidRPr="00655915">
        <w:rPr>
          <w:rFonts w:ascii="Arial" w:hAnsi="Arial" w:cs="Arial"/>
          <w:sz w:val="24"/>
          <w:szCs w:val="24"/>
        </w:rPr>
        <w:t>El Director General de la Marina Mercante de la Autoridad Marítima de Panamá, en casos especiales de propietarios y/o armadores que mantengan grupos de naves inscritas en la Marina Mercante Nacional, podrá permitir el pago sin recargos ni intereses, en plazos especiales, de los impuestos, las tasas anuales y las demás obligaciones que deban satisfacer las naves ya inscritas en el registro panameño, siempre que cumplan con los siguientes</w:t>
      </w:r>
      <w:r w:rsidRPr="00655915">
        <w:rPr>
          <w:rFonts w:ascii="Arial" w:hAnsi="Arial" w:cs="Arial"/>
          <w:spacing w:val="10"/>
          <w:sz w:val="24"/>
          <w:szCs w:val="24"/>
        </w:rPr>
        <w:t xml:space="preserve"> </w:t>
      </w:r>
      <w:r w:rsidRPr="00655915">
        <w:rPr>
          <w:rFonts w:ascii="Arial" w:hAnsi="Arial" w:cs="Arial"/>
          <w:sz w:val="24"/>
          <w:szCs w:val="24"/>
        </w:rPr>
        <w:t>requisitos:</w:t>
      </w:r>
    </w:p>
    <w:p w14:paraId="62267817" w14:textId="77777777" w:rsidR="006A6468" w:rsidRPr="00655915" w:rsidRDefault="006A6468" w:rsidP="000A2B47">
      <w:pPr>
        <w:pStyle w:val="Textoindependiente"/>
        <w:tabs>
          <w:tab w:val="left" w:pos="7938"/>
        </w:tabs>
        <w:ind w:right="21"/>
        <w:jc w:val="both"/>
        <w:rPr>
          <w:rFonts w:ascii="Arial" w:hAnsi="Arial" w:cs="Arial"/>
          <w:sz w:val="24"/>
          <w:szCs w:val="24"/>
        </w:rPr>
      </w:pPr>
    </w:p>
    <w:p w14:paraId="45D54FC6" w14:textId="77777777" w:rsidR="005E0934" w:rsidRPr="00655915" w:rsidRDefault="003C5F9B" w:rsidP="00326CB9">
      <w:pPr>
        <w:pStyle w:val="Textoindependiente"/>
        <w:numPr>
          <w:ilvl w:val="0"/>
          <w:numId w:val="35"/>
        </w:numPr>
        <w:tabs>
          <w:tab w:val="left" w:pos="7938"/>
        </w:tabs>
        <w:jc w:val="both"/>
        <w:rPr>
          <w:rFonts w:ascii="Arial" w:hAnsi="Arial" w:cs="Arial"/>
          <w:iCs/>
          <w:sz w:val="24"/>
          <w:szCs w:val="24"/>
        </w:rPr>
      </w:pPr>
      <w:r w:rsidRPr="00655915">
        <w:rPr>
          <w:rFonts w:ascii="Arial" w:hAnsi="Arial" w:cs="Arial"/>
          <w:iCs/>
          <w:sz w:val="24"/>
          <w:szCs w:val="24"/>
        </w:rPr>
        <w:t>Que las naves sean de un mismo armador o grupo económico.</w:t>
      </w:r>
    </w:p>
    <w:p w14:paraId="45D54FC7" w14:textId="77777777" w:rsidR="005E0934" w:rsidRPr="00655915" w:rsidRDefault="003C5F9B" w:rsidP="00326CB9">
      <w:pPr>
        <w:pStyle w:val="Textoindependiente"/>
        <w:numPr>
          <w:ilvl w:val="0"/>
          <w:numId w:val="35"/>
        </w:numPr>
        <w:tabs>
          <w:tab w:val="left" w:pos="7938"/>
        </w:tabs>
        <w:jc w:val="both"/>
        <w:rPr>
          <w:rFonts w:ascii="Arial" w:hAnsi="Arial" w:cs="Arial"/>
          <w:iCs/>
          <w:sz w:val="24"/>
          <w:szCs w:val="24"/>
        </w:rPr>
      </w:pPr>
      <w:r w:rsidRPr="00655915">
        <w:rPr>
          <w:rFonts w:ascii="Arial" w:hAnsi="Arial" w:cs="Arial"/>
          <w:iCs/>
          <w:sz w:val="24"/>
          <w:szCs w:val="24"/>
        </w:rPr>
        <w:t>Que el grupo de naves de un mismo armador o grupo económico sea superior a quince naves o que represente un tonelaje superior a ciento cincuenta mil toneladas de registro bruto (150,000 TRB).</w:t>
      </w:r>
    </w:p>
    <w:p w14:paraId="45D54FC8" w14:textId="77777777" w:rsidR="005E0934" w:rsidRPr="00655915" w:rsidRDefault="003C5F9B" w:rsidP="00326CB9">
      <w:pPr>
        <w:pStyle w:val="Textoindependiente"/>
        <w:numPr>
          <w:ilvl w:val="0"/>
          <w:numId w:val="35"/>
        </w:numPr>
        <w:tabs>
          <w:tab w:val="left" w:pos="7938"/>
        </w:tabs>
        <w:jc w:val="both"/>
        <w:rPr>
          <w:rFonts w:ascii="Arial" w:hAnsi="Arial" w:cs="Arial"/>
          <w:iCs/>
          <w:sz w:val="24"/>
          <w:szCs w:val="24"/>
        </w:rPr>
      </w:pPr>
      <w:r w:rsidRPr="00655915">
        <w:rPr>
          <w:rFonts w:ascii="Arial" w:hAnsi="Arial" w:cs="Arial"/>
          <w:iCs/>
          <w:sz w:val="24"/>
          <w:szCs w:val="24"/>
        </w:rPr>
        <w:t>Que el plazo especial para cumplir con el pago de los impuestos, las tasas anuales y las demás obligaciones fiscales no exceda del respetivo periodo fiscal.</w:t>
      </w:r>
    </w:p>
    <w:p w14:paraId="154CF31D" w14:textId="77777777" w:rsidR="00BA2953" w:rsidRPr="00655915" w:rsidRDefault="00BA2953" w:rsidP="000A2B47">
      <w:pPr>
        <w:pStyle w:val="Textoindependiente"/>
        <w:tabs>
          <w:tab w:val="left" w:pos="7938"/>
        </w:tabs>
        <w:ind w:right="21"/>
        <w:jc w:val="both"/>
        <w:rPr>
          <w:rFonts w:ascii="Arial" w:hAnsi="Arial" w:cs="Arial"/>
          <w:sz w:val="24"/>
          <w:szCs w:val="24"/>
        </w:rPr>
      </w:pPr>
    </w:p>
    <w:p w14:paraId="45D54FC9" w14:textId="43A7BEBB" w:rsidR="005E0934" w:rsidRPr="00655915" w:rsidRDefault="003C5F9B" w:rsidP="000A2B47">
      <w:pPr>
        <w:pStyle w:val="Textoindependiente"/>
        <w:tabs>
          <w:tab w:val="left" w:pos="7938"/>
        </w:tabs>
        <w:ind w:right="21"/>
        <w:jc w:val="both"/>
        <w:rPr>
          <w:rFonts w:ascii="Arial" w:hAnsi="Arial" w:cs="Arial"/>
          <w:sz w:val="24"/>
          <w:szCs w:val="24"/>
        </w:rPr>
      </w:pPr>
      <w:r w:rsidRPr="00655915">
        <w:rPr>
          <w:rFonts w:ascii="Arial" w:hAnsi="Arial" w:cs="Arial"/>
          <w:sz w:val="24"/>
          <w:szCs w:val="24"/>
        </w:rPr>
        <w:t>Igual beneficio podrá ser concedido a los armadores en general, en los casos de crisis económica o financiera declarada por las autoridades de un Estado en el que la República de Panamá tenga Consulados Privativos de Marina Mercante, para cuyo caso los armadores en general que efectúen sus pagos en dichas oficinas consulares deberán formular solicitud motivada al Director General de Marina Mercante de la Autoridad Marítima de</w:t>
      </w:r>
      <w:r w:rsidRPr="00655915">
        <w:rPr>
          <w:rFonts w:ascii="Arial" w:hAnsi="Arial" w:cs="Arial"/>
          <w:spacing w:val="14"/>
          <w:sz w:val="24"/>
          <w:szCs w:val="24"/>
        </w:rPr>
        <w:t xml:space="preserve"> </w:t>
      </w:r>
      <w:r w:rsidRPr="00655915">
        <w:rPr>
          <w:rFonts w:ascii="Arial" w:hAnsi="Arial" w:cs="Arial"/>
          <w:sz w:val="24"/>
          <w:szCs w:val="24"/>
        </w:rPr>
        <w:t>Panamá.</w:t>
      </w:r>
    </w:p>
    <w:p w14:paraId="183EFE20" w14:textId="77777777" w:rsidR="00BA2953" w:rsidRPr="00655915" w:rsidRDefault="00BA2953" w:rsidP="000A2B47">
      <w:pPr>
        <w:pStyle w:val="Textoindependiente"/>
        <w:tabs>
          <w:tab w:val="left" w:pos="7938"/>
        </w:tabs>
        <w:ind w:right="21"/>
        <w:jc w:val="both"/>
        <w:rPr>
          <w:rFonts w:ascii="Arial" w:hAnsi="Arial" w:cs="Arial"/>
          <w:sz w:val="24"/>
          <w:szCs w:val="24"/>
        </w:rPr>
      </w:pPr>
    </w:p>
    <w:p w14:paraId="45D54FCA" w14:textId="4438CC42" w:rsidR="005E0934" w:rsidRPr="00655915" w:rsidRDefault="003C5F9B" w:rsidP="000A2B47">
      <w:pPr>
        <w:pStyle w:val="Textoindependiente"/>
        <w:tabs>
          <w:tab w:val="left" w:pos="7938"/>
        </w:tabs>
        <w:ind w:right="21"/>
        <w:jc w:val="both"/>
        <w:rPr>
          <w:rFonts w:ascii="Arial" w:hAnsi="Arial" w:cs="Arial"/>
          <w:sz w:val="24"/>
          <w:szCs w:val="24"/>
        </w:rPr>
      </w:pPr>
      <w:r w:rsidRPr="00655915">
        <w:rPr>
          <w:rFonts w:ascii="Arial" w:hAnsi="Arial" w:cs="Arial"/>
          <w:b/>
          <w:sz w:val="24"/>
          <w:szCs w:val="24"/>
        </w:rPr>
        <w:t xml:space="preserve">Parágrafo 2. </w:t>
      </w:r>
      <w:r w:rsidRPr="00655915">
        <w:rPr>
          <w:rFonts w:ascii="Arial" w:hAnsi="Arial" w:cs="Arial"/>
          <w:sz w:val="24"/>
          <w:szCs w:val="24"/>
        </w:rPr>
        <w:t>El Director</w:t>
      </w:r>
      <w:r w:rsidR="006A6468" w:rsidRPr="00655915">
        <w:rPr>
          <w:rFonts w:ascii="Arial" w:hAnsi="Arial" w:cs="Arial"/>
          <w:sz w:val="24"/>
          <w:szCs w:val="24"/>
        </w:rPr>
        <w:t xml:space="preserve"> </w:t>
      </w:r>
      <w:r w:rsidRPr="00655915">
        <w:rPr>
          <w:rFonts w:ascii="Arial" w:hAnsi="Arial" w:cs="Arial"/>
          <w:sz w:val="24"/>
          <w:szCs w:val="24"/>
        </w:rPr>
        <w:t>General de Marina Mercante de la Autoridad Marítima de Panamá podrá concertar arreglos de pago de las deudas morosas que mantengan con el Tesoro Nacional las naves inscritas en el registro panameño, siempre que el plazo concedido no exceda de un año, contado a partir de la firma del arreglo de</w:t>
      </w:r>
      <w:r w:rsidRPr="00655915">
        <w:rPr>
          <w:rFonts w:ascii="Arial" w:hAnsi="Arial" w:cs="Arial"/>
          <w:spacing w:val="3"/>
          <w:sz w:val="24"/>
          <w:szCs w:val="24"/>
        </w:rPr>
        <w:t xml:space="preserve"> </w:t>
      </w:r>
      <w:r w:rsidRPr="00655915">
        <w:rPr>
          <w:rFonts w:ascii="Arial" w:hAnsi="Arial" w:cs="Arial"/>
          <w:sz w:val="24"/>
          <w:szCs w:val="24"/>
        </w:rPr>
        <w:t>pago.</w:t>
      </w:r>
    </w:p>
    <w:p w14:paraId="13306C36" w14:textId="77777777" w:rsidR="000A2B47" w:rsidRPr="00655915" w:rsidRDefault="000A2B47" w:rsidP="000A2B47">
      <w:pPr>
        <w:pStyle w:val="Textoindependiente"/>
        <w:tabs>
          <w:tab w:val="left" w:pos="7938"/>
        </w:tabs>
        <w:rPr>
          <w:rFonts w:ascii="Arial" w:hAnsi="Arial" w:cs="Arial"/>
          <w:sz w:val="24"/>
          <w:szCs w:val="24"/>
        </w:rPr>
      </w:pPr>
    </w:p>
    <w:p w14:paraId="43131FFA" w14:textId="2E7790D3" w:rsidR="00474452" w:rsidRPr="00655915" w:rsidRDefault="007042ED" w:rsidP="00474452">
      <w:pPr>
        <w:spacing w:line="276" w:lineRule="auto"/>
        <w:jc w:val="both"/>
        <w:rPr>
          <w:rFonts w:ascii="Arial" w:hAnsi="Arial" w:cs="Arial"/>
          <w:bCs/>
          <w:iCs/>
          <w:sz w:val="24"/>
          <w:szCs w:val="24"/>
        </w:rPr>
      </w:pPr>
      <w:r w:rsidRPr="00655915">
        <w:rPr>
          <w:rStyle w:val="Refdenotaalpie"/>
          <w:rFonts w:ascii="Arial" w:hAnsi="Arial" w:cs="Arial"/>
          <w:b/>
          <w:iCs/>
          <w:sz w:val="24"/>
          <w:szCs w:val="24"/>
        </w:rPr>
        <w:footnoteReference w:id="168"/>
      </w:r>
      <w:r w:rsidR="00474452" w:rsidRPr="00655915">
        <w:rPr>
          <w:rFonts w:ascii="Arial" w:hAnsi="Arial" w:cs="Arial"/>
          <w:b/>
          <w:iCs/>
          <w:sz w:val="24"/>
          <w:szCs w:val="24"/>
        </w:rPr>
        <w:t>A</w:t>
      </w:r>
      <w:r w:rsidR="00DE19DE" w:rsidRPr="00655915">
        <w:rPr>
          <w:rFonts w:ascii="Arial" w:hAnsi="Arial" w:cs="Arial"/>
          <w:b/>
          <w:iCs/>
          <w:sz w:val="24"/>
          <w:szCs w:val="24"/>
        </w:rPr>
        <w:t>rtículo</w:t>
      </w:r>
      <w:r w:rsidR="00474452" w:rsidRPr="00655915">
        <w:rPr>
          <w:rFonts w:ascii="Arial" w:hAnsi="Arial" w:cs="Arial"/>
          <w:b/>
          <w:iCs/>
          <w:sz w:val="24"/>
          <w:szCs w:val="24"/>
        </w:rPr>
        <w:t xml:space="preserve"> </w:t>
      </w:r>
      <w:r w:rsidR="00E450EB" w:rsidRPr="00655915">
        <w:rPr>
          <w:rFonts w:ascii="Arial" w:hAnsi="Arial" w:cs="Arial"/>
          <w:b/>
          <w:iCs/>
          <w:sz w:val="24"/>
          <w:szCs w:val="24"/>
        </w:rPr>
        <w:t>Nuevo 13</w:t>
      </w:r>
      <w:r w:rsidR="00474452" w:rsidRPr="00655915">
        <w:rPr>
          <w:rFonts w:ascii="Arial" w:hAnsi="Arial" w:cs="Arial"/>
          <w:b/>
          <w:iCs/>
          <w:sz w:val="24"/>
          <w:szCs w:val="24"/>
        </w:rPr>
        <w:t>:</w:t>
      </w:r>
      <w:r w:rsidR="00474452" w:rsidRPr="00655915">
        <w:rPr>
          <w:rFonts w:ascii="Arial" w:hAnsi="Arial" w:cs="Arial"/>
          <w:bCs/>
          <w:iCs/>
          <w:sz w:val="24"/>
          <w:szCs w:val="24"/>
        </w:rPr>
        <w:t xml:space="preserve"> La Junta Directiva, con aprobación previa del Administrador podrá establecer tarifas especiales a las naves por inscribirse o inscritas en la </w:t>
      </w:r>
      <w:r w:rsidR="00474452" w:rsidRPr="00655915">
        <w:rPr>
          <w:rFonts w:ascii="Arial" w:hAnsi="Arial" w:cs="Arial"/>
          <w:bCs/>
          <w:iCs/>
          <w:sz w:val="24"/>
          <w:szCs w:val="24"/>
        </w:rPr>
        <w:lastRenderedPageBreak/>
        <w:t>Marina Mercante Nacional que demuestren tener programas enfocados a disminuir la contaminación de la atmósfera o del mar, en aguas internacionales o nacionales.</w:t>
      </w:r>
    </w:p>
    <w:p w14:paraId="2312994F" w14:textId="77777777" w:rsidR="00474452" w:rsidRPr="00655915" w:rsidRDefault="00474452" w:rsidP="00474452">
      <w:pPr>
        <w:spacing w:line="276" w:lineRule="auto"/>
        <w:jc w:val="both"/>
        <w:rPr>
          <w:rFonts w:ascii="Arial" w:hAnsi="Arial" w:cs="Arial"/>
          <w:bCs/>
          <w:iCs/>
          <w:sz w:val="24"/>
          <w:szCs w:val="24"/>
        </w:rPr>
      </w:pPr>
    </w:p>
    <w:p w14:paraId="4FBE9E4C" w14:textId="72B36765" w:rsidR="00474452" w:rsidRPr="00655915" w:rsidRDefault="007042ED" w:rsidP="00474452">
      <w:pPr>
        <w:spacing w:line="276" w:lineRule="auto"/>
        <w:jc w:val="both"/>
        <w:rPr>
          <w:rFonts w:ascii="Arial" w:hAnsi="Arial" w:cs="Arial"/>
          <w:bCs/>
          <w:iCs/>
          <w:sz w:val="24"/>
          <w:szCs w:val="24"/>
        </w:rPr>
      </w:pPr>
      <w:r w:rsidRPr="00655915">
        <w:rPr>
          <w:rStyle w:val="Refdenotaalpie"/>
          <w:rFonts w:ascii="Arial" w:hAnsi="Arial" w:cs="Arial"/>
          <w:b/>
          <w:iCs/>
          <w:sz w:val="24"/>
          <w:szCs w:val="24"/>
        </w:rPr>
        <w:footnoteReference w:id="169"/>
      </w:r>
      <w:r w:rsidR="00474452" w:rsidRPr="00655915">
        <w:rPr>
          <w:rFonts w:ascii="Arial" w:hAnsi="Arial" w:cs="Arial"/>
          <w:b/>
          <w:iCs/>
          <w:sz w:val="24"/>
          <w:szCs w:val="24"/>
        </w:rPr>
        <w:t>A</w:t>
      </w:r>
      <w:r w:rsidR="00DE19DE" w:rsidRPr="00655915">
        <w:rPr>
          <w:rFonts w:ascii="Arial" w:hAnsi="Arial" w:cs="Arial"/>
          <w:b/>
          <w:iCs/>
          <w:sz w:val="24"/>
          <w:szCs w:val="24"/>
        </w:rPr>
        <w:t xml:space="preserve">rtículo </w:t>
      </w:r>
      <w:r w:rsidR="00E450EB" w:rsidRPr="00655915">
        <w:rPr>
          <w:rFonts w:ascii="Arial" w:hAnsi="Arial" w:cs="Arial"/>
          <w:b/>
          <w:iCs/>
          <w:sz w:val="24"/>
          <w:szCs w:val="24"/>
        </w:rPr>
        <w:t>Nuevo 14</w:t>
      </w:r>
      <w:r w:rsidR="00474452" w:rsidRPr="00655915">
        <w:rPr>
          <w:rFonts w:ascii="Arial" w:hAnsi="Arial" w:cs="Arial"/>
          <w:b/>
          <w:iCs/>
          <w:sz w:val="24"/>
          <w:szCs w:val="24"/>
        </w:rPr>
        <w:t>:</w:t>
      </w:r>
      <w:r w:rsidR="00474452" w:rsidRPr="00655915">
        <w:rPr>
          <w:rFonts w:ascii="Arial" w:hAnsi="Arial" w:cs="Arial"/>
          <w:bCs/>
          <w:iCs/>
          <w:sz w:val="24"/>
          <w:szCs w:val="24"/>
        </w:rPr>
        <w:t xml:space="preserve"> La Junta Directiva con aprobación previa del Administrador podrá establecer tarifas especiales para naves inscritas en la Marina Mercante Nacional que embarquen oficiales en entrenamiento u otro tipo de personal de nacionalidad panameña.</w:t>
      </w:r>
    </w:p>
    <w:p w14:paraId="39DEF694" w14:textId="77777777" w:rsidR="00474452" w:rsidRPr="00655915" w:rsidRDefault="00474452" w:rsidP="00474452">
      <w:pPr>
        <w:spacing w:line="276" w:lineRule="auto"/>
        <w:jc w:val="both"/>
        <w:rPr>
          <w:rFonts w:ascii="Arial" w:hAnsi="Arial" w:cs="Arial"/>
          <w:bCs/>
          <w:iCs/>
          <w:sz w:val="24"/>
          <w:szCs w:val="24"/>
        </w:rPr>
      </w:pPr>
    </w:p>
    <w:p w14:paraId="45D54FCB" w14:textId="22E7D1E6" w:rsidR="005E0934" w:rsidRPr="00655915" w:rsidRDefault="007042ED" w:rsidP="00201754">
      <w:pPr>
        <w:spacing w:line="276" w:lineRule="auto"/>
        <w:jc w:val="both"/>
        <w:rPr>
          <w:rFonts w:ascii="Arial" w:hAnsi="Arial" w:cs="Arial"/>
          <w:bCs/>
          <w:iCs/>
          <w:sz w:val="24"/>
          <w:szCs w:val="24"/>
        </w:rPr>
      </w:pPr>
      <w:r w:rsidRPr="00655915">
        <w:rPr>
          <w:rStyle w:val="Refdenotaalpie"/>
          <w:rFonts w:ascii="Arial" w:hAnsi="Arial" w:cs="Arial"/>
          <w:b/>
          <w:iCs/>
          <w:sz w:val="24"/>
          <w:szCs w:val="24"/>
        </w:rPr>
        <w:footnoteReference w:id="170"/>
      </w:r>
      <w:r w:rsidR="00474452" w:rsidRPr="00655915">
        <w:rPr>
          <w:rFonts w:ascii="Arial" w:hAnsi="Arial" w:cs="Arial"/>
          <w:b/>
          <w:iCs/>
          <w:sz w:val="24"/>
          <w:szCs w:val="24"/>
        </w:rPr>
        <w:t>A</w:t>
      </w:r>
      <w:r w:rsidR="005E22D1" w:rsidRPr="00655915">
        <w:rPr>
          <w:rFonts w:ascii="Arial" w:hAnsi="Arial" w:cs="Arial"/>
          <w:b/>
          <w:iCs/>
          <w:sz w:val="24"/>
          <w:szCs w:val="24"/>
        </w:rPr>
        <w:t>rtículo</w:t>
      </w:r>
      <w:r w:rsidR="00474452" w:rsidRPr="00655915">
        <w:rPr>
          <w:rFonts w:ascii="Arial" w:hAnsi="Arial" w:cs="Arial"/>
          <w:b/>
          <w:iCs/>
          <w:sz w:val="24"/>
          <w:szCs w:val="24"/>
        </w:rPr>
        <w:t xml:space="preserve"> </w:t>
      </w:r>
      <w:r w:rsidR="00407689" w:rsidRPr="00655915">
        <w:rPr>
          <w:rFonts w:ascii="Arial" w:hAnsi="Arial" w:cs="Arial"/>
          <w:b/>
          <w:iCs/>
          <w:sz w:val="24"/>
          <w:szCs w:val="24"/>
        </w:rPr>
        <w:t xml:space="preserve">Nuevo </w:t>
      </w:r>
      <w:r w:rsidR="00193165" w:rsidRPr="00655915">
        <w:rPr>
          <w:rFonts w:ascii="Arial" w:hAnsi="Arial" w:cs="Arial"/>
          <w:b/>
          <w:iCs/>
          <w:sz w:val="24"/>
          <w:szCs w:val="24"/>
        </w:rPr>
        <w:t>1</w:t>
      </w:r>
      <w:r w:rsidR="00E450EB" w:rsidRPr="00655915">
        <w:rPr>
          <w:rFonts w:ascii="Arial" w:hAnsi="Arial" w:cs="Arial"/>
          <w:b/>
          <w:iCs/>
          <w:sz w:val="24"/>
          <w:szCs w:val="24"/>
        </w:rPr>
        <w:t>5</w:t>
      </w:r>
      <w:r w:rsidR="00474452" w:rsidRPr="00655915">
        <w:rPr>
          <w:rFonts w:ascii="Arial" w:hAnsi="Arial" w:cs="Arial"/>
          <w:b/>
          <w:iCs/>
          <w:sz w:val="24"/>
          <w:szCs w:val="24"/>
        </w:rPr>
        <w:t>:</w:t>
      </w:r>
      <w:r w:rsidR="00474452" w:rsidRPr="00655915">
        <w:rPr>
          <w:rFonts w:ascii="Arial" w:hAnsi="Arial" w:cs="Arial"/>
          <w:bCs/>
          <w:iCs/>
          <w:sz w:val="24"/>
          <w:szCs w:val="24"/>
        </w:rPr>
        <w:t xml:space="preserve"> La Dirección General de Marina Mercante reglamentará el procedimiento y establecerá la evidencia a aportar para acreditar que una nave es elegible para las tarifas especiales aprobadas por la Junta Directiva conforme a esta</w:t>
      </w:r>
      <w:r w:rsidR="005E22D1" w:rsidRPr="00655915">
        <w:rPr>
          <w:rFonts w:ascii="Arial" w:hAnsi="Arial" w:cs="Arial"/>
          <w:bCs/>
          <w:iCs/>
          <w:sz w:val="24"/>
          <w:szCs w:val="24"/>
        </w:rPr>
        <w:t xml:space="preserve"> Ley.</w:t>
      </w:r>
      <w:r w:rsidR="00474452" w:rsidRPr="00655915">
        <w:rPr>
          <w:rFonts w:ascii="Arial" w:hAnsi="Arial" w:cs="Arial"/>
          <w:bCs/>
          <w:iCs/>
          <w:sz w:val="24"/>
          <w:szCs w:val="24"/>
        </w:rPr>
        <w:t xml:space="preserve"> </w:t>
      </w:r>
    </w:p>
    <w:p w14:paraId="6F4A9BE5" w14:textId="77777777" w:rsidR="00201754" w:rsidRPr="00655915" w:rsidRDefault="00201754" w:rsidP="00201754">
      <w:pPr>
        <w:spacing w:line="276" w:lineRule="auto"/>
        <w:jc w:val="both"/>
        <w:rPr>
          <w:rFonts w:ascii="Arial" w:hAnsi="Arial" w:cs="Arial"/>
          <w:bCs/>
          <w:iCs/>
          <w:sz w:val="24"/>
          <w:szCs w:val="24"/>
        </w:rPr>
      </w:pPr>
    </w:p>
    <w:p w14:paraId="45D54FCC" w14:textId="77777777" w:rsidR="005E0934" w:rsidRPr="00DC4905" w:rsidRDefault="003C5F9B" w:rsidP="00DC4905">
      <w:pPr>
        <w:jc w:val="center"/>
        <w:rPr>
          <w:rFonts w:ascii="Arial" w:hAnsi="Arial" w:cs="Arial"/>
          <w:b/>
          <w:bCs/>
          <w:sz w:val="24"/>
          <w:szCs w:val="24"/>
        </w:rPr>
      </w:pPr>
      <w:r w:rsidRPr="00DC4905">
        <w:rPr>
          <w:rFonts w:ascii="Arial" w:hAnsi="Arial" w:cs="Arial"/>
          <w:b/>
          <w:bCs/>
          <w:sz w:val="24"/>
          <w:szCs w:val="24"/>
        </w:rPr>
        <w:t>Capítulo XII</w:t>
      </w:r>
    </w:p>
    <w:p w14:paraId="45D54FCD" w14:textId="77777777" w:rsidR="005E0934" w:rsidRPr="00DC4905" w:rsidRDefault="003C5F9B" w:rsidP="00DC4905">
      <w:pPr>
        <w:jc w:val="center"/>
        <w:rPr>
          <w:rFonts w:ascii="Arial" w:hAnsi="Arial" w:cs="Arial"/>
          <w:b/>
          <w:bCs/>
          <w:sz w:val="24"/>
          <w:szCs w:val="24"/>
        </w:rPr>
      </w:pPr>
      <w:r w:rsidRPr="00DC4905">
        <w:rPr>
          <w:rFonts w:ascii="Arial" w:hAnsi="Arial" w:cs="Arial"/>
          <w:b/>
          <w:bCs/>
          <w:sz w:val="24"/>
          <w:szCs w:val="24"/>
        </w:rPr>
        <w:t>Disposiciones Administrativas y de Gestión</w:t>
      </w:r>
    </w:p>
    <w:p w14:paraId="45D54FCE" w14:textId="77777777" w:rsidR="005E0934" w:rsidRPr="00655915" w:rsidRDefault="005E0934" w:rsidP="00E13A58">
      <w:pPr>
        <w:pStyle w:val="Textoindependiente"/>
        <w:tabs>
          <w:tab w:val="left" w:pos="7938"/>
        </w:tabs>
        <w:rPr>
          <w:rFonts w:ascii="Arial" w:hAnsi="Arial" w:cs="Arial"/>
          <w:sz w:val="24"/>
          <w:szCs w:val="24"/>
        </w:rPr>
      </w:pPr>
    </w:p>
    <w:p w14:paraId="256EB198" w14:textId="75D2B5CE" w:rsidR="00F26F4C" w:rsidRPr="00655915" w:rsidRDefault="00AB2A10" w:rsidP="00F26F4C">
      <w:pPr>
        <w:jc w:val="both"/>
        <w:rPr>
          <w:rFonts w:ascii="Arial" w:hAnsi="Arial" w:cs="Arial"/>
          <w:bCs/>
          <w:sz w:val="24"/>
          <w:szCs w:val="24"/>
        </w:rPr>
      </w:pPr>
      <w:r w:rsidRPr="00655915">
        <w:rPr>
          <w:rStyle w:val="Refdenotaalpie"/>
          <w:rFonts w:ascii="Arial" w:hAnsi="Arial" w:cs="Arial"/>
          <w:b/>
          <w:sz w:val="24"/>
          <w:szCs w:val="24"/>
        </w:rPr>
        <w:footnoteReference w:id="171"/>
      </w:r>
      <w:r w:rsidR="00F26F4C" w:rsidRPr="00655915">
        <w:rPr>
          <w:rFonts w:ascii="Arial" w:hAnsi="Arial" w:cs="Arial"/>
          <w:b/>
          <w:sz w:val="24"/>
          <w:szCs w:val="24"/>
        </w:rPr>
        <w:t xml:space="preserve">Artículo </w:t>
      </w:r>
      <w:r w:rsidR="00A91E1B" w:rsidRPr="00655915">
        <w:rPr>
          <w:rFonts w:ascii="Arial" w:hAnsi="Arial" w:cs="Arial"/>
          <w:b/>
          <w:sz w:val="24"/>
          <w:szCs w:val="24"/>
        </w:rPr>
        <w:t>153</w:t>
      </w:r>
      <w:r w:rsidR="00F26F4C" w:rsidRPr="00655915">
        <w:rPr>
          <w:rFonts w:ascii="Arial" w:hAnsi="Arial" w:cs="Arial"/>
          <w:b/>
          <w:sz w:val="24"/>
          <w:szCs w:val="24"/>
        </w:rPr>
        <w:t>.</w:t>
      </w:r>
      <w:r w:rsidR="00F26F4C" w:rsidRPr="00655915">
        <w:rPr>
          <w:rFonts w:ascii="Arial" w:hAnsi="Arial" w:cs="Arial"/>
          <w:bCs/>
          <w:i/>
          <w:iCs/>
          <w:sz w:val="24"/>
          <w:szCs w:val="24"/>
        </w:rPr>
        <w:t xml:space="preserve"> </w:t>
      </w:r>
      <w:r w:rsidR="00F26F4C" w:rsidRPr="00655915">
        <w:rPr>
          <w:rFonts w:ascii="Arial" w:hAnsi="Arial" w:cs="Arial"/>
          <w:bCs/>
          <w:sz w:val="24"/>
          <w:szCs w:val="24"/>
        </w:rPr>
        <w:t xml:space="preserve">La Autoridad Marítima de Panamá, en ejercicio de su autonomía, podrá establecer con independencia a su organigrama y estructura de direcciones y departamentos, así como escoger, nombrar, trasladar de categoría o cargo, destituir a su </w:t>
      </w:r>
      <w:r w:rsidR="00F26F4C" w:rsidRPr="00655915">
        <w:rPr>
          <w:rFonts w:ascii="Arial" w:hAnsi="Arial" w:cs="Arial"/>
          <w:iCs/>
          <w:sz w:val="24"/>
          <w:szCs w:val="24"/>
          <w:lang w:val="es-MX"/>
        </w:rPr>
        <w:t>personal</w:t>
      </w:r>
      <w:r w:rsidR="00F26F4C" w:rsidRPr="00655915">
        <w:rPr>
          <w:rFonts w:ascii="Arial" w:hAnsi="Arial" w:cs="Arial"/>
          <w:bCs/>
          <w:sz w:val="24"/>
          <w:szCs w:val="24"/>
        </w:rPr>
        <w:t xml:space="preserve"> y fijar su remuneración con absoluta independencia, de conformidad con su modelo de gestión por competencias, reglamento interno de administración de Recursos Humanos y el Manual Institucional de Clases Ocupacionales.</w:t>
      </w:r>
    </w:p>
    <w:p w14:paraId="0D6FC119" w14:textId="77777777" w:rsidR="00D23CA9" w:rsidRPr="00655915" w:rsidRDefault="00D23CA9" w:rsidP="00F26F4C">
      <w:pPr>
        <w:jc w:val="both"/>
        <w:rPr>
          <w:rFonts w:ascii="Arial" w:hAnsi="Arial" w:cs="Arial"/>
          <w:bCs/>
          <w:i/>
          <w:iCs/>
          <w:sz w:val="24"/>
          <w:szCs w:val="24"/>
        </w:rPr>
      </w:pPr>
    </w:p>
    <w:p w14:paraId="229FE60B" w14:textId="77777777" w:rsidR="00F26F4C" w:rsidRPr="00655915" w:rsidRDefault="00F26F4C" w:rsidP="00F26F4C">
      <w:pPr>
        <w:jc w:val="both"/>
        <w:rPr>
          <w:rFonts w:ascii="Arial" w:hAnsi="Arial" w:cs="Arial"/>
          <w:bCs/>
          <w:sz w:val="24"/>
          <w:szCs w:val="24"/>
        </w:rPr>
      </w:pPr>
      <w:r w:rsidRPr="00655915">
        <w:rPr>
          <w:rFonts w:ascii="Arial" w:hAnsi="Arial" w:cs="Arial"/>
          <w:bCs/>
          <w:sz w:val="24"/>
          <w:szCs w:val="24"/>
        </w:rPr>
        <w:t>La Autoridad Marítima de Panamá podrá contratar por servicios profesionales a personal extranjero para ejecutar las funciones técnicas de su competencia. Estas contrataciones podrán efectuarse por periodos máximos de cuatro años renovables.</w:t>
      </w:r>
    </w:p>
    <w:p w14:paraId="7142B017" w14:textId="77777777" w:rsidR="00D23CA9" w:rsidRPr="00655915" w:rsidRDefault="00D23CA9" w:rsidP="00F26F4C">
      <w:pPr>
        <w:jc w:val="both"/>
        <w:rPr>
          <w:rFonts w:ascii="Arial" w:hAnsi="Arial" w:cs="Arial"/>
          <w:bCs/>
          <w:sz w:val="24"/>
          <w:szCs w:val="24"/>
        </w:rPr>
      </w:pPr>
    </w:p>
    <w:p w14:paraId="6B48F4F5" w14:textId="77777777" w:rsidR="00F26F4C" w:rsidRPr="00655915" w:rsidRDefault="00F26F4C" w:rsidP="00F26F4C">
      <w:pPr>
        <w:jc w:val="both"/>
        <w:rPr>
          <w:rFonts w:ascii="Arial" w:hAnsi="Arial" w:cs="Arial"/>
          <w:bCs/>
          <w:sz w:val="24"/>
          <w:szCs w:val="24"/>
        </w:rPr>
      </w:pPr>
      <w:r w:rsidRPr="00655915">
        <w:rPr>
          <w:rFonts w:ascii="Arial" w:hAnsi="Arial" w:cs="Arial"/>
          <w:bCs/>
          <w:sz w:val="24"/>
          <w:szCs w:val="24"/>
        </w:rPr>
        <w:t>Los funcionarios técnicos, jurídicos y administrativos de la Autoridad Marítima de Panamá tendrán estabilidad en sus cargos y no podrán ser destituidos, desvinculados o su nombramiento dejado sin efecto, salvo que se compruebe una falta grave al Reglamento Interno de Administración de Recursos Humanos, dentro del marco de lo establecido en la Ley de Carrera Administrativa.</w:t>
      </w:r>
    </w:p>
    <w:p w14:paraId="56576788" w14:textId="77777777" w:rsidR="00D23CA9" w:rsidRPr="00655915" w:rsidRDefault="00D23CA9" w:rsidP="00F26F4C">
      <w:pPr>
        <w:jc w:val="both"/>
        <w:rPr>
          <w:rFonts w:ascii="Arial" w:hAnsi="Arial" w:cs="Arial"/>
          <w:bCs/>
          <w:sz w:val="24"/>
          <w:szCs w:val="24"/>
        </w:rPr>
      </w:pPr>
    </w:p>
    <w:p w14:paraId="68EA4759" w14:textId="77777777" w:rsidR="00F26F4C" w:rsidRPr="00655915" w:rsidRDefault="00F26F4C" w:rsidP="00F26F4C">
      <w:pPr>
        <w:jc w:val="both"/>
        <w:rPr>
          <w:rFonts w:ascii="Arial" w:hAnsi="Arial" w:cs="Arial"/>
          <w:bCs/>
          <w:sz w:val="24"/>
          <w:szCs w:val="24"/>
        </w:rPr>
      </w:pPr>
      <w:r w:rsidRPr="00655915">
        <w:rPr>
          <w:rFonts w:ascii="Arial" w:hAnsi="Arial" w:cs="Arial"/>
          <w:bCs/>
          <w:sz w:val="24"/>
          <w:szCs w:val="24"/>
        </w:rPr>
        <w:t xml:space="preserve">Todo funcionario al que se le haya notificado la finalización de su relación laboral con la institución tendrá derecho a los recursos de reconsideración y </w:t>
      </w:r>
      <w:r w:rsidRPr="00655915">
        <w:rPr>
          <w:rFonts w:ascii="Arial" w:hAnsi="Arial" w:cs="Arial"/>
          <w:iCs/>
          <w:sz w:val="24"/>
          <w:szCs w:val="24"/>
          <w:lang w:val="es-MX"/>
        </w:rPr>
        <w:t>apelación</w:t>
      </w:r>
      <w:r w:rsidRPr="00655915">
        <w:rPr>
          <w:rFonts w:ascii="Arial" w:hAnsi="Arial" w:cs="Arial"/>
          <w:bCs/>
          <w:sz w:val="24"/>
          <w:szCs w:val="24"/>
        </w:rPr>
        <w:t xml:space="preserve">, los cuales se concederán en efecto suspensivo, en caso contrario y habiéndose revocado la resolución de cese de labores, se le reconocerán los salarios caídos o dejados de percibir.  </w:t>
      </w:r>
    </w:p>
    <w:p w14:paraId="104AA86A" w14:textId="77777777" w:rsidR="00D23CA9" w:rsidRPr="00655915" w:rsidRDefault="00D23CA9" w:rsidP="00F26F4C">
      <w:pPr>
        <w:jc w:val="both"/>
        <w:rPr>
          <w:rFonts w:ascii="Arial" w:hAnsi="Arial" w:cs="Arial"/>
          <w:bCs/>
          <w:sz w:val="24"/>
          <w:szCs w:val="24"/>
        </w:rPr>
      </w:pPr>
    </w:p>
    <w:p w14:paraId="7EC01458" w14:textId="77777777" w:rsidR="00F26F4C" w:rsidRPr="00655915" w:rsidRDefault="00F26F4C" w:rsidP="00F26F4C">
      <w:pPr>
        <w:jc w:val="both"/>
        <w:rPr>
          <w:rFonts w:ascii="Arial" w:hAnsi="Arial" w:cs="Arial"/>
          <w:bCs/>
          <w:sz w:val="24"/>
          <w:szCs w:val="24"/>
        </w:rPr>
      </w:pPr>
      <w:r w:rsidRPr="00655915">
        <w:rPr>
          <w:rFonts w:ascii="Arial" w:hAnsi="Arial" w:cs="Arial"/>
          <w:bCs/>
          <w:sz w:val="24"/>
          <w:szCs w:val="24"/>
        </w:rPr>
        <w:t xml:space="preserve">Además de los trabajadores de la Autoridad que prestan servicios en el territorio </w:t>
      </w:r>
      <w:r w:rsidRPr="00655915">
        <w:rPr>
          <w:rFonts w:ascii="Arial" w:hAnsi="Arial" w:cs="Arial"/>
          <w:bCs/>
          <w:sz w:val="24"/>
          <w:szCs w:val="24"/>
        </w:rPr>
        <w:lastRenderedPageBreak/>
        <w:t>nacional, son funcionarios de la Autoridad, con independencia de la fuente de financiamiento de sus emolumentos, los trabajadores bajo dependencia de la Autoridad que prestan sus servicios en las oficinas técnicas internacionales y en los centros regionales de documentación en el exterior, así como los de la Misión Permanente de Panamá ante la Organización Marítima Internacional.</w:t>
      </w:r>
    </w:p>
    <w:p w14:paraId="74A04F79" w14:textId="77777777" w:rsidR="00D23CA9" w:rsidRPr="00655915" w:rsidRDefault="00D23CA9" w:rsidP="00F26F4C">
      <w:pPr>
        <w:jc w:val="both"/>
        <w:rPr>
          <w:rFonts w:ascii="Arial" w:hAnsi="Arial" w:cs="Arial"/>
          <w:bCs/>
          <w:sz w:val="24"/>
          <w:szCs w:val="24"/>
        </w:rPr>
      </w:pPr>
    </w:p>
    <w:p w14:paraId="29D96D34" w14:textId="77777777" w:rsidR="00F26F4C" w:rsidRPr="00655915" w:rsidRDefault="00F26F4C" w:rsidP="00F26F4C">
      <w:pPr>
        <w:jc w:val="both"/>
        <w:rPr>
          <w:rFonts w:ascii="Arial" w:hAnsi="Arial" w:cs="Arial"/>
          <w:bCs/>
          <w:sz w:val="24"/>
          <w:szCs w:val="24"/>
        </w:rPr>
      </w:pPr>
      <w:r w:rsidRPr="00655915">
        <w:rPr>
          <w:rFonts w:ascii="Arial" w:hAnsi="Arial" w:cs="Arial"/>
          <w:bCs/>
          <w:sz w:val="24"/>
          <w:szCs w:val="24"/>
        </w:rPr>
        <w:t>Es obligación de la Autoridad remunerar mediante salario el trabajo de estos funcionarios, con independencia de la fuente de financiamiento de sus emolumentos, y deben gozar, además de los beneficios de seguridad social, de las coberturas de seguro para atención médica en el exterior.</w:t>
      </w:r>
    </w:p>
    <w:p w14:paraId="7023E8B6" w14:textId="77777777" w:rsidR="00D23CA9" w:rsidRPr="00655915" w:rsidRDefault="00D23CA9" w:rsidP="00F26F4C">
      <w:pPr>
        <w:jc w:val="both"/>
        <w:rPr>
          <w:rFonts w:ascii="Arial" w:hAnsi="Arial" w:cs="Arial"/>
          <w:bCs/>
          <w:sz w:val="24"/>
          <w:szCs w:val="24"/>
        </w:rPr>
      </w:pPr>
    </w:p>
    <w:p w14:paraId="153F39D6" w14:textId="679A7A8F" w:rsidR="00F26F4C" w:rsidRPr="00655915" w:rsidRDefault="00F26F4C" w:rsidP="00F26F4C">
      <w:pPr>
        <w:jc w:val="both"/>
        <w:rPr>
          <w:rFonts w:ascii="Arial" w:hAnsi="Arial" w:cs="Arial"/>
          <w:bCs/>
          <w:sz w:val="24"/>
          <w:szCs w:val="24"/>
        </w:rPr>
      </w:pPr>
      <w:r w:rsidRPr="00655915">
        <w:rPr>
          <w:rFonts w:ascii="Arial" w:hAnsi="Arial" w:cs="Arial"/>
          <w:bCs/>
          <w:sz w:val="24"/>
          <w:szCs w:val="24"/>
        </w:rPr>
        <w:t>Dicha cobertura será extendida a los trabajadores técnicos de la Autoridad por el riesgo de las funciones que ejecutan.</w:t>
      </w:r>
    </w:p>
    <w:p w14:paraId="1A033F70" w14:textId="77777777" w:rsidR="00153A67" w:rsidRPr="00655915" w:rsidRDefault="00153A67" w:rsidP="00E13A58">
      <w:pPr>
        <w:pStyle w:val="Textoindependiente"/>
        <w:tabs>
          <w:tab w:val="left" w:pos="7938"/>
        </w:tabs>
        <w:rPr>
          <w:rFonts w:ascii="Arial" w:hAnsi="Arial" w:cs="Arial"/>
          <w:sz w:val="24"/>
          <w:szCs w:val="24"/>
        </w:rPr>
      </w:pPr>
    </w:p>
    <w:p w14:paraId="45D54FD9" w14:textId="1849079A" w:rsidR="005E0934" w:rsidRPr="00655915" w:rsidRDefault="00A91E1B" w:rsidP="00281121">
      <w:pPr>
        <w:jc w:val="both"/>
        <w:rPr>
          <w:rFonts w:ascii="Arial" w:hAnsi="Arial" w:cs="Arial"/>
          <w:sz w:val="24"/>
          <w:szCs w:val="24"/>
        </w:rPr>
      </w:pPr>
      <w:r w:rsidRPr="00655915">
        <w:rPr>
          <w:rStyle w:val="Refdenotaalpie"/>
          <w:rFonts w:ascii="Arial" w:hAnsi="Arial" w:cs="Arial"/>
          <w:b/>
          <w:sz w:val="24"/>
          <w:szCs w:val="24"/>
        </w:rPr>
        <w:footnoteReference w:id="172"/>
      </w:r>
      <w:r w:rsidR="003C5F9B" w:rsidRPr="00655915">
        <w:rPr>
          <w:rFonts w:ascii="Arial" w:hAnsi="Arial" w:cs="Arial"/>
          <w:b/>
          <w:sz w:val="24"/>
          <w:szCs w:val="24"/>
        </w:rPr>
        <w:t>Artículo 1</w:t>
      </w:r>
      <w:r w:rsidRPr="00655915">
        <w:rPr>
          <w:rFonts w:ascii="Arial" w:hAnsi="Arial" w:cs="Arial"/>
          <w:b/>
          <w:sz w:val="24"/>
          <w:szCs w:val="24"/>
        </w:rPr>
        <w:t>54</w:t>
      </w:r>
      <w:r w:rsidR="003C5F9B" w:rsidRPr="00655915">
        <w:rPr>
          <w:rFonts w:ascii="Arial" w:hAnsi="Arial" w:cs="Arial"/>
          <w:b/>
          <w:sz w:val="24"/>
          <w:szCs w:val="24"/>
        </w:rPr>
        <w:t xml:space="preserve">. </w:t>
      </w:r>
      <w:r w:rsidR="003C5F9B" w:rsidRPr="00655915">
        <w:rPr>
          <w:rFonts w:ascii="Arial" w:hAnsi="Arial" w:cs="Arial"/>
          <w:sz w:val="24"/>
          <w:szCs w:val="24"/>
        </w:rPr>
        <w:t xml:space="preserve">Los servidores públicos panameños que presten sus servicios para la Autoridad Marítima de Panamá en el exterior tendrán derecho al mismo </w:t>
      </w:r>
      <w:r w:rsidR="003C5F9B" w:rsidRPr="00655915">
        <w:rPr>
          <w:rFonts w:ascii="Arial" w:hAnsi="Arial" w:cs="Arial"/>
          <w:bCs/>
          <w:sz w:val="24"/>
          <w:szCs w:val="24"/>
        </w:rPr>
        <w:t>estatus</w:t>
      </w:r>
      <w:r w:rsidR="003C5F9B" w:rsidRPr="00655915">
        <w:rPr>
          <w:rFonts w:ascii="Arial" w:hAnsi="Arial" w:cs="Arial"/>
          <w:sz w:val="24"/>
          <w:szCs w:val="24"/>
        </w:rPr>
        <w:t xml:space="preserve"> migratorio que se conceda a</w:t>
      </w:r>
      <w:r w:rsidR="003C5F9B" w:rsidRPr="00655915">
        <w:rPr>
          <w:rFonts w:ascii="Arial" w:hAnsi="Arial" w:cs="Arial"/>
          <w:w w:val="101"/>
          <w:sz w:val="24"/>
          <w:szCs w:val="24"/>
        </w:rPr>
        <w:t xml:space="preserve"> </w:t>
      </w:r>
      <w:r w:rsidR="003C5F9B" w:rsidRPr="00655915">
        <w:rPr>
          <w:rFonts w:ascii="Arial" w:hAnsi="Arial" w:cs="Arial"/>
          <w:sz w:val="24"/>
          <w:szCs w:val="24"/>
        </w:rPr>
        <w:t>los servidores públicos administrativos del servicio consular en el exterior. Para tal efecto, el</w:t>
      </w:r>
      <w:r w:rsidR="003C5F9B" w:rsidRPr="00655915">
        <w:rPr>
          <w:rFonts w:ascii="Arial" w:hAnsi="Arial" w:cs="Arial"/>
          <w:w w:val="101"/>
          <w:sz w:val="24"/>
          <w:szCs w:val="24"/>
        </w:rPr>
        <w:t xml:space="preserve"> </w:t>
      </w:r>
      <w:r w:rsidR="003C5F9B" w:rsidRPr="00655915">
        <w:rPr>
          <w:rFonts w:ascii="Arial" w:hAnsi="Arial" w:cs="Arial"/>
          <w:sz w:val="24"/>
          <w:szCs w:val="24"/>
        </w:rPr>
        <w:t>Ministerio de Relaciones Exteriores deberá gestionar ante el Estado correspondiente el</w:t>
      </w:r>
      <w:r w:rsidR="003C5F9B" w:rsidRPr="00655915">
        <w:rPr>
          <w:rFonts w:ascii="Arial" w:hAnsi="Arial" w:cs="Arial"/>
          <w:w w:val="101"/>
          <w:sz w:val="24"/>
          <w:szCs w:val="24"/>
        </w:rPr>
        <w:t xml:space="preserve"> </w:t>
      </w:r>
      <w:r w:rsidR="003C5F9B" w:rsidRPr="00655915">
        <w:rPr>
          <w:rFonts w:ascii="Arial" w:hAnsi="Arial" w:cs="Arial"/>
          <w:sz w:val="24"/>
          <w:szCs w:val="24"/>
        </w:rPr>
        <w:t>otorgamiento de este derecho. Estos servidores tendrán derecho al uso de pasaporte diplomático.</w:t>
      </w:r>
      <w:r w:rsidR="003C5F9B" w:rsidRPr="00655915">
        <w:rPr>
          <w:rFonts w:ascii="Arial" w:hAnsi="Arial" w:cs="Arial"/>
          <w:w w:val="101"/>
          <w:sz w:val="24"/>
          <w:szCs w:val="24"/>
        </w:rPr>
        <w:t xml:space="preserve"> </w:t>
      </w:r>
      <w:r w:rsidR="003C5F9B" w:rsidRPr="00655915">
        <w:rPr>
          <w:rFonts w:ascii="Arial" w:hAnsi="Arial" w:cs="Arial"/>
          <w:sz w:val="24"/>
          <w:szCs w:val="24"/>
        </w:rPr>
        <w:t>El Administrador y Subadministrador de la Autoridad Marítima de Panamá, así como los Directores Generales de dicha Autoridad tienen derecho a uso de pasaporte diplomático.</w:t>
      </w:r>
      <w:r w:rsidR="003C5F9B" w:rsidRPr="00655915">
        <w:rPr>
          <w:rFonts w:ascii="Arial" w:hAnsi="Arial" w:cs="Arial"/>
          <w:w w:val="101"/>
          <w:sz w:val="24"/>
          <w:szCs w:val="24"/>
        </w:rPr>
        <w:t xml:space="preserve"> </w:t>
      </w:r>
      <w:r w:rsidR="003C5F9B" w:rsidRPr="00655915">
        <w:rPr>
          <w:rFonts w:ascii="Arial" w:hAnsi="Arial" w:cs="Arial"/>
          <w:sz w:val="24"/>
          <w:szCs w:val="24"/>
        </w:rPr>
        <w:t>Excepcionalmente, también tendrán derecho a este pasaporte los funcionarios de la Autoridad Marítima de Panamá que viajen al extranjero para realizar investigaciones de accidentes o</w:t>
      </w:r>
      <w:r w:rsidR="003C5F9B" w:rsidRPr="00655915">
        <w:rPr>
          <w:rFonts w:ascii="Arial" w:hAnsi="Arial" w:cs="Arial"/>
          <w:w w:val="101"/>
          <w:sz w:val="24"/>
          <w:szCs w:val="24"/>
        </w:rPr>
        <w:t xml:space="preserve"> </w:t>
      </w:r>
      <w:r w:rsidR="003C5F9B" w:rsidRPr="00655915">
        <w:rPr>
          <w:rFonts w:ascii="Arial" w:hAnsi="Arial" w:cs="Arial"/>
          <w:sz w:val="24"/>
          <w:szCs w:val="24"/>
        </w:rPr>
        <w:t>derrames de sustancias contaminantes, así como inspecciones especiales a naves del registro panameño requeridas por otro Estado, las cuales deberán estar debidamente sustentadas ante el</w:t>
      </w:r>
      <w:r w:rsidR="006A6468" w:rsidRPr="00655915">
        <w:rPr>
          <w:rFonts w:ascii="Arial" w:hAnsi="Arial" w:cs="Arial"/>
          <w:sz w:val="24"/>
          <w:szCs w:val="24"/>
        </w:rPr>
        <w:t xml:space="preserve"> </w:t>
      </w:r>
      <w:r w:rsidR="003C5F9B" w:rsidRPr="00655915">
        <w:rPr>
          <w:rFonts w:ascii="Arial" w:hAnsi="Arial" w:cs="Arial"/>
          <w:sz w:val="24"/>
          <w:szCs w:val="24"/>
        </w:rPr>
        <w:t>Ministerio de Relaciones Exteriores.</w:t>
      </w:r>
    </w:p>
    <w:p w14:paraId="72F2403C" w14:textId="77777777" w:rsidR="006A6468" w:rsidRPr="00655915" w:rsidRDefault="006A6468" w:rsidP="006A6468">
      <w:pPr>
        <w:pStyle w:val="Textoindependiente"/>
        <w:tabs>
          <w:tab w:val="left" w:pos="7938"/>
        </w:tabs>
        <w:ind w:left="111" w:right="21"/>
        <w:jc w:val="both"/>
        <w:rPr>
          <w:rFonts w:ascii="Arial" w:hAnsi="Arial" w:cs="Arial"/>
          <w:sz w:val="24"/>
          <w:szCs w:val="24"/>
        </w:rPr>
      </w:pPr>
    </w:p>
    <w:p w14:paraId="45D54FDA" w14:textId="43671FF5" w:rsidR="005E0934" w:rsidRPr="00655915" w:rsidRDefault="003C5F9B" w:rsidP="005C18D0">
      <w:pPr>
        <w:jc w:val="both"/>
        <w:rPr>
          <w:rFonts w:ascii="Arial" w:hAnsi="Arial" w:cs="Arial"/>
          <w:sz w:val="24"/>
          <w:szCs w:val="24"/>
        </w:rPr>
      </w:pPr>
      <w:r w:rsidRPr="00655915">
        <w:rPr>
          <w:rFonts w:ascii="Arial" w:hAnsi="Arial" w:cs="Arial"/>
          <w:sz w:val="24"/>
          <w:szCs w:val="24"/>
        </w:rPr>
        <w:t xml:space="preserve">La Autoridad Marítima de Panamá deberá asumir los costos de pasajes y </w:t>
      </w:r>
      <w:r w:rsidRPr="00655915">
        <w:rPr>
          <w:rFonts w:ascii="Arial" w:hAnsi="Arial" w:cs="Arial"/>
          <w:bCs/>
          <w:sz w:val="24"/>
          <w:szCs w:val="24"/>
        </w:rPr>
        <w:t>viáticos</w:t>
      </w:r>
      <w:r w:rsidRPr="00655915">
        <w:rPr>
          <w:rFonts w:ascii="Arial" w:hAnsi="Arial" w:cs="Arial"/>
          <w:sz w:val="24"/>
          <w:szCs w:val="24"/>
        </w:rPr>
        <w:t xml:space="preserve"> como gastos de instalación en el país de destino de los trabajadores que asigne a cumplir funciones en el exterior. Asimismo, la Autoridad Marítima de Panamá deberá asumir los costos de </w:t>
      </w:r>
      <w:r w:rsidR="006A6468" w:rsidRPr="00655915">
        <w:rPr>
          <w:rFonts w:ascii="Arial" w:hAnsi="Arial" w:cs="Arial"/>
          <w:sz w:val="24"/>
          <w:szCs w:val="24"/>
        </w:rPr>
        <w:t>r</w:t>
      </w:r>
      <w:r w:rsidRPr="00655915">
        <w:rPr>
          <w:rFonts w:ascii="Arial" w:hAnsi="Arial" w:cs="Arial"/>
          <w:sz w:val="24"/>
          <w:szCs w:val="24"/>
        </w:rPr>
        <w:t>epatriación en caso de cese de la relación laboral de estos</w:t>
      </w:r>
      <w:r w:rsidRPr="00655915">
        <w:rPr>
          <w:rFonts w:ascii="Arial" w:hAnsi="Arial" w:cs="Arial"/>
          <w:spacing w:val="-24"/>
          <w:sz w:val="24"/>
          <w:szCs w:val="24"/>
        </w:rPr>
        <w:t xml:space="preserve"> </w:t>
      </w:r>
      <w:r w:rsidRPr="00655915">
        <w:rPr>
          <w:rFonts w:ascii="Arial" w:hAnsi="Arial" w:cs="Arial"/>
          <w:sz w:val="24"/>
          <w:szCs w:val="24"/>
        </w:rPr>
        <w:t>trabajadores.</w:t>
      </w:r>
    </w:p>
    <w:p w14:paraId="6641D63D" w14:textId="77777777" w:rsidR="006A6468" w:rsidRPr="00655915" w:rsidRDefault="006A6468" w:rsidP="00E13A58">
      <w:pPr>
        <w:pStyle w:val="Textoindependiente"/>
        <w:tabs>
          <w:tab w:val="left" w:pos="7938"/>
        </w:tabs>
        <w:ind w:left="111" w:right="21"/>
        <w:jc w:val="both"/>
        <w:rPr>
          <w:rFonts w:ascii="Arial" w:hAnsi="Arial" w:cs="Arial"/>
          <w:sz w:val="24"/>
          <w:szCs w:val="24"/>
        </w:rPr>
      </w:pPr>
    </w:p>
    <w:p w14:paraId="45D54FDB" w14:textId="06C4D302" w:rsidR="005E0934" w:rsidRPr="00655915" w:rsidRDefault="003C5F9B" w:rsidP="00FF50D8">
      <w:pPr>
        <w:pStyle w:val="Textoindependiente"/>
        <w:tabs>
          <w:tab w:val="left" w:pos="7938"/>
        </w:tabs>
        <w:ind w:right="21"/>
        <w:jc w:val="both"/>
        <w:rPr>
          <w:rFonts w:ascii="Arial" w:hAnsi="Arial" w:cs="Arial"/>
          <w:sz w:val="24"/>
          <w:szCs w:val="24"/>
        </w:rPr>
      </w:pPr>
      <w:r w:rsidRPr="00655915">
        <w:rPr>
          <w:rFonts w:ascii="Arial" w:hAnsi="Arial" w:cs="Arial"/>
          <w:sz w:val="24"/>
          <w:szCs w:val="24"/>
        </w:rPr>
        <w:t xml:space="preserve">Estos servidores tendrán derecho a percibir en adición a su salario mensual, </w:t>
      </w:r>
      <w:r w:rsidRPr="00655915">
        <w:rPr>
          <w:rFonts w:ascii="Arial" w:hAnsi="Arial" w:cs="Arial"/>
          <w:spacing w:val="-5"/>
          <w:sz w:val="24"/>
          <w:szCs w:val="24"/>
        </w:rPr>
        <w:t xml:space="preserve">una </w:t>
      </w:r>
      <w:r w:rsidRPr="00655915">
        <w:rPr>
          <w:rFonts w:ascii="Arial" w:hAnsi="Arial" w:cs="Arial"/>
          <w:sz w:val="24"/>
          <w:szCs w:val="24"/>
        </w:rPr>
        <w:t>retribución mensual denominada ajuste de destino, con el propósito de compensar los costos de vida en el país en que se ejecutan sus funciones. Esta retribución no está sujeta al pago de Impuesto sobre la Renta ni otra carga impositiva ni a las cuotas de seguridad social, y su pago será reconocido mediante resolución emitida por el Administrador de la Autoridad.  La Autoridad deberá incorporar esa retribución al presupuesto de gastos de la</w:t>
      </w:r>
      <w:r w:rsidRPr="00655915">
        <w:rPr>
          <w:rFonts w:ascii="Arial" w:hAnsi="Arial" w:cs="Arial"/>
          <w:spacing w:val="-12"/>
          <w:sz w:val="24"/>
          <w:szCs w:val="24"/>
        </w:rPr>
        <w:t xml:space="preserve"> </w:t>
      </w:r>
      <w:r w:rsidRPr="00655915">
        <w:rPr>
          <w:rFonts w:ascii="Arial" w:hAnsi="Arial" w:cs="Arial"/>
          <w:sz w:val="24"/>
          <w:szCs w:val="24"/>
        </w:rPr>
        <w:t>institución.</w:t>
      </w:r>
    </w:p>
    <w:p w14:paraId="47DF95F8" w14:textId="77777777" w:rsidR="006A6468" w:rsidRPr="00655915" w:rsidRDefault="006A6468" w:rsidP="001F01C3">
      <w:pPr>
        <w:pStyle w:val="Textoindependiente"/>
        <w:tabs>
          <w:tab w:val="left" w:pos="7938"/>
        </w:tabs>
        <w:ind w:right="21"/>
        <w:jc w:val="both"/>
        <w:rPr>
          <w:rFonts w:ascii="Arial" w:hAnsi="Arial" w:cs="Arial"/>
          <w:sz w:val="24"/>
          <w:szCs w:val="24"/>
        </w:rPr>
      </w:pPr>
    </w:p>
    <w:p w14:paraId="45D54FDE" w14:textId="6789254E" w:rsidR="005E0934" w:rsidRPr="00655915" w:rsidRDefault="003C5F9B" w:rsidP="00FF50D8">
      <w:pPr>
        <w:pStyle w:val="Textoindependiente"/>
        <w:tabs>
          <w:tab w:val="left" w:pos="7938"/>
        </w:tabs>
        <w:ind w:right="21"/>
        <w:jc w:val="both"/>
        <w:rPr>
          <w:rFonts w:ascii="Arial" w:hAnsi="Arial" w:cs="Arial"/>
          <w:sz w:val="24"/>
          <w:szCs w:val="24"/>
        </w:rPr>
      </w:pPr>
      <w:r w:rsidRPr="00655915">
        <w:rPr>
          <w:rFonts w:ascii="Arial" w:hAnsi="Arial" w:cs="Arial"/>
          <w:sz w:val="24"/>
          <w:szCs w:val="24"/>
        </w:rPr>
        <w:t xml:space="preserve">Deben utilizarse como referencia para la determinación del costo de vida en un determinado país las recomendaciones emanadas del Sistema de Naciones </w:t>
      </w:r>
      <w:r w:rsidRPr="00655915">
        <w:rPr>
          <w:rFonts w:ascii="Arial" w:hAnsi="Arial" w:cs="Arial"/>
          <w:sz w:val="24"/>
          <w:szCs w:val="24"/>
        </w:rPr>
        <w:lastRenderedPageBreak/>
        <w:t>Unidas.</w:t>
      </w:r>
    </w:p>
    <w:p w14:paraId="136915DA" w14:textId="77777777" w:rsidR="006A6468" w:rsidRPr="00655915" w:rsidRDefault="006A6468" w:rsidP="00E91A03">
      <w:pPr>
        <w:pStyle w:val="Textoindependiente"/>
        <w:tabs>
          <w:tab w:val="left" w:pos="7938"/>
        </w:tabs>
        <w:ind w:right="21"/>
        <w:jc w:val="both"/>
        <w:rPr>
          <w:rFonts w:ascii="Arial" w:hAnsi="Arial" w:cs="Arial"/>
          <w:sz w:val="24"/>
          <w:szCs w:val="24"/>
        </w:rPr>
      </w:pPr>
    </w:p>
    <w:p w14:paraId="45D54FDF" w14:textId="77777777" w:rsidR="005E0934" w:rsidRPr="00655915" w:rsidRDefault="003C5F9B" w:rsidP="00FF50D8">
      <w:pPr>
        <w:pStyle w:val="Textoindependiente"/>
        <w:tabs>
          <w:tab w:val="left" w:pos="7938"/>
        </w:tabs>
        <w:ind w:right="21"/>
        <w:jc w:val="both"/>
        <w:rPr>
          <w:rFonts w:ascii="Arial" w:hAnsi="Arial" w:cs="Arial"/>
          <w:sz w:val="24"/>
          <w:szCs w:val="24"/>
        </w:rPr>
      </w:pPr>
      <w:r w:rsidRPr="00655915">
        <w:rPr>
          <w:rFonts w:ascii="Arial" w:hAnsi="Arial" w:cs="Arial"/>
          <w:sz w:val="24"/>
          <w:szCs w:val="24"/>
        </w:rPr>
        <w:t xml:space="preserve">El ajuste de destino se pagará también cuando el servidor esté en goce de vacaciones, de licencia con derecho a sueldo y cuando permanezca bajo asignación especial de funciones fuera de su lugar de destino. En este </w:t>
      </w:r>
      <w:r w:rsidRPr="00655915">
        <w:rPr>
          <w:rFonts w:ascii="Arial" w:hAnsi="Arial" w:cs="Arial"/>
          <w:spacing w:val="-7"/>
          <w:sz w:val="24"/>
          <w:szCs w:val="24"/>
        </w:rPr>
        <w:t xml:space="preserve">último </w:t>
      </w:r>
      <w:r w:rsidRPr="00655915">
        <w:rPr>
          <w:rFonts w:ascii="Arial" w:hAnsi="Arial" w:cs="Arial"/>
          <w:sz w:val="24"/>
          <w:szCs w:val="24"/>
        </w:rPr>
        <w:t xml:space="preserve">caso, solo podrá disfrutar de la retribución hasta por un periodo de cuatro meses. Sin perjuicio de lo antes señalado, el derecho a percibir esa remuneración cesa cuando el servidor es trasladado permanentemente a cumplir sus funciones en </w:t>
      </w:r>
      <w:r w:rsidRPr="00655915">
        <w:rPr>
          <w:rFonts w:ascii="Arial" w:hAnsi="Arial" w:cs="Arial"/>
          <w:spacing w:val="-3"/>
          <w:sz w:val="24"/>
          <w:szCs w:val="24"/>
        </w:rPr>
        <w:t>Panamá.</w:t>
      </w:r>
    </w:p>
    <w:p w14:paraId="45D54FE0" w14:textId="77777777" w:rsidR="005E0934" w:rsidRPr="00655915" w:rsidRDefault="005E0934" w:rsidP="00E13A58">
      <w:pPr>
        <w:pStyle w:val="Textoindependiente"/>
        <w:tabs>
          <w:tab w:val="left" w:pos="7938"/>
        </w:tabs>
        <w:rPr>
          <w:rFonts w:ascii="Arial" w:hAnsi="Arial" w:cs="Arial"/>
          <w:sz w:val="24"/>
          <w:szCs w:val="24"/>
        </w:rPr>
      </w:pPr>
    </w:p>
    <w:p w14:paraId="45D54FE1" w14:textId="046CD9A0" w:rsidR="005E0934" w:rsidRPr="00655915" w:rsidRDefault="00820BDC" w:rsidP="00FF50D8">
      <w:pPr>
        <w:pStyle w:val="Textoindependiente"/>
        <w:tabs>
          <w:tab w:val="left" w:pos="7938"/>
        </w:tabs>
        <w:ind w:right="21"/>
        <w:jc w:val="both"/>
        <w:rPr>
          <w:rFonts w:ascii="Arial" w:hAnsi="Arial" w:cs="Arial"/>
          <w:sz w:val="24"/>
          <w:szCs w:val="24"/>
        </w:rPr>
      </w:pPr>
      <w:r w:rsidRPr="00655915">
        <w:rPr>
          <w:rStyle w:val="Refdenotaalpie"/>
          <w:rFonts w:ascii="Arial" w:hAnsi="Arial" w:cs="Arial"/>
          <w:b/>
          <w:sz w:val="24"/>
          <w:szCs w:val="24"/>
        </w:rPr>
        <w:footnoteReference w:id="173"/>
      </w:r>
      <w:r w:rsidR="003C5F9B" w:rsidRPr="00655915">
        <w:rPr>
          <w:rFonts w:ascii="Arial" w:hAnsi="Arial" w:cs="Arial"/>
          <w:b/>
          <w:sz w:val="24"/>
          <w:szCs w:val="24"/>
        </w:rPr>
        <w:t xml:space="preserve">Artículo 155. </w:t>
      </w:r>
      <w:r w:rsidR="003C5F9B" w:rsidRPr="00655915">
        <w:rPr>
          <w:rFonts w:ascii="Arial" w:hAnsi="Arial" w:cs="Arial"/>
          <w:sz w:val="24"/>
          <w:szCs w:val="24"/>
        </w:rPr>
        <w:t xml:space="preserve">Los servicios que brinde la Autoridad Marítima de Panamá deberán efectuarse mediante mecanismos modernos y competitivos, que aseguren el control de la documentación </w:t>
      </w:r>
      <w:r w:rsidR="006A6468" w:rsidRPr="00655915">
        <w:rPr>
          <w:rFonts w:ascii="Arial" w:hAnsi="Arial" w:cs="Arial"/>
          <w:sz w:val="24"/>
          <w:szCs w:val="24"/>
        </w:rPr>
        <w:t>y la</w:t>
      </w:r>
      <w:r w:rsidR="003C5F9B" w:rsidRPr="00655915">
        <w:rPr>
          <w:rFonts w:ascii="Arial" w:hAnsi="Arial" w:cs="Arial"/>
          <w:sz w:val="24"/>
          <w:szCs w:val="24"/>
        </w:rPr>
        <w:t xml:space="preserve"> eficacia en la prestación del servicio. Los servicios de documentación de </w:t>
      </w:r>
      <w:r w:rsidR="00AB1E6B">
        <w:rPr>
          <w:rFonts w:ascii="Arial" w:hAnsi="Arial" w:cs="Arial"/>
          <w:sz w:val="24"/>
          <w:szCs w:val="24"/>
        </w:rPr>
        <w:t>buques</w:t>
      </w:r>
      <w:r w:rsidR="003C5F9B" w:rsidRPr="00655915">
        <w:rPr>
          <w:rFonts w:ascii="Arial" w:hAnsi="Arial" w:cs="Arial"/>
          <w:sz w:val="24"/>
          <w:szCs w:val="24"/>
        </w:rPr>
        <w:t xml:space="preserve"> y de gente de mar, así como el cobro de servicios en general y el sistema contable de la Autoridad deberán ser ejecutados mediante formato</w:t>
      </w:r>
      <w:r w:rsidR="003C5F9B" w:rsidRPr="00655915">
        <w:rPr>
          <w:rFonts w:ascii="Arial" w:hAnsi="Arial" w:cs="Arial"/>
          <w:spacing w:val="-18"/>
          <w:sz w:val="24"/>
          <w:szCs w:val="24"/>
        </w:rPr>
        <w:t xml:space="preserve"> </w:t>
      </w:r>
      <w:r w:rsidR="003C5F9B" w:rsidRPr="00655915">
        <w:rPr>
          <w:rFonts w:ascii="Arial" w:hAnsi="Arial" w:cs="Arial"/>
          <w:sz w:val="24"/>
          <w:szCs w:val="24"/>
        </w:rPr>
        <w:t>electrónico.</w:t>
      </w:r>
    </w:p>
    <w:p w14:paraId="45D54FE2" w14:textId="77777777" w:rsidR="005E0934" w:rsidRPr="00655915" w:rsidRDefault="005E0934" w:rsidP="00E13A58">
      <w:pPr>
        <w:pStyle w:val="Textoindependiente"/>
        <w:tabs>
          <w:tab w:val="left" w:pos="7938"/>
        </w:tabs>
        <w:rPr>
          <w:rFonts w:ascii="Arial" w:hAnsi="Arial" w:cs="Arial"/>
          <w:color w:val="1F497D" w:themeColor="text2"/>
          <w:sz w:val="24"/>
          <w:szCs w:val="24"/>
        </w:rPr>
      </w:pPr>
    </w:p>
    <w:p w14:paraId="45D54FE3" w14:textId="4668CF03" w:rsidR="005E0934" w:rsidRPr="00655915" w:rsidRDefault="00E53F6B" w:rsidP="00FF50D8">
      <w:pPr>
        <w:pStyle w:val="Textoindependiente"/>
        <w:tabs>
          <w:tab w:val="left" w:pos="7938"/>
        </w:tabs>
        <w:ind w:right="21"/>
        <w:jc w:val="both"/>
        <w:rPr>
          <w:rFonts w:ascii="Arial" w:hAnsi="Arial" w:cs="Arial"/>
          <w:sz w:val="24"/>
          <w:szCs w:val="24"/>
        </w:rPr>
      </w:pPr>
      <w:r w:rsidRPr="00655915">
        <w:rPr>
          <w:rStyle w:val="Refdenotaalpie"/>
          <w:rFonts w:ascii="Arial" w:hAnsi="Arial" w:cs="Arial"/>
          <w:b/>
          <w:spacing w:val="2"/>
          <w:sz w:val="24"/>
          <w:szCs w:val="24"/>
        </w:rPr>
        <w:footnoteReference w:id="174"/>
      </w:r>
      <w:r w:rsidR="003C5F9B" w:rsidRPr="00655915">
        <w:rPr>
          <w:rFonts w:ascii="Arial" w:hAnsi="Arial" w:cs="Arial"/>
          <w:b/>
          <w:spacing w:val="2"/>
          <w:sz w:val="24"/>
          <w:szCs w:val="24"/>
        </w:rPr>
        <w:t xml:space="preserve">Artículo 156. </w:t>
      </w:r>
      <w:r w:rsidR="003C5F9B" w:rsidRPr="00655915">
        <w:rPr>
          <w:rFonts w:ascii="Arial" w:hAnsi="Arial" w:cs="Arial"/>
          <w:sz w:val="24"/>
          <w:szCs w:val="24"/>
        </w:rPr>
        <w:t xml:space="preserve">La Autoridad Marítima de Panamá, a través de la Dirección General de Marina </w:t>
      </w:r>
      <w:r w:rsidR="00DC4931" w:rsidRPr="00655915">
        <w:rPr>
          <w:rFonts w:ascii="Arial" w:hAnsi="Arial" w:cs="Arial"/>
          <w:spacing w:val="-3"/>
          <w:sz w:val="24"/>
          <w:szCs w:val="24"/>
        </w:rPr>
        <w:t>Mercante,</w:t>
      </w:r>
      <w:r w:rsidR="003C5F9B" w:rsidRPr="00655915">
        <w:rPr>
          <w:rFonts w:ascii="Arial" w:hAnsi="Arial" w:cs="Arial"/>
          <w:sz w:val="24"/>
          <w:szCs w:val="24"/>
        </w:rPr>
        <w:t xml:space="preserve"> podrá ordenar la apertura de oficinas técnicas de documentación de </w:t>
      </w:r>
      <w:r w:rsidR="00235C0A">
        <w:rPr>
          <w:rFonts w:ascii="Arial" w:hAnsi="Arial" w:cs="Arial"/>
          <w:sz w:val="24"/>
          <w:szCs w:val="24"/>
        </w:rPr>
        <w:t>buques</w:t>
      </w:r>
      <w:r w:rsidR="003C5F9B" w:rsidRPr="00655915">
        <w:rPr>
          <w:rFonts w:ascii="Arial" w:hAnsi="Arial" w:cs="Arial"/>
          <w:sz w:val="24"/>
          <w:szCs w:val="24"/>
        </w:rPr>
        <w:t xml:space="preserve"> en el exterior para atender las regulaciones de seguridad marítima y prevención de la contaminación. Estas oficinas estarán bajo la subordinación de la Dirección General de Marina Mercante </w:t>
      </w:r>
      <w:r w:rsidR="006A6468" w:rsidRPr="00655915">
        <w:rPr>
          <w:rFonts w:ascii="Arial" w:hAnsi="Arial" w:cs="Arial"/>
          <w:sz w:val="24"/>
          <w:szCs w:val="24"/>
        </w:rPr>
        <w:t>y podrán</w:t>
      </w:r>
      <w:r w:rsidR="003C5F9B" w:rsidRPr="00655915">
        <w:rPr>
          <w:rFonts w:ascii="Arial" w:hAnsi="Arial" w:cs="Arial"/>
          <w:sz w:val="24"/>
          <w:szCs w:val="24"/>
        </w:rPr>
        <w:t xml:space="preserve"> efectuar cobro de sus servicios para ser autofinanciables en su operación, sin perjuicio de las asignaciones presupuestarias</w:t>
      </w:r>
      <w:r w:rsidR="003C5F9B" w:rsidRPr="00655915">
        <w:rPr>
          <w:rFonts w:ascii="Arial" w:hAnsi="Arial" w:cs="Arial"/>
          <w:spacing w:val="-5"/>
          <w:sz w:val="24"/>
          <w:szCs w:val="24"/>
        </w:rPr>
        <w:t xml:space="preserve"> </w:t>
      </w:r>
      <w:r w:rsidR="003C5F9B" w:rsidRPr="00655915">
        <w:rPr>
          <w:rFonts w:ascii="Arial" w:hAnsi="Arial" w:cs="Arial"/>
          <w:sz w:val="24"/>
          <w:szCs w:val="24"/>
        </w:rPr>
        <w:t>correspondientes.</w:t>
      </w:r>
    </w:p>
    <w:p w14:paraId="6067367F" w14:textId="77777777" w:rsidR="006A6468" w:rsidRPr="00655915" w:rsidRDefault="006A6468" w:rsidP="00E13A58">
      <w:pPr>
        <w:pStyle w:val="Textoindependiente"/>
        <w:tabs>
          <w:tab w:val="left" w:pos="7938"/>
        </w:tabs>
        <w:ind w:left="111" w:right="21"/>
        <w:jc w:val="both"/>
        <w:rPr>
          <w:rFonts w:ascii="Arial" w:hAnsi="Arial" w:cs="Arial"/>
          <w:sz w:val="24"/>
          <w:szCs w:val="24"/>
        </w:rPr>
      </w:pPr>
    </w:p>
    <w:p w14:paraId="45D54FE4" w14:textId="77777777" w:rsidR="005E0934" w:rsidRPr="00655915" w:rsidRDefault="003C5F9B" w:rsidP="005C18D0">
      <w:pPr>
        <w:jc w:val="both"/>
        <w:rPr>
          <w:rFonts w:ascii="Arial" w:hAnsi="Arial" w:cs="Arial"/>
          <w:sz w:val="24"/>
          <w:szCs w:val="24"/>
        </w:rPr>
      </w:pPr>
      <w:r w:rsidRPr="00655915">
        <w:rPr>
          <w:rFonts w:ascii="Arial" w:hAnsi="Arial" w:cs="Arial"/>
          <w:sz w:val="24"/>
          <w:szCs w:val="24"/>
        </w:rPr>
        <w:t xml:space="preserve">Dichas oficinas poseerán un fondo operativo para el pago mediante contratación directa  </w:t>
      </w:r>
      <w:r w:rsidRPr="00655915">
        <w:rPr>
          <w:rFonts w:ascii="Arial" w:hAnsi="Arial" w:cs="Arial"/>
          <w:spacing w:val="-3"/>
          <w:sz w:val="24"/>
          <w:szCs w:val="24"/>
        </w:rPr>
        <w:t xml:space="preserve">de </w:t>
      </w:r>
      <w:r w:rsidRPr="00655915">
        <w:rPr>
          <w:rFonts w:ascii="Arial" w:hAnsi="Arial" w:cs="Arial"/>
          <w:sz w:val="24"/>
          <w:szCs w:val="24"/>
        </w:rPr>
        <w:t>bienes y servicios para la atención de accidentes marítimos, investigación de accidentes, inspecciones de seguridad marítima, viáticos y transporte, compra de equipos, consultorías, entrenamiento y asesoramientos relacionados con la seguridad marítima y prevención de la contaminación, participación en conferencias internacionales relativas a la seguridad marítima y cualquier emergencia donde esté en peligro la vida humana en el mar, las embarcaciones o el medio</w:t>
      </w:r>
      <w:r w:rsidRPr="00655915">
        <w:rPr>
          <w:rFonts w:ascii="Arial" w:hAnsi="Arial" w:cs="Arial"/>
          <w:spacing w:val="-3"/>
          <w:sz w:val="24"/>
          <w:szCs w:val="24"/>
        </w:rPr>
        <w:t xml:space="preserve"> </w:t>
      </w:r>
      <w:r w:rsidRPr="00655915">
        <w:rPr>
          <w:rFonts w:ascii="Arial" w:hAnsi="Arial" w:cs="Arial"/>
          <w:sz w:val="24"/>
          <w:szCs w:val="24"/>
        </w:rPr>
        <w:t>ambiente.</w:t>
      </w:r>
    </w:p>
    <w:p w14:paraId="45D54FE5" w14:textId="77777777" w:rsidR="005E0934" w:rsidRPr="00655915" w:rsidRDefault="005E0934" w:rsidP="00E13A58">
      <w:pPr>
        <w:pStyle w:val="Textoindependiente"/>
        <w:tabs>
          <w:tab w:val="left" w:pos="7938"/>
        </w:tabs>
        <w:rPr>
          <w:rFonts w:ascii="Arial" w:hAnsi="Arial" w:cs="Arial"/>
          <w:color w:val="1F497D" w:themeColor="text2"/>
          <w:sz w:val="24"/>
          <w:szCs w:val="24"/>
        </w:rPr>
      </w:pPr>
    </w:p>
    <w:p w14:paraId="45D54FE6" w14:textId="5566D0A0" w:rsidR="005E0934" w:rsidRPr="00655915" w:rsidRDefault="00E53F6B" w:rsidP="005C18D0">
      <w:pPr>
        <w:jc w:val="both"/>
        <w:rPr>
          <w:rFonts w:ascii="Arial" w:hAnsi="Arial" w:cs="Arial"/>
          <w:sz w:val="24"/>
          <w:szCs w:val="24"/>
        </w:rPr>
      </w:pPr>
      <w:r w:rsidRPr="00655915">
        <w:rPr>
          <w:rStyle w:val="Refdenotaalpie"/>
          <w:rFonts w:ascii="Arial" w:hAnsi="Arial" w:cs="Arial"/>
          <w:b/>
          <w:sz w:val="24"/>
          <w:szCs w:val="24"/>
        </w:rPr>
        <w:footnoteReference w:id="175"/>
      </w:r>
      <w:r w:rsidR="003C5F9B" w:rsidRPr="00655915">
        <w:rPr>
          <w:rFonts w:ascii="Arial" w:hAnsi="Arial" w:cs="Arial"/>
          <w:b/>
          <w:sz w:val="24"/>
          <w:szCs w:val="24"/>
        </w:rPr>
        <w:t xml:space="preserve">Artículo 157. </w:t>
      </w:r>
      <w:r w:rsidR="003C5F9B" w:rsidRPr="00655915">
        <w:rPr>
          <w:rFonts w:ascii="Arial" w:hAnsi="Arial" w:cs="Arial"/>
          <w:sz w:val="24"/>
          <w:szCs w:val="24"/>
        </w:rPr>
        <w:t>La Dirección General de Marina Mercante estará a cargo de un Director General que será apoyado en sus funciones por un Subdirector General.</w:t>
      </w:r>
    </w:p>
    <w:p w14:paraId="58D3C6E3" w14:textId="77777777" w:rsidR="00586D54" w:rsidRPr="00655915" w:rsidRDefault="00586D54" w:rsidP="00586D54">
      <w:pPr>
        <w:pStyle w:val="Textoindependiente"/>
        <w:tabs>
          <w:tab w:val="left" w:pos="7938"/>
        </w:tabs>
        <w:jc w:val="both"/>
        <w:rPr>
          <w:rFonts w:ascii="Arial" w:hAnsi="Arial" w:cs="Arial"/>
          <w:sz w:val="24"/>
          <w:szCs w:val="24"/>
        </w:rPr>
      </w:pPr>
    </w:p>
    <w:p w14:paraId="45D54FE8" w14:textId="358F62F3" w:rsidR="005E0934" w:rsidRPr="00655915" w:rsidRDefault="003C5F9B" w:rsidP="00586D54">
      <w:pPr>
        <w:pStyle w:val="Textoindependiente"/>
        <w:tabs>
          <w:tab w:val="left" w:pos="7938"/>
        </w:tabs>
        <w:jc w:val="both"/>
        <w:rPr>
          <w:rFonts w:ascii="Arial" w:hAnsi="Arial" w:cs="Arial"/>
          <w:sz w:val="24"/>
          <w:szCs w:val="24"/>
        </w:rPr>
      </w:pPr>
      <w:r w:rsidRPr="00655915">
        <w:rPr>
          <w:rFonts w:ascii="Arial" w:hAnsi="Arial" w:cs="Arial"/>
          <w:sz w:val="24"/>
          <w:szCs w:val="24"/>
        </w:rPr>
        <w:t>Para ocupar la posición de Director General de Marina Mercante y de Subdirector</w:t>
      </w:r>
      <w:r w:rsidR="00586D54" w:rsidRPr="00655915">
        <w:rPr>
          <w:rFonts w:ascii="Arial" w:hAnsi="Arial" w:cs="Arial"/>
          <w:sz w:val="24"/>
          <w:szCs w:val="24"/>
        </w:rPr>
        <w:t xml:space="preserve"> </w:t>
      </w:r>
      <w:r w:rsidRPr="00655915">
        <w:rPr>
          <w:rFonts w:ascii="Arial" w:hAnsi="Arial" w:cs="Arial"/>
          <w:sz w:val="24"/>
          <w:szCs w:val="24"/>
        </w:rPr>
        <w:t xml:space="preserve">General se deberá poseer título de abogado o títulos en carreras marítimas, como ingeniero náutico o naval, arquitecto naval u otras carreras marítimas, con una experiencia mínima de tres años en el ejercicio de los mencionados oficios, o título profesional y experiencia mínima </w:t>
      </w:r>
      <w:r w:rsidR="006A6468" w:rsidRPr="00655915">
        <w:rPr>
          <w:rFonts w:ascii="Arial" w:hAnsi="Arial" w:cs="Arial"/>
          <w:sz w:val="24"/>
          <w:szCs w:val="24"/>
        </w:rPr>
        <w:t>de siete</w:t>
      </w:r>
      <w:r w:rsidRPr="00655915">
        <w:rPr>
          <w:rFonts w:ascii="Arial" w:hAnsi="Arial" w:cs="Arial"/>
          <w:sz w:val="24"/>
          <w:szCs w:val="24"/>
        </w:rPr>
        <w:t xml:space="preserve"> años en el campo marítimo de marina</w:t>
      </w:r>
      <w:r w:rsidRPr="00655915">
        <w:rPr>
          <w:rFonts w:ascii="Arial" w:hAnsi="Arial" w:cs="Arial"/>
          <w:spacing w:val="-6"/>
          <w:sz w:val="24"/>
          <w:szCs w:val="24"/>
        </w:rPr>
        <w:t xml:space="preserve"> </w:t>
      </w:r>
      <w:r w:rsidRPr="00655915">
        <w:rPr>
          <w:rFonts w:ascii="Arial" w:hAnsi="Arial" w:cs="Arial"/>
          <w:sz w:val="24"/>
          <w:szCs w:val="24"/>
        </w:rPr>
        <w:t>mercante.</w:t>
      </w:r>
    </w:p>
    <w:p w14:paraId="4267986C" w14:textId="77777777" w:rsidR="006A6468" w:rsidRPr="00655915" w:rsidRDefault="006A6468" w:rsidP="00E13A58">
      <w:pPr>
        <w:pStyle w:val="Textoindependiente"/>
        <w:tabs>
          <w:tab w:val="left" w:pos="7938"/>
        </w:tabs>
        <w:ind w:left="111" w:right="21"/>
        <w:jc w:val="both"/>
        <w:rPr>
          <w:rFonts w:ascii="Arial" w:hAnsi="Arial" w:cs="Arial"/>
          <w:sz w:val="24"/>
          <w:szCs w:val="24"/>
        </w:rPr>
      </w:pPr>
    </w:p>
    <w:p w14:paraId="45D54FE9" w14:textId="17D18492" w:rsidR="005E0934" w:rsidRPr="00655915" w:rsidRDefault="003C5F9B" w:rsidP="005C18D0">
      <w:pPr>
        <w:jc w:val="both"/>
        <w:rPr>
          <w:rFonts w:ascii="Arial" w:hAnsi="Arial" w:cs="Arial"/>
          <w:sz w:val="24"/>
          <w:szCs w:val="24"/>
        </w:rPr>
      </w:pPr>
      <w:r w:rsidRPr="00655915">
        <w:rPr>
          <w:rFonts w:ascii="Arial" w:hAnsi="Arial" w:cs="Arial"/>
          <w:sz w:val="24"/>
          <w:szCs w:val="24"/>
        </w:rPr>
        <w:t xml:space="preserve">Además, es necesario que el Director General de Marina Mercante y el </w:t>
      </w:r>
      <w:r w:rsidRPr="00655915">
        <w:rPr>
          <w:rFonts w:ascii="Arial" w:hAnsi="Arial" w:cs="Arial"/>
          <w:bCs/>
          <w:sz w:val="24"/>
          <w:szCs w:val="24"/>
        </w:rPr>
        <w:t>Subdirector</w:t>
      </w:r>
      <w:r w:rsidRPr="00655915">
        <w:rPr>
          <w:rFonts w:ascii="Arial" w:hAnsi="Arial" w:cs="Arial"/>
          <w:sz w:val="24"/>
          <w:szCs w:val="24"/>
        </w:rPr>
        <w:t xml:space="preserve"> </w:t>
      </w:r>
      <w:r w:rsidRPr="00655915">
        <w:rPr>
          <w:rFonts w:ascii="Arial" w:hAnsi="Arial" w:cs="Arial"/>
          <w:sz w:val="24"/>
          <w:szCs w:val="24"/>
        </w:rPr>
        <w:lastRenderedPageBreak/>
        <w:t xml:space="preserve">General </w:t>
      </w:r>
      <w:r w:rsidRPr="00655915">
        <w:rPr>
          <w:rFonts w:ascii="Arial" w:hAnsi="Arial" w:cs="Arial"/>
          <w:bCs/>
          <w:sz w:val="24"/>
          <w:szCs w:val="24"/>
        </w:rPr>
        <w:t>conozcan</w:t>
      </w:r>
      <w:r w:rsidRPr="00655915">
        <w:rPr>
          <w:rFonts w:ascii="Arial" w:hAnsi="Arial" w:cs="Arial"/>
          <w:sz w:val="24"/>
          <w:szCs w:val="24"/>
        </w:rPr>
        <w:t xml:space="preserve"> a cabalidad las normas establecidas en los convenios internacionales, en el Derecho Marítimo, en las leyes nacionales, la explotación, funcionamiento, operación de </w:t>
      </w:r>
      <w:r w:rsidR="00A867A9">
        <w:rPr>
          <w:rFonts w:ascii="Arial" w:hAnsi="Arial" w:cs="Arial"/>
          <w:sz w:val="24"/>
          <w:szCs w:val="24"/>
        </w:rPr>
        <w:t>l</w:t>
      </w:r>
      <w:r w:rsidR="006302E3">
        <w:rPr>
          <w:rFonts w:ascii="Arial" w:hAnsi="Arial" w:cs="Arial"/>
          <w:sz w:val="24"/>
          <w:szCs w:val="24"/>
        </w:rPr>
        <w:t>os buques</w:t>
      </w:r>
      <w:r w:rsidRPr="00655915">
        <w:rPr>
          <w:rFonts w:ascii="Arial" w:hAnsi="Arial" w:cs="Arial"/>
          <w:sz w:val="24"/>
          <w:szCs w:val="24"/>
        </w:rPr>
        <w:t xml:space="preserve"> y la industria marítima.</w:t>
      </w:r>
    </w:p>
    <w:p w14:paraId="45D54FEB" w14:textId="77777777" w:rsidR="005E0934" w:rsidRPr="00655915" w:rsidRDefault="005E0934" w:rsidP="00E13A58">
      <w:pPr>
        <w:pStyle w:val="Textoindependiente"/>
        <w:tabs>
          <w:tab w:val="left" w:pos="7938"/>
        </w:tabs>
        <w:rPr>
          <w:rFonts w:ascii="Arial" w:hAnsi="Arial" w:cs="Arial"/>
          <w:color w:val="1F497D" w:themeColor="text2"/>
          <w:sz w:val="24"/>
          <w:szCs w:val="24"/>
        </w:rPr>
      </w:pPr>
    </w:p>
    <w:p w14:paraId="45D54FEC" w14:textId="2162DE95" w:rsidR="005E0934" w:rsidRPr="00655915" w:rsidRDefault="00E53F6B" w:rsidP="005C18D0">
      <w:pPr>
        <w:jc w:val="both"/>
        <w:rPr>
          <w:rFonts w:ascii="Arial" w:hAnsi="Arial" w:cs="Arial"/>
          <w:sz w:val="24"/>
          <w:szCs w:val="24"/>
        </w:rPr>
      </w:pPr>
      <w:r w:rsidRPr="00655915">
        <w:rPr>
          <w:rStyle w:val="Refdenotaalpie"/>
          <w:rFonts w:ascii="Arial" w:hAnsi="Arial" w:cs="Arial"/>
          <w:b/>
          <w:spacing w:val="2"/>
          <w:sz w:val="24"/>
          <w:szCs w:val="24"/>
        </w:rPr>
        <w:footnoteReference w:id="176"/>
      </w:r>
      <w:r w:rsidR="003C5F9B" w:rsidRPr="00655915">
        <w:rPr>
          <w:rFonts w:ascii="Arial" w:hAnsi="Arial" w:cs="Arial"/>
          <w:b/>
          <w:spacing w:val="2"/>
          <w:sz w:val="24"/>
          <w:szCs w:val="24"/>
        </w:rPr>
        <w:t xml:space="preserve">Artículo 158. </w:t>
      </w:r>
      <w:r w:rsidR="003C5F9B" w:rsidRPr="00655915">
        <w:rPr>
          <w:rFonts w:ascii="Arial" w:hAnsi="Arial" w:cs="Arial"/>
          <w:sz w:val="24"/>
          <w:szCs w:val="24"/>
        </w:rPr>
        <w:t xml:space="preserve">En el caso de devaluación significativa de la moneda nacional con relación a la moneda local del país donde se preste el servicio, la Autoridad Marítima de Panamá y el Ministerio de Economía y Finanzas podrán autorizar tasas de </w:t>
      </w:r>
      <w:r w:rsidR="003C5F9B" w:rsidRPr="00655915">
        <w:rPr>
          <w:rFonts w:ascii="Arial" w:hAnsi="Arial" w:cs="Arial"/>
          <w:bCs/>
          <w:sz w:val="24"/>
          <w:szCs w:val="24"/>
        </w:rPr>
        <w:t>cambio</w:t>
      </w:r>
      <w:r w:rsidR="003C5F9B" w:rsidRPr="00655915">
        <w:rPr>
          <w:rFonts w:ascii="Arial" w:hAnsi="Arial" w:cs="Arial"/>
          <w:sz w:val="24"/>
          <w:szCs w:val="24"/>
        </w:rPr>
        <w:t xml:space="preserve"> diferentes, a fin de compensar </w:t>
      </w:r>
      <w:r w:rsidR="006A6468" w:rsidRPr="00655915">
        <w:rPr>
          <w:rFonts w:ascii="Arial" w:hAnsi="Arial" w:cs="Arial"/>
          <w:sz w:val="24"/>
          <w:szCs w:val="24"/>
        </w:rPr>
        <w:t>la reducción</w:t>
      </w:r>
      <w:r w:rsidR="003C5F9B" w:rsidRPr="00655915">
        <w:rPr>
          <w:rFonts w:ascii="Arial" w:hAnsi="Arial" w:cs="Arial"/>
          <w:sz w:val="24"/>
          <w:szCs w:val="24"/>
        </w:rPr>
        <w:t xml:space="preserve"> en la recaudación producto de la devaluación de la moneda nacional.  Los consulados están obligados a reportar el ingreso de la tasa de cambio autorizada, </w:t>
      </w:r>
      <w:r w:rsidR="003C5F9B" w:rsidRPr="00655915">
        <w:rPr>
          <w:rFonts w:ascii="Arial" w:hAnsi="Arial" w:cs="Arial"/>
          <w:spacing w:val="2"/>
          <w:sz w:val="24"/>
          <w:szCs w:val="24"/>
        </w:rPr>
        <w:t xml:space="preserve">tanto </w:t>
      </w:r>
      <w:r w:rsidR="003C5F9B" w:rsidRPr="00655915">
        <w:rPr>
          <w:rFonts w:ascii="Arial" w:hAnsi="Arial" w:cs="Arial"/>
          <w:sz w:val="24"/>
          <w:szCs w:val="24"/>
        </w:rPr>
        <w:t xml:space="preserve">en </w:t>
      </w:r>
      <w:r w:rsidR="003C5F9B" w:rsidRPr="00655915">
        <w:rPr>
          <w:rFonts w:ascii="Arial" w:hAnsi="Arial" w:cs="Arial"/>
          <w:spacing w:val="3"/>
          <w:sz w:val="24"/>
          <w:szCs w:val="24"/>
        </w:rPr>
        <w:t xml:space="preserve">la </w:t>
      </w:r>
      <w:r w:rsidR="003C5F9B" w:rsidRPr="00655915">
        <w:rPr>
          <w:rFonts w:ascii="Arial" w:hAnsi="Arial" w:cs="Arial"/>
          <w:sz w:val="24"/>
          <w:szCs w:val="24"/>
        </w:rPr>
        <w:t>liquidación correspondiente como en el informe mensual de recaudación y</w:t>
      </w:r>
      <w:r w:rsidR="003C5F9B" w:rsidRPr="00655915">
        <w:rPr>
          <w:rFonts w:ascii="Arial" w:hAnsi="Arial" w:cs="Arial"/>
          <w:spacing w:val="-8"/>
          <w:sz w:val="24"/>
          <w:szCs w:val="24"/>
        </w:rPr>
        <w:t xml:space="preserve"> </w:t>
      </w:r>
      <w:r w:rsidR="003C5F9B" w:rsidRPr="00655915">
        <w:rPr>
          <w:rFonts w:ascii="Arial" w:hAnsi="Arial" w:cs="Arial"/>
          <w:sz w:val="24"/>
          <w:szCs w:val="24"/>
        </w:rPr>
        <w:t>gastos.</w:t>
      </w:r>
    </w:p>
    <w:p w14:paraId="45D54FED" w14:textId="77777777" w:rsidR="005E0934" w:rsidRPr="00655915" w:rsidRDefault="005E0934" w:rsidP="00E13A58">
      <w:pPr>
        <w:pStyle w:val="Textoindependiente"/>
        <w:tabs>
          <w:tab w:val="left" w:pos="7938"/>
        </w:tabs>
        <w:rPr>
          <w:rFonts w:ascii="Arial" w:hAnsi="Arial" w:cs="Arial"/>
          <w:color w:val="1F497D" w:themeColor="text2"/>
          <w:sz w:val="24"/>
          <w:szCs w:val="24"/>
        </w:rPr>
      </w:pPr>
    </w:p>
    <w:p w14:paraId="45D54FEE" w14:textId="260DB80C" w:rsidR="005E0934" w:rsidRPr="00655915" w:rsidRDefault="00146F10" w:rsidP="005C18D0">
      <w:pPr>
        <w:jc w:val="both"/>
        <w:rPr>
          <w:rFonts w:ascii="Arial" w:hAnsi="Arial" w:cs="Arial"/>
          <w:sz w:val="24"/>
          <w:szCs w:val="24"/>
        </w:rPr>
      </w:pPr>
      <w:r>
        <w:rPr>
          <w:rStyle w:val="Refdenotaalpie"/>
          <w:rFonts w:ascii="Arial" w:hAnsi="Arial" w:cs="Arial"/>
          <w:b/>
          <w:sz w:val="24"/>
          <w:szCs w:val="24"/>
        </w:rPr>
        <w:footnoteReference w:id="177"/>
      </w:r>
      <w:r w:rsidR="003C5F9B" w:rsidRPr="00655915">
        <w:rPr>
          <w:rFonts w:ascii="Arial" w:hAnsi="Arial" w:cs="Arial"/>
          <w:b/>
          <w:sz w:val="24"/>
          <w:szCs w:val="24"/>
        </w:rPr>
        <w:t xml:space="preserve">Artículo 159. </w:t>
      </w:r>
      <w:r w:rsidR="003C5F9B" w:rsidRPr="00655915">
        <w:rPr>
          <w:rFonts w:ascii="Arial" w:hAnsi="Arial" w:cs="Arial"/>
          <w:sz w:val="24"/>
          <w:szCs w:val="24"/>
        </w:rPr>
        <w:t xml:space="preserve">Se autoriza la creación de la Asociación Panameña de Armadores, la cual será una persona jurídica sin fines de lucro, </w:t>
      </w:r>
      <w:r w:rsidR="00A86CA2" w:rsidRPr="00655915">
        <w:rPr>
          <w:rFonts w:ascii="Arial" w:hAnsi="Arial" w:cs="Arial"/>
          <w:sz w:val="24"/>
          <w:szCs w:val="24"/>
        </w:rPr>
        <w:t>al objeto de</w:t>
      </w:r>
      <w:r w:rsidR="003C5F9B" w:rsidRPr="00655915">
        <w:rPr>
          <w:rFonts w:ascii="Arial" w:hAnsi="Arial" w:cs="Arial"/>
          <w:sz w:val="24"/>
          <w:szCs w:val="24"/>
        </w:rPr>
        <w:t xml:space="preserve"> representar y coordinar con </w:t>
      </w:r>
      <w:r w:rsidR="003C5F9B" w:rsidRPr="00655915">
        <w:rPr>
          <w:rFonts w:ascii="Arial" w:hAnsi="Arial" w:cs="Arial"/>
          <w:bCs/>
          <w:sz w:val="24"/>
          <w:szCs w:val="24"/>
        </w:rPr>
        <w:t>los</w:t>
      </w:r>
      <w:r w:rsidR="003C5F9B" w:rsidRPr="00655915">
        <w:rPr>
          <w:rFonts w:ascii="Arial" w:hAnsi="Arial" w:cs="Arial"/>
          <w:sz w:val="24"/>
          <w:szCs w:val="24"/>
        </w:rPr>
        <w:t xml:space="preserve"> entes del </w:t>
      </w:r>
      <w:r w:rsidR="006A6468" w:rsidRPr="00655915">
        <w:rPr>
          <w:rFonts w:ascii="Arial" w:hAnsi="Arial" w:cs="Arial"/>
          <w:sz w:val="24"/>
          <w:szCs w:val="24"/>
        </w:rPr>
        <w:t>Estado los</w:t>
      </w:r>
      <w:r w:rsidR="003C5F9B" w:rsidRPr="00655915">
        <w:rPr>
          <w:rFonts w:ascii="Arial" w:hAnsi="Arial" w:cs="Arial"/>
          <w:sz w:val="24"/>
          <w:szCs w:val="24"/>
        </w:rPr>
        <w:t xml:space="preserve"> intereses de los armadores nacionales e internacionales que utilizan el registro panameño de Marina</w:t>
      </w:r>
      <w:r w:rsidR="003C5F9B" w:rsidRPr="00655915">
        <w:rPr>
          <w:rFonts w:ascii="Arial" w:hAnsi="Arial" w:cs="Arial"/>
          <w:spacing w:val="-2"/>
          <w:sz w:val="24"/>
          <w:szCs w:val="24"/>
        </w:rPr>
        <w:t xml:space="preserve"> </w:t>
      </w:r>
      <w:r w:rsidR="003C5F9B" w:rsidRPr="00655915">
        <w:rPr>
          <w:rFonts w:ascii="Arial" w:hAnsi="Arial" w:cs="Arial"/>
          <w:sz w:val="24"/>
          <w:szCs w:val="24"/>
        </w:rPr>
        <w:t>Mercante.</w:t>
      </w:r>
    </w:p>
    <w:p w14:paraId="15D0903B" w14:textId="77777777" w:rsidR="006A6468" w:rsidRPr="00655915" w:rsidRDefault="006A6468" w:rsidP="00E13A58">
      <w:pPr>
        <w:pStyle w:val="Textoindependiente"/>
        <w:tabs>
          <w:tab w:val="left" w:pos="7938"/>
        </w:tabs>
        <w:ind w:left="111" w:right="21"/>
        <w:jc w:val="both"/>
        <w:rPr>
          <w:rFonts w:ascii="Arial" w:hAnsi="Arial" w:cs="Arial"/>
          <w:sz w:val="24"/>
          <w:szCs w:val="24"/>
        </w:rPr>
      </w:pPr>
    </w:p>
    <w:p w14:paraId="45D54FEF" w14:textId="77777777" w:rsidR="005E0934" w:rsidRPr="00655915" w:rsidRDefault="003C5F9B" w:rsidP="005C18D0">
      <w:pPr>
        <w:jc w:val="both"/>
        <w:rPr>
          <w:rFonts w:ascii="Arial" w:hAnsi="Arial" w:cs="Arial"/>
          <w:sz w:val="24"/>
          <w:szCs w:val="24"/>
        </w:rPr>
      </w:pPr>
      <w:r w:rsidRPr="00655915">
        <w:rPr>
          <w:rFonts w:ascii="Arial" w:hAnsi="Arial" w:cs="Arial"/>
          <w:sz w:val="24"/>
          <w:szCs w:val="24"/>
        </w:rPr>
        <w:t xml:space="preserve">Para efectos del </w:t>
      </w:r>
      <w:r w:rsidRPr="00655915">
        <w:rPr>
          <w:rFonts w:ascii="Arial" w:hAnsi="Arial" w:cs="Arial"/>
          <w:bCs/>
          <w:sz w:val="24"/>
          <w:szCs w:val="24"/>
        </w:rPr>
        <w:t>cumplimiento</w:t>
      </w:r>
      <w:r w:rsidRPr="00655915">
        <w:rPr>
          <w:rFonts w:ascii="Arial" w:hAnsi="Arial" w:cs="Arial"/>
          <w:sz w:val="24"/>
          <w:szCs w:val="24"/>
        </w:rPr>
        <w:t xml:space="preserve"> de los convenios internacionales, la Autoridad Marítima de Panamá tendrá participación dentro de la Directiva de esta Asociación.</w:t>
      </w:r>
    </w:p>
    <w:p w14:paraId="45D54FF0" w14:textId="77777777" w:rsidR="005E0934" w:rsidRPr="00655915" w:rsidRDefault="005E0934" w:rsidP="00E13A58">
      <w:pPr>
        <w:pStyle w:val="Textoindependiente"/>
        <w:tabs>
          <w:tab w:val="left" w:pos="7938"/>
        </w:tabs>
        <w:rPr>
          <w:rFonts w:ascii="Arial" w:hAnsi="Arial" w:cs="Arial"/>
          <w:color w:val="1F497D" w:themeColor="text2"/>
          <w:sz w:val="24"/>
          <w:szCs w:val="24"/>
        </w:rPr>
      </w:pPr>
    </w:p>
    <w:p w14:paraId="45D54FF1" w14:textId="042C82C5" w:rsidR="005E0934" w:rsidRPr="00655915" w:rsidRDefault="00F2693C" w:rsidP="005C18D0">
      <w:pPr>
        <w:jc w:val="both"/>
        <w:rPr>
          <w:rFonts w:ascii="Arial" w:hAnsi="Arial" w:cs="Arial"/>
          <w:sz w:val="24"/>
          <w:szCs w:val="24"/>
        </w:rPr>
      </w:pPr>
      <w:r>
        <w:rPr>
          <w:rStyle w:val="Refdenotaalpie"/>
          <w:rFonts w:ascii="Arial" w:hAnsi="Arial" w:cs="Arial"/>
          <w:b/>
          <w:sz w:val="24"/>
          <w:szCs w:val="24"/>
        </w:rPr>
        <w:footnoteReference w:id="178"/>
      </w:r>
      <w:r w:rsidR="003C5F9B" w:rsidRPr="00655915">
        <w:rPr>
          <w:rFonts w:ascii="Arial" w:hAnsi="Arial" w:cs="Arial"/>
          <w:b/>
          <w:sz w:val="24"/>
          <w:szCs w:val="24"/>
        </w:rPr>
        <w:t xml:space="preserve">Artículo 160. </w:t>
      </w:r>
      <w:r w:rsidR="003C5F9B" w:rsidRPr="00655915">
        <w:rPr>
          <w:rFonts w:ascii="Arial" w:hAnsi="Arial" w:cs="Arial"/>
          <w:sz w:val="24"/>
          <w:szCs w:val="24"/>
        </w:rPr>
        <w:t>No causará impuestos de importación la introducción al país de naves de hasta cinco años de construcción, para dedicarlas al servicio de transporte de pasajeros de interés   social y cabotaje de interés social, en aguas nacionales. De igual manera, la actividad generada por dich</w:t>
      </w:r>
      <w:r w:rsidR="00C050BD">
        <w:rPr>
          <w:rFonts w:ascii="Arial" w:hAnsi="Arial" w:cs="Arial"/>
          <w:sz w:val="24"/>
          <w:szCs w:val="24"/>
        </w:rPr>
        <w:t>os buques</w:t>
      </w:r>
      <w:r w:rsidR="003C5F9B" w:rsidRPr="00655915">
        <w:rPr>
          <w:rFonts w:ascii="Arial" w:hAnsi="Arial" w:cs="Arial"/>
          <w:sz w:val="24"/>
          <w:szCs w:val="24"/>
        </w:rPr>
        <w:t xml:space="preserve"> estará exonerada del pago de Impuesto sobre la Renta y dividendos por el término de cinco años, contado a partir de la entrada en vigencia de esta</w:t>
      </w:r>
      <w:r w:rsidR="003C5F9B" w:rsidRPr="00655915">
        <w:rPr>
          <w:rFonts w:ascii="Arial" w:hAnsi="Arial" w:cs="Arial"/>
          <w:spacing w:val="-13"/>
          <w:sz w:val="24"/>
          <w:szCs w:val="24"/>
        </w:rPr>
        <w:t xml:space="preserve"> </w:t>
      </w:r>
      <w:r w:rsidR="003C5F9B" w:rsidRPr="00655915">
        <w:rPr>
          <w:rFonts w:ascii="Arial" w:hAnsi="Arial" w:cs="Arial"/>
          <w:sz w:val="24"/>
          <w:szCs w:val="24"/>
        </w:rPr>
        <w:t>Ley.</w:t>
      </w:r>
    </w:p>
    <w:p w14:paraId="2F39B233" w14:textId="77777777" w:rsidR="006A6468" w:rsidRPr="00655915" w:rsidRDefault="006A6468" w:rsidP="00E13A58">
      <w:pPr>
        <w:pStyle w:val="Textoindependiente"/>
        <w:tabs>
          <w:tab w:val="left" w:pos="7938"/>
        </w:tabs>
        <w:ind w:left="111" w:right="21"/>
        <w:jc w:val="both"/>
        <w:rPr>
          <w:rFonts w:ascii="Arial" w:hAnsi="Arial" w:cs="Arial"/>
          <w:sz w:val="24"/>
          <w:szCs w:val="24"/>
        </w:rPr>
      </w:pPr>
    </w:p>
    <w:p w14:paraId="45D54FF3" w14:textId="1572047B" w:rsidR="005E0934" w:rsidRPr="00655915" w:rsidRDefault="003C5F9B" w:rsidP="005C18D0">
      <w:pPr>
        <w:jc w:val="both"/>
        <w:rPr>
          <w:rFonts w:ascii="Arial" w:hAnsi="Arial" w:cs="Arial"/>
          <w:sz w:val="24"/>
          <w:szCs w:val="24"/>
        </w:rPr>
      </w:pPr>
      <w:r w:rsidRPr="00655915">
        <w:rPr>
          <w:rFonts w:ascii="Arial" w:hAnsi="Arial" w:cs="Arial"/>
          <w:sz w:val="24"/>
          <w:szCs w:val="24"/>
        </w:rPr>
        <w:t>El régimen de navegación de l</w:t>
      </w:r>
      <w:r w:rsidR="0055778E">
        <w:rPr>
          <w:rFonts w:ascii="Arial" w:hAnsi="Arial" w:cs="Arial"/>
          <w:sz w:val="24"/>
          <w:szCs w:val="24"/>
        </w:rPr>
        <w:t>as naves</w:t>
      </w:r>
      <w:r w:rsidRPr="00655915">
        <w:rPr>
          <w:rFonts w:ascii="Arial" w:hAnsi="Arial" w:cs="Arial"/>
          <w:sz w:val="24"/>
          <w:szCs w:val="24"/>
        </w:rPr>
        <w:t xml:space="preserve"> de placer, así como el cobro de los impuestos y las</w:t>
      </w:r>
      <w:r w:rsidR="006A6468" w:rsidRPr="00655915">
        <w:rPr>
          <w:rFonts w:ascii="Arial" w:hAnsi="Arial" w:cs="Arial"/>
          <w:sz w:val="24"/>
          <w:szCs w:val="24"/>
        </w:rPr>
        <w:t xml:space="preserve"> </w:t>
      </w:r>
      <w:r w:rsidRPr="00655915">
        <w:rPr>
          <w:rFonts w:ascii="Arial" w:hAnsi="Arial" w:cs="Arial"/>
          <w:sz w:val="24"/>
          <w:szCs w:val="24"/>
        </w:rPr>
        <w:t xml:space="preserve">tasas por </w:t>
      </w:r>
      <w:r w:rsidRPr="00655915">
        <w:rPr>
          <w:rFonts w:ascii="Arial" w:hAnsi="Arial" w:cs="Arial"/>
          <w:bCs/>
          <w:sz w:val="24"/>
          <w:szCs w:val="24"/>
        </w:rPr>
        <w:t>servicios</w:t>
      </w:r>
      <w:r w:rsidRPr="00655915">
        <w:rPr>
          <w:rFonts w:ascii="Arial" w:hAnsi="Arial" w:cs="Arial"/>
          <w:sz w:val="24"/>
          <w:szCs w:val="24"/>
        </w:rPr>
        <w:t xml:space="preserve"> de navegación en las aguas jurisdiccionales panameñas será regulado por la Junta Directiva de la Autoridad.</w:t>
      </w:r>
    </w:p>
    <w:p w14:paraId="45D54FF4" w14:textId="77777777" w:rsidR="005E0934" w:rsidRPr="00655915" w:rsidRDefault="005E0934" w:rsidP="00E13A58">
      <w:pPr>
        <w:pStyle w:val="Textoindependiente"/>
        <w:tabs>
          <w:tab w:val="left" w:pos="7938"/>
        </w:tabs>
        <w:rPr>
          <w:rFonts w:ascii="Arial" w:hAnsi="Arial" w:cs="Arial"/>
          <w:color w:val="1F497D" w:themeColor="text2"/>
          <w:sz w:val="24"/>
          <w:szCs w:val="24"/>
        </w:rPr>
      </w:pPr>
    </w:p>
    <w:p w14:paraId="45D54FF5" w14:textId="28A28934" w:rsidR="005E0934" w:rsidRPr="00655915" w:rsidRDefault="00F2693C" w:rsidP="005C18D0">
      <w:pPr>
        <w:jc w:val="both"/>
        <w:rPr>
          <w:rFonts w:ascii="Arial" w:hAnsi="Arial" w:cs="Arial"/>
          <w:sz w:val="24"/>
          <w:szCs w:val="24"/>
        </w:rPr>
      </w:pPr>
      <w:r>
        <w:rPr>
          <w:rStyle w:val="Refdenotaalpie"/>
          <w:rFonts w:ascii="Arial" w:hAnsi="Arial" w:cs="Arial"/>
          <w:b/>
          <w:sz w:val="24"/>
          <w:szCs w:val="24"/>
        </w:rPr>
        <w:footnoteReference w:id="179"/>
      </w:r>
      <w:r w:rsidR="003C5F9B" w:rsidRPr="00655915">
        <w:rPr>
          <w:rFonts w:ascii="Arial" w:hAnsi="Arial" w:cs="Arial"/>
          <w:b/>
          <w:sz w:val="24"/>
          <w:szCs w:val="24"/>
        </w:rPr>
        <w:t xml:space="preserve">Artículo 161. </w:t>
      </w:r>
      <w:r w:rsidR="003C5F9B" w:rsidRPr="00655915">
        <w:rPr>
          <w:rFonts w:ascii="Arial" w:hAnsi="Arial" w:cs="Arial"/>
          <w:sz w:val="24"/>
          <w:szCs w:val="24"/>
        </w:rPr>
        <w:t xml:space="preserve">Para asegurar el cumplimiento de los Convenios Internacionales ratificados por la República de Panamá en materia laboral, el régimen de seguridad social de la gente de mar será aplicable a </w:t>
      </w:r>
      <w:r w:rsidR="006C084D">
        <w:rPr>
          <w:rFonts w:ascii="Arial" w:hAnsi="Arial" w:cs="Arial"/>
          <w:sz w:val="24"/>
          <w:szCs w:val="24"/>
        </w:rPr>
        <w:t>los buques</w:t>
      </w:r>
      <w:r w:rsidR="003C5F9B" w:rsidRPr="00655915">
        <w:rPr>
          <w:rFonts w:ascii="Arial" w:hAnsi="Arial" w:cs="Arial"/>
          <w:sz w:val="24"/>
          <w:szCs w:val="24"/>
        </w:rPr>
        <w:t xml:space="preserve"> que habitualmente presten servicio en las aguas jurisdiccionales de la República de Panamá.</w:t>
      </w:r>
    </w:p>
    <w:p w14:paraId="45D54FF6" w14:textId="77777777" w:rsidR="005E0934" w:rsidRPr="00655915" w:rsidRDefault="005E0934" w:rsidP="00E13A58">
      <w:pPr>
        <w:pStyle w:val="Textoindependiente"/>
        <w:tabs>
          <w:tab w:val="left" w:pos="7938"/>
        </w:tabs>
        <w:rPr>
          <w:rFonts w:ascii="Arial" w:hAnsi="Arial" w:cs="Arial"/>
          <w:color w:val="1F497D" w:themeColor="text2"/>
          <w:sz w:val="24"/>
          <w:szCs w:val="24"/>
        </w:rPr>
      </w:pPr>
    </w:p>
    <w:p w14:paraId="45D54FF7" w14:textId="326E3343" w:rsidR="005E0934" w:rsidRPr="00655915" w:rsidRDefault="0001251B" w:rsidP="005C18D0">
      <w:pPr>
        <w:jc w:val="both"/>
        <w:rPr>
          <w:rFonts w:ascii="Arial" w:hAnsi="Arial" w:cs="Arial"/>
          <w:sz w:val="24"/>
          <w:szCs w:val="24"/>
        </w:rPr>
      </w:pPr>
      <w:r w:rsidRPr="00655915">
        <w:rPr>
          <w:rStyle w:val="Refdenotaalpie"/>
          <w:rFonts w:ascii="Arial" w:hAnsi="Arial" w:cs="Arial"/>
          <w:b/>
          <w:sz w:val="24"/>
          <w:szCs w:val="24"/>
        </w:rPr>
        <w:footnoteReference w:id="180"/>
      </w:r>
      <w:r w:rsidR="003C5F9B" w:rsidRPr="00655915">
        <w:rPr>
          <w:rFonts w:ascii="Arial" w:hAnsi="Arial" w:cs="Arial"/>
          <w:b/>
          <w:sz w:val="24"/>
          <w:szCs w:val="24"/>
        </w:rPr>
        <w:t xml:space="preserve">Artículo 162. </w:t>
      </w:r>
      <w:r w:rsidR="003C5F9B" w:rsidRPr="00655915">
        <w:rPr>
          <w:rFonts w:ascii="Arial" w:hAnsi="Arial" w:cs="Arial"/>
          <w:sz w:val="24"/>
          <w:szCs w:val="24"/>
        </w:rPr>
        <w:t xml:space="preserve">Los presupuestos de gastos de los consulados serán incorporados al Presupuesto General del Estado. Dentro del Presupuesto General de Gastos del Estado se establecerá una asignación global presupuestaria para este efecto, atribuida a la Autoridad Marítima de Panamá, que deberá someter anualmente a la consideración de la Comisión Interinstitucional integrada   por el Ministro de Economía y Finanzas, el Ministro de Relaciones Exteriores, el Administrador de la </w:t>
      </w:r>
      <w:r w:rsidR="003C5F9B" w:rsidRPr="00655915">
        <w:rPr>
          <w:rFonts w:ascii="Arial" w:hAnsi="Arial" w:cs="Arial"/>
          <w:sz w:val="24"/>
          <w:szCs w:val="24"/>
        </w:rPr>
        <w:lastRenderedPageBreak/>
        <w:t xml:space="preserve">Autoridad Marítima de Panamá y el Contralor General de la República o los funcionarios que estos designen, la autorización mensual de gastos de los consulados de Panamá acreditados  en el exterior y </w:t>
      </w:r>
      <w:r w:rsidR="003C5F9B" w:rsidRPr="00655915">
        <w:rPr>
          <w:rFonts w:ascii="Arial" w:hAnsi="Arial" w:cs="Arial"/>
          <w:bCs/>
          <w:sz w:val="24"/>
          <w:szCs w:val="24"/>
        </w:rPr>
        <w:t>las</w:t>
      </w:r>
      <w:r w:rsidR="003C5F9B" w:rsidRPr="00655915">
        <w:rPr>
          <w:rFonts w:ascii="Arial" w:hAnsi="Arial" w:cs="Arial"/>
          <w:sz w:val="24"/>
          <w:szCs w:val="24"/>
        </w:rPr>
        <w:t xml:space="preserve"> oficinas técnicas especializadas, de acuerdo con el reglamento que al efecto </w:t>
      </w:r>
      <w:r w:rsidR="003C5F9B" w:rsidRPr="00655915">
        <w:rPr>
          <w:rFonts w:ascii="Arial" w:hAnsi="Arial" w:cs="Arial"/>
          <w:spacing w:val="-4"/>
          <w:sz w:val="24"/>
          <w:szCs w:val="24"/>
        </w:rPr>
        <w:t>aprue</w:t>
      </w:r>
      <w:r w:rsidR="003C5F9B" w:rsidRPr="00655915">
        <w:rPr>
          <w:rFonts w:ascii="Arial" w:hAnsi="Arial" w:cs="Arial"/>
          <w:sz w:val="24"/>
          <w:szCs w:val="24"/>
        </w:rPr>
        <w:t>be dicha Comisión Interinstitucional y en atención al servicio que prestan estas oficinas y la necesidad de conservación de la fuente de</w:t>
      </w:r>
      <w:r w:rsidR="003C5F9B" w:rsidRPr="00655915">
        <w:rPr>
          <w:rFonts w:ascii="Arial" w:hAnsi="Arial" w:cs="Arial"/>
          <w:spacing w:val="3"/>
          <w:sz w:val="24"/>
          <w:szCs w:val="24"/>
        </w:rPr>
        <w:t xml:space="preserve"> </w:t>
      </w:r>
      <w:r w:rsidR="003C5F9B" w:rsidRPr="00655915">
        <w:rPr>
          <w:rFonts w:ascii="Arial" w:hAnsi="Arial" w:cs="Arial"/>
          <w:sz w:val="24"/>
          <w:szCs w:val="24"/>
        </w:rPr>
        <w:t>ingresos.</w:t>
      </w:r>
    </w:p>
    <w:p w14:paraId="7A8C6B39" w14:textId="77777777" w:rsidR="006A6468" w:rsidRPr="00655915" w:rsidRDefault="006A6468" w:rsidP="00E13A58">
      <w:pPr>
        <w:pStyle w:val="Textoindependiente"/>
        <w:tabs>
          <w:tab w:val="left" w:pos="7938"/>
        </w:tabs>
        <w:ind w:left="111" w:right="21"/>
        <w:jc w:val="both"/>
        <w:rPr>
          <w:rFonts w:ascii="Arial" w:hAnsi="Arial" w:cs="Arial"/>
          <w:sz w:val="24"/>
          <w:szCs w:val="24"/>
        </w:rPr>
      </w:pPr>
    </w:p>
    <w:p w14:paraId="45D54FF8" w14:textId="77FA718D" w:rsidR="005E0934" w:rsidRPr="00655915" w:rsidRDefault="003C5F9B" w:rsidP="005C18D0">
      <w:pPr>
        <w:jc w:val="both"/>
        <w:rPr>
          <w:rFonts w:ascii="Arial" w:hAnsi="Arial" w:cs="Arial"/>
          <w:sz w:val="24"/>
          <w:szCs w:val="24"/>
        </w:rPr>
      </w:pPr>
      <w:r w:rsidRPr="00655915">
        <w:rPr>
          <w:rFonts w:ascii="Arial" w:hAnsi="Arial" w:cs="Arial"/>
          <w:sz w:val="24"/>
          <w:szCs w:val="24"/>
        </w:rPr>
        <w:t xml:space="preserve">Esta asignación global presupuestaria debe efectuarse en consideración al presupuesto de </w:t>
      </w:r>
      <w:r w:rsidRPr="00655915">
        <w:rPr>
          <w:rFonts w:ascii="Arial" w:hAnsi="Arial" w:cs="Arial"/>
          <w:bCs/>
          <w:sz w:val="24"/>
          <w:szCs w:val="24"/>
        </w:rPr>
        <w:t>ingresos</w:t>
      </w:r>
      <w:r w:rsidRPr="00655915">
        <w:rPr>
          <w:rFonts w:ascii="Arial" w:hAnsi="Arial" w:cs="Arial"/>
          <w:sz w:val="24"/>
          <w:szCs w:val="24"/>
        </w:rPr>
        <w:t xml:space="preserve"> de la </w:t>
      </w:r>
      <w:r w:rsidRPr="00655915">
        <w:rPr>
          <w:rFonts w:ascii="Arial" w:hAnsi="Arial" w:cs="Arial"/>
          <w:spacing w:val="-3"/>
          <w:sz w:val="24"/>
          <w:szCs w:val="24"/>
        </w:rPr>
        <w:t xml:space="preserve">Autoridad </w:t>
      </w:r>
      <w:r w:rsidRPr="00655915">
        <w:rPr>
          <w:rFonts w:ascii="Arial" w:hAnsi="Arial" w:cs="Arial"/>
          <w:sz w:val="24"/>
          <w:szCs w:val="24"/>
        </w:rPr>
        <w:t>y no debe afectar el aporte de esta institución al Tesoro Nacional ni el presupuesto de gastos que se asigne a la</w:t>
      </w:r>
      <w:r w:rsidRPr="00655915">
        <w:rPr>
          <w:rFonts w:ascii="Arial" w:hAnsi="Arial" w:cs="Arial"/>
          <w:spacing w:val="3"/>
          <w:sz w:val="24"/>
          <w:szCs w:val="24"/>
        </w:rPr>
        <w:t xml:space="preserve"> </w:t>
      </w:r>
      <w:r w:rsidRPr="00655915">
        <w:rPr>
          <w:rFonts w:ascii="Arial" w:hAnsi="Arial" w:cs="Arial"/>
          <w:sz w:val="24"/>
          <w:szCs w:val="24"/>
        </w:rPr>
        <w:t>institución.</w:t>
      </w:r>
    </w:p>
    <w:p w14:paraId="5DE31433" w14:textId="77777777" w:rsidR="006A6468" w:rsidRPr="00655915" w:rsidRDefault="006A6468" w:rsidP="00E13A58">
      <w:pPr>
        <w:pStyle w:val="Textoindependiente"/>
        <w:tabs>
          <w:tab w:val="left" w:pos="7938"/>
        </w:tabs>
        <w:ind w:left="111" w:right="21"/>
        <w:jc w:val="both"/>
        <w:rPr>
          <w:rFonts w:ascii="Arial" w:hAnsi="Arial" w:cs="Arial"/>
          <w:sz w:val="24"/>
          <w:szCs w:val="24"/>
        </w:rPr>
      </w:pPr>
    </w:p>
    <w:p w14:paraId="45D54FFB" w14:textId="6B8ACA9B" w:rsidR="005E0934" w:rsidRPr="00655915" w:rsidRDefault="003C5F9B" w:rsidP="005C18D0">
      <w:pPr>
        <w:jc w:val="both"/>
        <w:rPr>
          <w:rFonts w:ascii="Arial" w:hAnsi="Arial" w:cs="Arial"/>
          <w:sz w:val="24"/>
          <w:szCs w:val="24"/>
        </w:rPr>
      </w:pPr>
      <w:r w:rsidRPr="00655915">
        <w:rPr>
          <w:rFonts w:ascii="Arial" w:hAnsi="Arial" w:cs="Arial"/>
          <w:sz w:val="24"/>
          <w:szCs w:val="24"/>
        </w:rPr>
        <w:t xml:space="preserve">Los gastos autorizados en los presupuestos de los consulados serán financiados por los recaudos </w:t>
      </w:r>
      <w:r w:rsidRPr="00655915">
        <w:rPr>
          <w:rFonts w:ascii="Arial" w:hAnsi="Arial" w:cs="Arial"/>
          <w:bCs/>
          <w:sz w:val="24"/>
          <w:szCs w:val="24"/>
        </w:rPr>
        <w:t>consulares</w:t>
      </w:r>
      <w:r w:rsidRPr="00655915">
        <w:rPr>
          <w:rFonts w:ascii="Arial" w:hAnsi="Arial" w:cs="Arial"/>
          <w:sz w:val="24"/>
          <w:szCs w:val="24"/>
        </w:rPr>
        <w:t xml:space="preserve"> y, en consecuencia, descontados del mes correspondiente. Podrá </w:t>
      </w:r>
      <w:r w:rsidRPr="00655915">
        <w:rPr>
          <w:rFonts w:ascii="Arial" w:hAnsi="Arial" w:cs="Arial"/>
          <w:bCs/>
          <w:sz w:val="24"/>
          <w:szCs w:val="24"/>
        </w:rPr>
        <w:t>autorizarse</w:t>
      </w:r>
      <w:r w:rsidRPr="00655915">
        <w:rPr>
          <w:rFonts w:ascii="Arial" w:hAnsi="Arial" w:cs="Arial"/>
          <w:sz w:val="24"/>
          <w:szCs w:val="24"/>
        </w:rPr>
        <w:t xml:space="preserve"> transferencias de fondos para hacer frente a los gastos autorizados en una determinada misión consular u oficina de la Autoridad Marítima de Panamá.</w:t>
      </w:r>
    </w:p>
    <w:p w14:paraId="468B9398" w14:textId="77777777" w:rsidR="006A6468" w:rsidRPr="00655915" w:rsidRDefault="006A6468" w:rsidP="00E13A58">
      <w:pPr>
        <w:pStyle w:val="Textoindependiente"/>
        <w:tabs>
          <w:tab w:val="left" w:pos="7938"/>
        </w:tabs>
        <w:ind w:left="111" w:right="21"/>
        <w:jc w:val="both"/>
        <w:rPr>
          <w:rFonts w:ascii="Arial" w:hAnsi="Arial" w:cs="Arial"/>
          <w:sz w:val="24"/>
          <w:szCs w:val="24"/>
        </w:rPr>
      </w:pPr>
    </w:p>
    <w:p w14:paraId="45D54FFC" w14:textId="37B2D8A9" w:rsidR="005E0934" w:rsidRPr="00655915" w:rsidRDefault="003C5F9B" w:rsidP="005C18D0">
      <w:pPr>
        <w:jc w:val="both"/>
        <w:rPr>
          <w:rFonts w:ascii="Arial" w:hAnsi="Arial" w:cs="Arial"/>
          <w:sz w:val="24"/>
          <w:szCs w:val="24"/>
        </w:rPr>
      </w:pPr>
      <w:r w:rsidRPr="00655915">
        <w:rPr>
          <w:rFonts w:ascii="Arial" w:hAnsi="Arial" w:cs="Arial"/>
          <w:sz w:val="24"/>
          <w:szCs w:val="24"/>
        </w:rPr>
        <w:t>Las contrataciones que ejecuten los consulados de Panamá en el exterior y las oficinas técnicas de la Autoridad en el exterior serán contrataciones directas que deberán ajustarse a su presupuesto de gastos y a las disposiciones establecidas por la Comisión Interinstitucional.</w:t>
      </w:r>
    </w:p>
    <w:p w14:paraId="632E9C51" w14:textId="77777777" w:rsidR="00702C75" w:rsidRPr="00655915" w:rsidRDefault="00702C75" w:rsidP="00E13A58">
      <w:pPr>
        <w:pStyle w:val="Textoindependiente"/>
        <w:tabs>
          <w:tab w:val="left" w:pos="7938"/>
        </w:tabs>
        <w:ind w:left="111" w:right="21"/>
        <w:jc w:val="both"/>
        <w:rPr>
          <w:rFonts w:ascii="Arial" w:hAnsi="Arial" w:cs="Arial"/>
          <w:sz w:val="24"/>
          <w:szCs w:val="24"/>
        </w:rPr>
      </w:pPr>
    </w:p>
    <w:p w14:paraId="45D54FFD" w14:textId="64AD5A2D" w:rsidR="005E0934" w:rsidRPr="00655915" w:rsidRDefault="003C5F9B" w:rsidP="005C18D0">
      <w:pPr>
        <w:jc w:val="both"/>
        <w:rPr>
          <w:rFonts w:ascii="Arial" w:hAnsi="Arial" w:cs="Arial"/>
          <w:sz w:val="24"/>
          <w:szCs w:val="24"/>
        </w:rPr>
      </w:pPr>
      <w:r w:rsidRPr="00655915">
        <w:rPr>
          <w:rFonts w:ascii="Arial" w:hAnsi="Arial" w:cs="Arial"/>
          <w:sz w:val="24"/>
          <w:szCs w:val="24"/>
        </w:rPr>
        <w:t xml:space="preserve">Podrán autorizarse, asimismo, reservas de fondos en la cuenta de la Misión Consular para financiar sus operaciones mensuales o gastos autorizados, pero dichas reservas deben </w:t>
      </w:r>
      <w:r w:rsidR="006A6468" w:rsidRPr="00655915">
        <w:rPr>
          <w:rFonts w:ascii="Arial" w:hAnsi="Arial" w:cs="Arial"/>
          <w:sz w:val="24"/>
          <w:szCs w:val="24"/>
        </w:rPr>
        <w:t>reflejarse en</w:t>
      </w:r>
      <w:r w:rsidRPr="00655915">
        <w:rPr>
          <w:rFonts w:ascii="Arial" w:hAnsi="Arial" w:cs="Arial"/>
          <w:sz w:val="24"/>
          <w:szCs w:val="24"/>
        </w:rPr>
        <w:t xml:space="preserve"> los estados de cuenta y en los informes consulares</w:t>
      </w:r>
      <w:r w:rsidRPr="00655915">
        <w:rPr>
          <w:rFonts w:ascii="Arial" w:hAnsi="Arial" w:cs="Arial"/>
          <w:spacing w:val="-22"/>
          <w:sz w:val="24"/>
          <w:szCs w:val="24"/>
        </w:rPr>
        <w:t xml:space="preserve"> </w:t>
      </w:r>
      <w:r w:rsidRPr="00655915">
        <w:rPr>
          <w:rFonts w:ascii="Arial" w:hAnsi="Arial" w:cs="Arial"/>
          <w:sz w:val="24"/>
          <w:szCs w:val="24"/>
        </w:rPr>
        <w:t>correspondientes.</w:t>
      </w:r>
    </w:p>
    <w:p w14:paraId="69696D7A" w14:textId="77777777" w:rsidR="006A6468" w:rsidRPr="00655915" w:rsidRDefault="006A6468" w:rsidP="00E13A58">
      <w:pPr>
        <w:pStyle w:val="Textoindependiente"/>
        <w:tabs>
          <w:tab w:val="left" w:pos="7938"/>
        </w:tabs>
        <w:ind w:left="111" w:right="21"/>
        <w:jc w:val="both"/>
        <w:rPr>
          <w:rFonts w:ascii="Arial" w:hAnsi="Arial" w:cs="Arial"/>
          <w:sz w:val="24"/>
          <w:szCs w:val="24"/>
        </w:rPr>
      </w:pPr>
    </w:p>
    <w:p w14:paraId="45D54FFE" w14:textId="0C99C833" w:rsidR="005E0934" w:rsidRPr="00655915" w:rsidRDefault="003C5F9B" w:rsidP="005C18D0">
      <w:pPr>
        <w:jc w:val="both"/>
        <w:rPr>
          <w:rFonts w:ascii="Arial" w:hAnsi="Arial" w:cs="Arial"/>
          <w:sz w:val="24"/>
          <w:szCs w:val="24"/>
        </w:rPr>
      </w:pPr>
      <w:r w:rsidRPr="00655915">
        <w:rPr>
          <w:rFonts w:ascii="Arial" w:hAnsi="Arial" w:cs="Arial"/>
          <w:sz w:val="24"/>
          <w:szCs w:val="24"/>
        </w:rPr>
        <w:t xml:space="preserve">La Comisión Interinstitucional aprobará anualmente a cada consulado una autorización mensual de gastos con cargo a la indicada asignación global presupuestaria. La </w:t>
      </w:r>
      <w:r w:rsidRPr="00655915">
        <w:rPr>
          <w:rFonts w:ascii="Arial" w:hAnsi="Arial" w:cs="Arial"/>
          <w:bCs/>
          <w:sz w:val="24"/>
          <w:szCs w:val="24"/>
        </w:rPr>
        <w:t>Comisión</w:t>
      </w:r>
      <w:r w:rsidRPr="00655915">
        <w:rPr>
          <w:rFonts w:ascii="Arial" w:hAnsi="Arial" w:cs="Arial"/>
          <w:sz w:val="24"/>
          <w:szCs w:val="24"/>
        </w:rPr>
        <w:t xml:space="preserve"> deberá mantener una reserva presupuestaria con cargo a dicha asignación global presupuestaria para respaldar los gastos extraordinarios que se autoricen en el transcurso del año fiscal.</w:t>
      </w:r>
    </w:p>
    <w:p w14:paraId="02A20F11" w14:textId="77777777" w:rsidR="006A6468" w:rsidRPr="00655915" w:rsidRDefault="006A6468" w:rsidP="00E13A58">
      <w:pPr>
        <w:pStyle w:val="Textoindependiente"/>
        <w:tabs>
          <w:tab w:val="left" w:pos="7938"/>
        </w:tabs>
        <w:ind w:left="111" w:right="21"/>
        <w:jc w:val="both"/>
        <w:rPr>
          <w:rFonts w:ascii="Arial" w:hAnsi="Arial" w:cs="Arial"/>
          <w:sz w:val="24"/>
          <w:szCs w:val="24"/>
        </w:rPr>
      </w:pPr>
    </w:p>
    <w:p w14:paraId="45D54FFF" w14:textId="17161362" w:rsidR="005E0934" w:rsidRPr="00655915" w:rsidRDefault="003C5F9B" w:rsidP="005C18D0">
      <w:pPr>
        <w:jc w:val="both"/>
        <w:rPr>
          <w:rFonts w:ascii="Arial" w:hAnsi="Arial" w:cs="Arial"/>
          <w:sz w:val="24"/>
          <w:szCs w:val="24"/>
        </w:rPr>
      </w:pPr>
      <w:r w:rsidRPr="00655915">
        <w:rPr>
          <w:rFonts w:ascii="Arial" w:hAnsi="Arial" w:cs="Arial"/>
          <w:sz w:val="24"/>
          <w:szCs w:val="24"/>
        </w:rPr>
        <w:t xml:space="preserve">Si el total de gastos presupuestarios y de gastos extraordinarios autorizados a la totalidad de los </w:t>
      </w:r>
      <w:r w:rsidRPr="00655915">
        <w:rPr>
          <w:rFonts w:ascii="Arial" w:hAnsi="Arial" w:cs="Arial"/>
          <w:bCs/>
          <w:sz w:val="24"/>
          <w:szCs w:val="24"/>
        </w:rPr>
        <w:t>consulados</w:t>
      </w:r>
      <w:r w:rsidRPr="00655915">
        <w:rPr>
          <w:rFonts w:ascii="Arial" w:hAnsi="Arial" w:cs="Arial"/>
          <w:sz w:val="24"/>
          <w:szCs w:val="24"/>
        </w:rPr>
        <w:t xml:space="preserve"> excede el monto de la asignación global presupuestaria, la Autoridad y el Ministerio de Relaciones Exteriores deberán tramitar ante el Ministerio de Economía y </w:t>
      </w:r>
      <w:r w:rsidR="006A6468" w:rsidRPr="00655915">
        <w:rPr>
          <w:rFonts w:ascii="Arial" w:hAnsi="Arial" w:cs="Arial"/>
          <w:sz w:val="24"/>
          <w:szCs w:val="24"/>
        </w:rPr>
        <w:t>Finanzas y</w:t>
      </w:r>
      <w:r w:rsidRPr="00655915">
        <w:rPr>
          <w:rFonts w:ascii="Arial" w:hAnsi="Arial" w:cs="Arial"/>
          <w:sz w:val="24"/>
          <w:szCs w:val="24"/>
        </w:rPr>
        <w:t xml:space="preserve"> las instancias correspondientes un crédito extraordinario para respaldar los gastos</w:t>
      </w:r>
      <w:r w:rsidRPr="00655915">
        <w:rPr>
          <w:rFonts w:ascii="Arial" w:hAnsi="Arial" w:cs="Arial"/>
          <w:spacing w:val="40"/>
          <w:sz w:val="24"/>
          <w:szCs w:val="24"/>
        </w:rPr>
        <w:t xml:space="preserve"> </w:t>
      </w:r>
      <w:r w:rsidRPr="00655915">
        <w:rPr>
          <w:rFonts w:ascii="Arial" w:hAnsi="Arial" w:cs="Arial"/>
          <w:sz w:val="24"/>
          <w:szCs w:val="24"/>
        </w:rPr>
        <w:t>pendientes.</w:t>
      </w:r>
    </w:p>
    <w:p w14:paraId="44F247FB" w14:textId="77777777" w:rsidR="006A6468" w:rsidRPr="00655915" w:rsidRDefault="006A6468" w:rsidP="00E13A58">
      <w:pPr>
        <w:pStyle w:val="Textoindependiente"/>
        <w:tabs>
          <w:tab w:val="left" w:pos="7938"/>
        </w:tabs>
        <w:ind w:left="111" w:right="21"/>
        <w:jc w:val="both"/>
        <w:rPr>
          <w:rFonts w:ascii="Arial" w:hAnsi="Arial" w:cs="Arial"/>
          <w:sz w:val="24"/>
          <w:szCs w:val="24"/>
        </w:rPr>
      </w:pPr>
    </w:p>
    <w:p w14:paraId="45D55000" w14:textId="1DC03690" w:rsidR="005E0934" w:rsidRPr="00655915" w:rsidRDefault="003C5F9B" w:rsidP="005C18D0">
      <w:pPr>
        <w:jc w:val="both"/>
        <w:rPr>
          <w:rFonts w:ascii="Arial" w:hAnsi="Arial" w:cs="Arial"/>
          <w:sz w:val="24"/>
          <w:szCs w:val="24"/>
        </w:rPr>
      </w:pPr>
      <w:r w:rsidRPr="00655915">
        <w:rPr>
          <w:rFonts w:ascii="Arial" w:hAnsi="Arial" w:cs="Arial"/>
          <w:sz w:val="24"/>
          <w:szCs w:val="24"/>
        </w:rPr>
        <w:t xml:space="preserve">En todo caso, el saldo libre de una partida mensual, con excepción de los servicios </w:t>
      </w:r>
      <w:r w:rsidRPr="00655915">
        <w:rPr>
          <w:rFonts w:ascii="Arial" w:hAnsi="Arial" w:cs="Arial"/>
          <w:bCs/>
          <w:sz w:val="24"/>
          <w:szCs w:val="24"/>
        </w:rPr>
        <w:t>personales</w:t>
      </w:r>
      <w:r w:rsidRPr="00655915">
        <w:rPr>
          <w:rFonts w:ascii="Arial" w:hAnsi="Arial" w:cs="Arial"/>
          <w:sz w:val="24"/>
          <w:szCs w:val="24"/>
        </w:rPr>
        <w:t xml:space="preserve"> y de alquiler, podrá ser utilizado en ese mismo mes en los renglones en donde se registren aumentos sin sobrepasar el monto total autorizado.</w:t>
      </w:r>
    </w:p>
    <w:p w14:paraId="71F9E5A3" w14:textId="77777777" w:rsidR="006A6468" w:rsidRPr="00655915" w:rsidRDefault="006A6468" w:rsidP="00E13A58">
      <w:pPr>
        <w:pStyle w:val="Textoindependiente"/>
        <w:tabs>
          <w:tab w:val="left" w:pos="7938"/>
        </w:tabs>
        <w:ind w:left="111" w:right="21"/>
        <w:jc w:val="both"/>
        <w:rPr>
          <w:rFonts w:ascii="Arial" w:hAnsi="Arial" w:cs="Arial"/>
          <w:sz w:val="24"/>
          <w:szCs w:val="24"/>
        </w:rPr>
      </w:pPr>
    </w:p>
    <w:p w14:paraId="45D55001" w14:textId="1AEB8851" w:rsidR="005E0934" w:rsidRPr="00655915" w:rsidRDefault="003C5F9B" w:rsidP="00881942">
      <w:pPr>
        <w:pStyle w:val="Textoindependiente"/>
        <w:tabs>
          <w:tab w:val="left" w:pos="7938"/>
        </w:tabs>
        <w:ind w:right="21"/>
        <w:jc w:val="both"/>
        <w:rPr>
          <w:rFonts w:ascii="Arial" w:hAnsi="Arial" w:cs="Arial"/>
          <w:sz w:val="24"/>
          <w:szCs w:val="24"/>
        </w:rPr>
      </w:pPr>
      <w:r w:rsidRPr="00655915">
        <w:rPr>
          <w:rFonts w:ascii="Arial" w:hAnsi="Arial" w:cs="Arial"/>
          <w:sz w:val="24"/>
          <w:szCs w:val="24"/>
        </w:rPr>
        <w:t>La Comisión Interinstitucional podrá establecer reglas especiales de control atendiendo las circunstancias particulares de cada</w:t>
      </w:r>
      <w:r w:rsidRPr="00655915">
        <w:rPr>
          <w:rFonts w:ascii="Arial" w:hAnsi="Arial" w:cs="Arial"/>
          <w:spacing w:val="-6"/>
          <w:sz w:val="24"/>
          <w:szCs w:val="24"/>
        </w:rPr>
        <w:t xml:space="preserve"> </w:t>
      </w:r>
      <w:r w:rsidRPr="00655915">
        <w:rPr>
          <w:rFonts w:ascii="Arial" w:hAnsi="Arial" w:cs="Arial"/>
          <w:sz w:val="24"/>
          <w:szCs w:val="24"/>
        </w:rPr>
        <w:t>país.</w:t>
      </w:r>
    </w:p>
    <w:p w14:paraId="58D946B1" w14:textId="77777777" w:rsidR="006A6468" w:rsidRPr="00655915" w:rsidRDefault="006A6468" w:rsidP="00E13A58">
      <w:pPr>
        <w:pStyle w:val="Textoindependiente"/>
        <w:tabs>
          <w:tab w:val="left" w:pos="7938"/>
        </w:tabs>
        <w:ind w:left="111" w:right="21"/>
        <w:jc w:val="both"/>
        <w:rPr>
          <w:rFonts w:ascii="Arial" w:hAnsi="Arial" w:cs="Arial"/>
          <w:sz w:val="24"/>
          <w:szCs w:val="24"/>
        </w:rPr>
      </w:pPr>
    </w:p>
    <w:p w14:paraId="45D55004" w14:textId="39CB7FE0" w:rsidR="005E0934" w:rsidRPr="00655915" w:rsidRDefault="003C5F9B" w:rsidP="005C18D0">
      <w:pPr>
        <w:jc w:val="both"/>
        <w:rPr>
          <w:rFonts w:ascii="Arial" w:hAnsi="Arial" w:cs="Arial"/>
          <w:sz w:val="24"/>
          <w:szCs w:val="24"/>
        </w:rPr>
      </w:pPr>
      <w:r w:rsidRPr="00655915">
        <w:rPr>
          <w:rFonts w:ascii="Arial" w:hAnsi="Arial" w:cs="Arial"/>
          <w:sz w:val="24"/>
          <w:szCs w:val="24"/>
        </w:rPr>
        <w:lastRenderedPageBreak/>
        <w:t>La Autoridad deberá introducir el sistema de cobro electrónico de los servicios que</w:t>
      </w:r>
      <w:r w:rsidR="00E13A58" w:rsidRPr="00655915">
        <w:rPr>
          <w:rFonts w:ascii="Arial" w:hAnsi="Arial" w:cs="Arial"/>
          <w:sz w:val="24"/>
          <w:szCs w:val="24"/>
        </w:rPr>
        <w:t xml:space="preserve"> </w:t>
      </w:r>
      <w:r w:rsidRPr="00655915">
        <w:rPr>
          <w:rFonts w:ascii="Arial" w:hAnsi="Arial" w:cs="Arial"/>
          <w:sz w:val="24"/>
          <w:szCs w:val="24"/>
        </w:rPr>
        <w:t>ofrecen los consulados para asegurar el control de las operaciones consulares.</w:t>
      </w:r>
      <w:r w:rsidR="006A6468" w:rsidRPr="00655915">
        <w:rPr>
          <w:rFonts w:ascii="Arial" w:hAnsi="Arial" w:cs="Arial"/>
          <w:sz w:val="24"/>
          <w:szCs w:val="24"/>
        </w:rPr>
        <w:t xml:space="preserve"> </w:t>
      </w:r>
      <w:r w:rsidRPr="00655915">
        <w:rPr>
          <w:rFonts w:ascii="Arial" w:hAnsi="Arial" w:cs="Arial"/>
          <w:sz w:val="24"/>
          <w:szCs w:val="24"/>
        </w:rPr>
        <w:t xml:space="preserve">Cada año, la Autoridad Marítima </w:t>
      </w:r>
      <w:r w:rsidRPr="00655915">
        <w:rPr>
          <w:rFonts w:ascii="Arial" w:hAnsi="Arial" w:cs="Arial"/>
          <w:spacing w:val="-3"/>
          <w:sz w:val="24"/>
          <w:szCs w:val="24"/>
        </w:rPr>
        <w:t xml:space="preserve">de </w:t>
      </w:r>
      <w:r w:rsidRPr="00655915">
        <w:rPr>
          <w:rFonts w:ascii="Arial" w:hAnsi="Arial" w:cs="Arial"/>
          <w:sz w:val="24"/>
          <w:szCs w:val="24"/>
        </w:rPr>
        <w:t xml:space="preserve">Panamá deberá emitir un informe técnico que  reporte, entre otras cosas, el comportamiento del mercado internacional de marina mercante, la rentabilidad de los consulados panameños y las oficinas en el exterior, el estatus general de la flota panameña, </w:t>
      </w:r>
      <w:r w:rsidRPr="00655915">
        <w:rPr>
          <w:rFonts w:ascii="Arial" w:hAnsi="Arial" w:cs="Arial"/>
          <w:spacing w:val="3"/>
          <w:sz w:val="24"/>
          <w:szCs w:val="24"/>
        </w:rPr>
        <w:t xml:space="preserve">los </w:t>
      </w:r>
      <w:r w:rsidRPr="00655915">
        <w:rPr>
          <w:rFonts w:ascii="Arial" w:hAnsi="Arial" w:cs="Arial"/>
          <w:sz w:val="24"/>
          <w:szCs w:val="24"/>
        </w:rPr>
        <w:t xml:space="preserve">ingresos que se perciben, la estrategia de mercado para captación de nueva flota y retención de usuarios, el impacto de este Sector Marítimo en la economía nacional y, en general, la información necesaria para evaluar el comportamiento de la Marina </w:t>
      </w:r>
      <w:r w:rsidRPr="00655915">
        <w:rPr>
          <w:rFonts w:ascii="Arial" w:hAnsi="Arial" w:cs="Arial"/>
          <w:spacing w:val="-4"/>
          <w:sz w:val="24"/>
          <w:szCs w:val="24"/>
        </w:rPr>
        <w:t xml:space="preserve">Mercante </w:t>
      </w:r>
      <w:r w:rsidRPr="00655915">
        <w:rPr>
          <w:rFonts w:ascii="Arial" w:hAnsi="Arial" w:cs="Arial"/>
          <w:sz w:val="24"/>
          <w:szCs w:val="24"/>
        </w:rPr>
        <w:t>Nacional.</w:t>
      </w:r>
    </w:p>
    <w:p w14:paraId="4EF58333" w14:textId="77777777" w:rsidR="006A6468" w:rsidRPr="00655915" w:rsidRDefault="006A6468" w:rsidP="00E13A58">
      <w:pPr>
        <w:pStyle w:val="Textoindependiente"/>
        <w:tabs>
          <w:tab w:val="left" w:pos="7938"/>
        </w:tabs>
        <w:ind w:left="111" w:right="21"/>
        <w:jc w:val="both"/>
        <w:rPr>
          <w:rFonts w:ascii="Arial" w:hAnsi="Arial" w:cs="Arial"/>
          <w:sz w:val="24"/>
          <w:szCs w:val="24"/>
        </w:rPr>
      </w:pPr>
    </w:p>
    <w:p w14:paraId="45D55005" w14:textId="5BAD68FC" w:rsidR="005E0934" w:rsidRPr="00655915" w:rsidRDefault="003C5F9B" w:rsidP="005C18D0">
      <w:pPr>
        <w:jc w:val="both"/>
        <w:rPr>
          <w:rFonts w:ascii="Arial" w:hAnsi="Arial" w:cs="Arial"/>
          <w:sz w:val="24"/>
          <w:szCs w:val="24"/>
        </w:rPr>
      </w:pPr>
      <w:r w:rsidRPr="00655915">
        <w:rPr>
          <w:rFonts w:ascii="Arial" w:hAnsi="Arial" w:cs="Arial"/>
          <w:sz w:val="24"/>
          <w:szCs w:val="24"/>
        </w:rPr>
        <w:t>La Autoridad Marítima de Panamá y el Ministerio de Relaciones Exteriores constituirán un Consejo Consultivo para evaluar decisiones conjuntas en relación con el sistema consular de la República de Panamá, su servicio y rentabilidad de los</w:t>
      </w:r>
      <w:r w:rsidRPr="00655915">
        <w:rPr>
          <w:rFonts w:ascii="Arial" w:hAnsi="Arial" w:cs="Arial"/>
          <w:spacing w:val="-9"/>
          <w:sz w:val="24"/>
          <w:szCs w:val="24"/>
        </w:rPr>
        <w:t xml:space="preserve"> </w:t>
      </w:r>
      <w:r w:rsidRPr="00655915">
        <w:rPr>
          <w:rFonts w:ascii="Arial" w:hAnsi="Arial" w:cs="Arial"/>
          <w:sz w:val="24"/>
          <w:szCs w:val="24"/>
        </w:rPr>
        <w:t>consulados.</w:t>
      </w:r>
    </w:p>
    <w:p w14:paraId="45D55006" w14:textId="77777777" w:rsidR="005E0934" w:rsidRPr="00655915" w:rsidRDefault="005E0934" w:rsidP="00E13A58">
      <w:pPr>
        <w:pStyle w:val="Textoindependiente"/>
        <w:tabs>
          <w:tab w:val="left" w:pos="7938"/>
        </w:tabs>
        <w:ind w:left="111" w:right="21"/>
        <w:jc w:val="both"/>
        <w:rPr>
          <w:rFonts w:ascii="Arial" w:hAnsi="Arial" w:cs="Arial"/>
          <w:color w:val="1F497D" w:themeColor="text2"/>
          <w:sz w:val="24"/>
          <w:szCs w:val="24"/>
        </w:rPr>
      </w:pPr>
    </w:p>
    <w:p w14:paraId="45D55007" w14:textId="4A845FDA" w:rsidR="005E0934" w:rsidRPr="00655915" w:rsidRDefault="00981B73" w:rsidP="005C18D0">
      <w:pPr>
        <w:jc w:val="both"/>
        <w:rPr>
          <w:rFonts w:ascii="Arial" w:hAnsi="Arial" w:cs="Arial"/>
          <w:sz w:val="24"/>
          <w:szCs w:val="24"/>
        </w:rPr>
      </w:pPr>
      <w:r w:rsidRPr="00655915">
        <w:rPr>
          <w:rStyle w:val="Refdenotaalpie"/>
          <w:rFonts w:ascii="Arial" w:hAnsi="Arial" w:cs="Arial"/>
          <w:b/>
          <w:sz w:val="24"/>
          <w:szCs w:val="24"/>
        </w:rPr>
        <w:footnoteReference w:id="181"/>
      </w:r>
      <w:r w:rsidR="003C5F9B" w:rsidRPr="00655915">
        <w:rPr>
          <w:rFonts w:ascii="Arial" w:hAnsi="Arial" w:cs="Arial"/>
          <w:b/>
          <w:sz w:val="24"/>
          <w:szCs w:val="24"/>
        </w:rPr>
        <w:t xml:space="preserve">Artículo 163. </w:t>
      </w:r>
      <w:r w:rsidR="003C5F9B" w:rsidRPr="00655915">
        <w:rPr>
          <w:rFonts w:ascii="Arial" w:hAnsi="Arial" w:cs="Arial"/>
          <w:sz w:val="24"/>
          <w:szCs w:val="24"/>
        </w:rPr>
        <w:t xml:space="preserve">La Junta Directiva de la Autoridad Marítima fijará mediante resoluciones cuáles son los Consulados Privativos de Marina Mercante, quedando facultada para adicionar o </w:t>
      </w:r>
      <w:r w:rsidR="003C5F9B" w:rsidRPr="00655915">
        <w:rPr>
          <w:rFonts w:ascii="Arial" w:hAnsi="Arial" w:cs="Arial"/>
          <w:bCs/>
          <w:sz w:val="24"/>
          <w:szCs w:val="24"/>
        </w:rPr>
        <w:t>eliminar</w:t>
      </w:r>
      <w:r w:rsidR="003C5F9B" w:rsidRPr="00655915">
        <w:rPr>
          <w:rFonts w:ascii="Arial" w:hAnsi="Arial" w:cs="Arial"/>
          <w:sz w:val="24"/>
          <w:szCs w:val="24"/>
        </w:rPr>
        <w:t xml:space="preserve"> la mencionada atribución de funciones a favor de determinados consulados, de acuerdo con las necesidades de la Marina Mercante</w:t>
      </w:r>
      <w:r w:rsidR="003C5F9B" w:rsidRPr="00655915">
        <w:rPr>
          <w:rFonts w:ascii="Arial" w:hAnsi="Arial" w:cs="Arial"/>
          <w:spacing w:val="-9"/>
          <w:sz w:val="24"/>
          <w:szCs w:val="24"/>
        </w:rPr>
        <w:t xml:space="preserve"> </w:t>
      </w:r>
      <w:r w:rsidR="003C5F9B" w:rsidRPr="00655915">
        <w:rPr>
          <w:rFonts w:ascii="Arial" w:hAnsi="Arial" w:cs="Arial"/>
          <w:sz w:val="24"/>
          <w:szCs w:val="24"/>
        </w:rPr>
        <w:t>Nacional.</w:t>
      </w:r>
    </w:p>
    <w:p w14:paraId="45D55009" w14:textId="77777777" w:rsidR="005E0934" w:rsidRPr="00655915" w:rsidRDefault="005E0934" w:rsidP="00E13A58">
      <w:pPr>
        <w:pStyle w:val="Textoindependiente"/>
        <w:tabs>
          <w:tab w:val="left" w:pos="7938"/>
        </w:tabs>
        <w:rPr>
          <w:rFonts w:ascii="Arial" w:hAnsi="Arial" w:cs="Arial"/>
          <w:color w:val="1F497D" w:themeColor="text2"/>
          <w:sz w:val="24"/>
          <w:szCs w:val="24"/>
        </w:rPr>
      </w:pPr>
    </w:p>
    <w:p w14:paraId="45D5500A" w14:textId="372B7723" w:rsidR="005E0934" w:rsidRPr="00655915" w:rsidRDefault="002154A7" w:rsidP="00071575">
      <w:pPr>
        <w:pStyle w:val="Textoindependiente"/>
        <w:tabs>
          <w:tab w:val="left" w:pos="7938"/>
        </w:tabs>
        <w:ind w:right="21"/>
        <w:jc w:val="both"/>
        <w:rPr>
          <w:rFonts w:ascii="Arial" w:hAnsi="Arial" w:cs="Arial"/>
          <w:strike/>
          <w:sz w:val="24"/>
          <w:szCs w:val="24"/>
        </w:rPr>
      </w:pPr>
      <w:r w:rsidRPr="00655915">
        <w:rPr>
          <w:rStyle w:val="Refdenotaalpie"/>
          <w:rFonts w:ascii="Arial" w:hAnsi="Arial" w:cs="Arial"/>
          <w:b/>
          <w:sz w:val="24"/>
          <w:szCs w:val="24"/>
        </w:rPr>
        <w:footnoteReference w:id="182"/>
      </w:r>
      <w:r w:rsidR="003C5F9B" w:rsidRPr="00655915">
        <w:rPr>
          <w:rFonts w:ascii="Arial" w:hAnsi="Arial" w:cs="Arial"/>
          <w:b/>
          <w:strike/>
          <w:sz w:val="24"/>
          <w:szCs w:val="24"/>
        </w:rPr>
        <w:t xml:space="preserve">Artículo 164. </w:t>
      </w:r>
      <w:r w:rsidR="003C5F9B" w:rsidRPr="00655915">
        <w:rPr>
          <w:rFonts w:ascii="Arial" w:hAnsi="Arial" w:cs="Arial"/>
          <w:strike/>
          <w:sz w:val="24"/>
          <w:szCs w:val="24"/>
        </w:rPr>
        <w:t xml:space="preserve">Prescriben en quince años los impuestos, las tasas, los derechos y los intereses adeudados por </w:t>
      </w:r>
      <w:r w:rsidR="00A867A9">
        <w:rPr>
          <w:rFonts w:ascii="Arial" w:hAnsi="Arial" w:cs="Arial"/>
          <w:strike/>
          <w:sz w:val="24"/>
          <w:szCs w:val="24"/>
        </w:rPr>
        <w:t>l</w:t>
      </w:r>
      <w:r w:rsidR="007D0A73">
        <w:rPr>
          <w:rFonts w:ascii="Arial" w:hAnsi="Arial" w:cs="Arial"/>
          <w:strike/>
          <w:sz w:val="24"/>
          <w:szCs w:val="24"/>
        </w:rPr>
        <w:t>os buques</w:t>
      </w:r>
      <w:r w:rsidR="003C5F9B" w:rsidRPr="00655915">
        <w:rPr>
          <w:rFonts w:ascii="Arial" w:hAnsi="Arial" w:cs="Arial"/>
          <w:strike/>
          <w:sz w:val="24"/>
          <w:szCs w:val="24"/>
        </w:rPr>
        <w:t xml:space="preserve"> de registro panameño declarados inactivos, mediante </w:t>
      </w:r>
      <w:r w:rsidR="006A6468" w:rsidRPr="00655915">
        <w:rPr>
          <w:rFonts w:ascii="Arial" w:hAnsi="Arial" w:cs="Arial"/>
          <w:strike/>
          <w:sz w:val="24"/>
          <w:szCs w:val="24"/>
        </w:rPr>
        <w:t>resolución</w:t>
      </w:r>
      <w:r w:rsidR="003C5F9B" w:rsidRPr="00655915">
        <w:rPr>
          <w:rFonts w:ascii="Arial" w:hAnsi="Arial" w:cs="Arial"/>
          <w:strike/>
          <w:sz w:val="24"/>
          <w:szCs w:val="24"/>
        </w:rPr>
        <w:t xml:space="preserve"> motivada por la Dirección General de Marina Mercante.</w:t>
      </w:r>
    </w:p>
    <w:p w14:paraId="45D5500B" w14:textId="77777777" w:rsidR="005E0934" w:rsidRPr="00655915" w:rsidRDefault="005E0934" w:rsidP="00E13A58">
      <w:pPr>
        <w:pStyle w:val="Textoindependiente"/>
        <w:tabs>
          <w:tab w:val="left" w:pos="7938"/>
        </w:tabs>
        <w:rPr>
          <w:rFonts w:ascii="Arial" w:hAnsi="Arial" w:cs="Arial"/>
          <w:color w:val="1F497D" w:themeColor="text2"/>
          <w:sz w:val="24"/>
          <w:szCs w:val="24"/>
        </w:rPr>
      </w:pPr>
    </w:p>
    <w:p w14:paraId="45D5500C" w14:textId="42E1769E" w:rsidR="005E0934" w:rsidRPr="00655915" w:rsidRDefault="00981B73" w:rsidP="005C18D0">
      <w:pPr>
        <w:jc w:val="both"/>
        <w:rPr>
          <w:rFonts w:ascii="Arial" w:hAnsi="Arial" w:cs="Arial"/>
          <w:sz w:val="24"/>
          <w:szCs w:val="24"/>
        </w:rPr>
      </w:pPr>
      <w:r w:rsidRPr="00655915">
        <w:rPr>
          <w:rStyle w:val="Refdenotaalpie"/>
          <w:rFonts w:ascii="Arial" w:hAnsi="Arial" w:cs="Arial"/>
          <w:b/>
          <w:sz w:val="24"/>
          <w:szCs w:val="24"/>
        </w:rPr>
        <w:footnoteReference w:id="183"/>
      </w:r>
      <w:r w:rsidR="003C5F9B" w:rsidRPr="00655915">
        <w:rPr>
          <w:rFonts w:ascii="Arial" w:hAnsi="Arial" w:cs="Arial"/>
          <w:b/>
          <w:sz w:val="24"/>
          <w:szCs w:val="24"/>
        </w:rPr>
        <w:t xml:space="preserve">Artículo 165. </w:t>
      </w:r>
      <w:r w:rsidR="003C5F9B" w:rsidRPr="00655915">
        <w:rPr>
          <w:rFonts w:ascii="Arial" w:hAnsi="Arial" w:cs="Arial"/>
          <w:sz w:val="24"/>
          <w:szCs w:val="24"/>
        </w:rPr>
        <w:t xml:space="preserve">Se reconoce a la Autoridad Marítima de Panamá, a los consulados de Panamá </w:t>
      </w:r>
      <w:r w:rsidR="006A6468" w:rsidRPr="00655915">
        <w:rPr>
          <w:rFonts w:ascii="Arial" w:hAnsi="Arial" w:cs="Arial"/>
          <w:sz w:val="24"/>
          <w:szCs w:val="24"/>
        </w:rPr>
        <w:t>en el</w:t>
      </w:r>
      <w:r w:rsidR="003C5F9B" w:rsidRPr="00655915">
        <w:rPr>
          <w:rFonts w:ascii="Arial" w:hAnsi="Arial" w:cs="Arial"/>
          <w:sz w:val="24"/>
          <w:szCs w:val="24"/>
        </w:rPr>
        <w:t xml:space="preserve"> exterior, a las oficinas técnicas en el exterior y a cualquier otro ente autorizado para los servicios de </w:t>
      </w:r>
      <w:r w:rsidR="003C5F9B" w:rsidRPr="00655915">
        <w:rPr>
          <w:rFonts w:ascii="Arial" w:hAnsi="Arial" w:cs="Arial"/>
          <w:bCs/>
          <w:sz w:val="24"/>
          <w:szCs w:val="24"/>
        </w:rPr>
        <w:t>Marina</w:t>
      </w:r>
      <w:r w:rsidR="003C5F9B" w:rsidRPr="00655915">
        <w:rPr>
          <w:rFonts w:ascii="Arial" w:hAnsi="Arial" w:cs="Arial"/>
          <w:sz w:val="24"/>
          <w:szCs w:val="24"/>
        </w:rPr>
        <w:t xml:space="preserve"> Mercante la condición de entidad de almacenamiento tecnológico de </w:t>
      </w:r>
      <w:r w:rsidR="006A6468" w:rsidRPr="00655915">
        <w:rPr>
          <w:rFonts w:ascii="Arial" w:hAnsi="Arial" w:cs="Arial"/>
          <w:sz w:val="24"/>
          <w:szCs w:val="24"/>
        </w:rPr>
        <w:t>datos de</w:t>
      </w:r>
      <w:r w:rsidR="003C5F9B" w:rsidRPr="00655915">
        <w:rPr>
          <w:rFonts w:ascii="Arial" w:hAnsi="Arial" w:cs="Arial"/>
          <w:sz w:val="24"/>
          <w:szCs w:val="24"/>
        </w:rPr>
        <w:t xml:space="preserve"> acuerdo con lo previsto en la</w:t>
      </w:r>
      <w:r w:rsidR="003C5F9B" w:rsidRPr="00655915">
        <w:rPr>
          <w:rFonts w:ascii="Arial" w:hAnsi="Arial" w:cs="Arial"/>
          <w:spacing w:val="-13"/>
          <w:sz w:val="24"/>
          <w:szCs w:val="24"/>
        </w:rPr>
        <w:t xml:space="preserve"> </w:t>
      </w:r>
      <w:r w:rsidR="003C5F9B" w:rsidRPr="00655915">
        <w:rPr>
          <w:rFonts w:ascii="Arial" w:hAnsi="Arial" w:cs="Arial"/>
          <w:sz w:val="24"/>
          <w:szCs w:val="24"/>
        </w:rPr>
        <w:t>ley.</w:t>
      </w:r>
    </w:p>
    <w:p w14:paraId="0F9C5885" w14:textId="77777777" w:rsidR="006A6468" w:rsidRPr="00655915" w:rsidRDefault="006A6468" w:rsidP="00E13A58">
      <w:pPr>
        <w:pStyle w:val="Textoindependiente"/>
        <w:tabs>
          <w:tab w:val="left" w:pos="7938"/>
        </w:tabs>
        <w:ind w:left="111" w:right="21"/>
        <w:jc w:val="both"/>
        <w:rPr>
          <w:rFonts w:ascii="Arial" w:hAnsi="Arial" w:cs="Arial"/>
          <w:sz w:val="24"/>
          <w:szCs w:val="24"/>
        </w:rPr>
      </w:pPr>
    </w:p>
    <w:p w14:paraId="45D5500D" w14:textId="7BFCAB79" w:rsidR="005E0934" w:rsidRPr="00655915" w:rsidRDefault="003C5F9B" w:rsidP="005C18D0">
      <w:pPr>
        <w:jc w:val="both"/>
        <w:rPr>
          <w:rFonts w:ascii="Arial" w:hAnsi="Arial" w:cs="Arial"/>
          <w:sz w:val="24"/>
          <w:szCs w:val="24"/>
        </w:rPr>
      </w:pPr>
      <w:r w:rsidRPr="00655915">
        <w:rPr>
          <w:rFonts w:ascii="Arial" w:hAnsi="Arial" w:cs="Arial"/>
          <w:sz w:val="24"/>
          <w:szCs w:val="24"/>
        </w:rPr>
        <w:t xml:space="preserve">La Dirección General de Marina </w:t>
      </w:r>
      <w:r w:rsidR="006A6468" w:rsidRPr="00655915">
        <w:rPr>
          <w:rFonts w:ascii="Arial" w:hAnsi="Arial" w:cs="Arial"/>
          <w:sz w:val="24"/>
          <w:szCs w:val="24"/>
        </w:rPr>
        <w:t>Mercante reglamentará</w:t>
      </w:r>
      <w:r w:rsidRPr="00655915">
        <w:rPr>
          <w:rFonts w:ascii="Arial" w:hAnsi="Arial" w:cs="Arial"/>
          <w:sz w:val="24"/>
          <w:szCs w:val="24"/>
        </w:rPr>
        <w:t xml:space="preserve"> el procedimiento para ejecutar los servicios de acuerdo con esta</w:t>
      </w:r>
      <w:r w:rsidRPr="00655915">
        <w:rPr>
          <w:rFonts w:ascii="Arial" w:hAnsi="Arial" w:cs="Arial"/>
          <w:spacing w:val="-16"/>
          <w:sz w:val="24"/>
          <w:szCs w:val="24"/>
        </w:rPr>
        <w:t xml:space="preserve"> </w:t>
      </w:r>
      <w:r w:rsidRPr="00655915">
        <w:rPr>
          <w:rFonts w:ascii="Arial" w:hAnsi="Arial" w:cs="Arial"/>
          <w:bCs/>
          <w:sz w:val="24"/>
          <w:szCs w:val="24"/>
        </w:rPr>
        <w:t>condición</w:t>
      </w:r>
      <w:r w:rsidRPr="00655915">
        <w:rPr>
          <w:rFonts w:ascii="Arial" w:hAnsi="Arial" w:cs="Arial"/>
          <w:sz w:val="24"/>
          <w:szCs w:val="24"/>
        </w:rPr>
        <w:t>.</w:t>
      </w:r>
    </w:p>
    <w:p w14:paraId="274B33E6" w14:textId="77777777" w:rsidR="006A6468" w:rsidRPr="00655915" w:rsidRDefault="006A6468" w:rsidP="00E13A58">
      <w:pPr>
        <w:pStyle w:val="Textoindependiente"/>
        <w:tabs>
          <w:tab w:val="left" w:pos="7938"/>
        </w:tabs>
        <w:ind w:left="111" w:right="21"/>
        <w:jc w:val="both"/>
        <w:rPr>
          <w:rFonts w:ascii="Arial" w:hAnsi="Arial" w:cs="Arial"/>
          <w:sz w:val="24"/>
          <w:szCs w:val="24"/>
        </w:rPr>
      </w:pPr>
    </w:p>
    <w:p w14:paraId="45D5500E" w14:textId="0B12CA9C" w:rsidR="005E0934" w:rsidRPr="00655915" w:rsidRDefault="003C5F9B" w:rsidP="005C18D0">
      <w:pPr>
        <w:jc w:val="both"/>
        <w:rPr>
          <w:rFonts w:ascii="Arial" w:hAnsi="Arial" w:cs="Arial"/>
          <w:sz w:val="24"/>
          <w:szCs w:val="24"/>
        </w:rPr>
      </w:pPr>
      <w:r w:rsidRPr="00655915">
        <w:rPr>
          <w:rFonts w:ascii="Arial" w:hAnsi="Arial" w:cs="Arial"/>
          <w:sz w:val="24"/>
          <w:szCs w:val="24"/>
        </w:rPr>
        <w:t xml:space="preserve">Los servicios </w:t>
      </w:r>
      <w:r w:rsidRPr="00655915">
        <w:rPr>
          <w:rFonts w:ascii="Arial" w:hAnsi="Arial" w:cs="Arial"/>
          <w:iCs/>
          <w:sz w:val="24"/>
          <w:szCs w:val="24"/>
          <w:lang w:val="es-MX"/>
        </w:rPr>
        <w:t>relacionados</w:t>
      </w:r>
      <w:r w:rsidRPr="00655915">
        <w:rPr>
          <w:rFonts w:ascii="Arial" w:hAnsi="Arial" w:cs="Arial"/>
          <w:sz w:val="24"/>
          <w:szCs w:val="24"/>
        </w:rPr>
        <w:t xml:space="preserve"> con la Marina Mercante provistos bajo esta condición especial, suministrados por ente diferente a los listados anteriormente, podrán ser objeto de cargos adicionales de tramitación y reconocimiento.</w:t>
      </w:r>
    </w:p>
    <w:p w14:paraId="6AF38428" w14:textId="77777777" w:rsidR="006A6468" w:rsidRPr="00655915" w:rsidRDefault="006A6468" w:rsidP="00E13A58">
      <w:pPr>
        <w:pStyle w:val="Textoindependiente"/>
        <w:tabs>
          <w:tab w:val="left" w:pos="7938"/>
        </w:tabs>
        <w:ind w:left="111" w:right="21"/>
        <w:jc w:val="both"/>
        <w:rPr>
          <w:rFonts w:ascii="Arial" w:hAnsi="Arial" w:cs="Arial"/>
          <w:sz w:val="24"/>
          <w:szCs w:val="24"/>
        </w:rPr>
      </w:pPr>
    </w:p>
    <w:p w14:paraId="45D5500F" w14:textId="77777777" w:rsidR="005E0934" w:rsidRPr="00655915" w:rsidRDefault="003C5F9B" w:rsidP="005C18D0">
      <w:pPr>
        <w:jc w:val="both"/>
        <w:rPr>
          <w:rFonts w:ascii="Arial" w:hAnsi="Arial" w:cs="Arial"/>
          <w:sz w:val="24"/>
          <w:szCs w:val="24"/>
        </w:rPr>
      </w:pPr>
      <w:r w:rsidRPr="00655915">
        <w:rPr>
          <w:rFonts w:ascii="Arial" w:hAnsi="Arial" w:cs="Arial"/>
          <w:sz w:val="24"/>
          <w:szCs w:val="24"/>
        </w:rPr>
        <w:t xml:space="preserve">La Dirección </w:t>
      </w:r>
      <w:r w:rsidRPr="00655915">
        <w:rPr>
          <w:rFonts w:ascii="Arial" w:hAnsi="Arial" w:cs="Arial"/>
          <w:iCs/>
          <w:sz w:val="24"/>
          <w:szCs w:val="24"/>
          <w:lang w:val="es-MX"/>
        </w:rPr>
        <w:t>General</w:t>
      </w:r>
      <w:r w:rsidRPr="00655915">
        <w:rPr>
          <w:rFonts w:ascii="Arial" w:hAnsi="Arial" w:cs="Arial"/>
          <w:sz w:val="24"/>
          <w:szCs w:val="24"/>
        </w:rPr>
        <w:t xml:space="preserve"> de Marina Mercante establecerá el procedimiento para la ejecución de trámites conforme a esta legislación.</w:t>
      </w:r>
    </w:p>
    <w:p w14:paraId="37F9F027" w14:textId="77777777" w:rsidR="00DE19DE" w:rsidRPr="00655915" w:rsidRDefault="00DE19DE" w:rsidP="00E13A58">
      <w:pPr>
        <w:pStyle w:val="Textoindependiente"/>
        <w:tabs>
          <w:tab w:val="left" w:pos="7938"/>
        </w:tabs>
        <w:rPr>
          <w:rFonts w:ascii="Arial" w:hAnsi="Arial" w:cs="Arial"/>
          <w:color w:val="1F497D" w:themeColor="text2"/>
          <w:sz w:val="24"/>
          <w:szCs w:val="24"/>
        </w:rPr>
      </w:pPr>
    </w:p>
    <w:p w14:paraId="45D55011" w14:textId="77777777" w:rsidR="005E0934" w:rsidRPr="00DC4905" w:rsidRDefault="003C5F9B" w:rsidP="00DC4905">
      <w:pPr>
        <w:jc w:val="center"/>
        <w:rPr>
          <w:rFonts w:ascii="Arial" w:hAnsi="Arial" w:cs="Arial"/>
          <w:b/>
          <w:bCs/>
          <w:sz w:val="24"/>
          <w:szCs w:val="24"/>
        </w:rPr>
      </w:pPr>
      <w:r w:rsidRPr="00DC4905">
        <w:rPr>
          <w:rFonts w:ascii="Arial" w:hAnsi="Arial" w:cs="Arial"/>
          <w:b/>
          <w:bCs/>
          <w:sz w:val="24"/>
          <w:szCs w:val="24"/>
        </w:rPr>
        <w:t>Capítulo XIII</w:t>
      </w:r>
    </w:p>
    <w:p w14:paraId="45D55012" w14:textId="77777777" w:rsidR="005E0934" w:rsidRPr="00DC4905" w:rsidRDefault="003C5F9B" w:rsidP="00DC4905">
      <w:pPr>
        <w:jc w:val="center"/>
        <w:rPr>
          <w:rFonts w:ascii="Arial" w:hAnsi="Arial" w:cs="Arial"/>
          <w:b/>
          <w:bCs/>
          <w:sz w:val="24"/>
          <w:szCs w:val="24"/>
        </w:rPr>
      </w:pPr>
      <w:r w:rsidRPr="00DC4905">
        <w:rPr>
          <w:rFonts w:ascii="Arial" w:hAnsi="Arial" w:cs="Arial"/>
          <w:b/>
          <w:bCs/>
          <w:sz w:val="24"/>
          <w:szCs w:val="24"/>
        </w:rPr>
        <w:t>Disposiciones Varias</w:t>
      </w:r>
    </w:p>
    <w:p w14:paraId="45D55013" w14:textId="77777777" w:rsidR="005E0934" w:rsidRPr="00655915" w:rsidRDefault="005E0934" w:rsidP="005C18D0">
      <w:pPr>
        <w:jc w:val="both"/>
        <w:rPr>
          <w:rFonts w:ascii="Arial" w:hAnsi="Arial" w:cs="Arial"/>
          <w:color w:val="1F497D" w:themeColor="text2"/>
          <w:sz w:val="24"/>
          <w:szCs w:val="24"/>
        </w:rPr>
      </w:pPr>
    </w:p>
    <w:p w14:paraId="45D55014" w14:textId="024D97B2" w:rsidR="005E0934" w:rsidRPr="00655915" w:rsidRDefault="007354B2" w:rsidP="005C18D0">
      <w:pPr>
        <w:jc w:val="both"/>
        <w:rPr>
          <w:rFonts w:ascii="Arial" w:hAnsi="Arial" w:cs="Arial"/>
          <w:sz w:val="24"/>
          <w:szCs w:val="24"/>
        </w:rPr>
      </w:pPr>
      <w:r w:rsidRPr="00655915">
        <w:rPr>
          <w:rStyle w:val="Refdenotaalpie"/>
          <w:rFonts w:ascii="Arial" w:hAnsi="Arial" w:cs="Arial"/>
          <w:b/>
          <w:sz w:val="24"/>
          <w:szCs w:val="24"/>
        </w:rPr>
        <w:footnoteReference w:id="184"/>
      </w:r>
      <w:r w:rsidR="003C5F9B" w:rsidRPr="00655915">
        <w:rPr>
          <w:rFonts w:ascii="Arial" w:hAnsi="Arial" w:cs="Arial"/>
          <w:b/>
          <w:sz w:val="24"/>
          <w:szCs w:val="24"/>
        </w:rPr>
        <w:t xml:space="preserve">Artículo 166. </w:t>
      </w:r>
      <w:r w:rsidR="003C5F9B" w:rsidRPr="00655915">
        <w:rPr>
          <w:rFonts w:ascii="Arial" w:hAnsi="Arial" w:cs="Arial"/>
          <w:sz w:val="24"/>
          <w:szCs w:val="24"/>
        </w:rPr>
        <w:t xml:space="preserve">La </w:t>
      </w:r>
      <w:r w:rsidR="003C5F9B" w:rsidRPr="00655915">
        <w:rPr>
          <w:rFonts w:ascii="Arial" w:hAnsi="Arial" w:cs="Arial"/>
          <w:iCs/>
          <w:sz w:val="24"/>
          <w:szCs w:val="24"/>
          <w:lang w:val="es-MX"/>
        </w:rPr>
        <w:t>Autoridad</w:t>
      </w:r>
      <w:r w:rsidR="003C5F9B" w:rsidRPr="00655915">
        <w:rPr>
          <w:rFonts w:ascii="Arial" w:hAnsi="Arial" w:cs="Arial"/>
          <w:sz w:val="24"/>
          <w:szCs w:val="24"/>
        </w:rPr>
        <w:t xml:space="preserve"> Marítima de Panamá dictará las directrices que sean necesarias para el cumplimiento de las disposiciones de esta Ley.</w:t>
      </w:r>
    </w:p>
    <w:p w14:paraId="45D55015" w14:textId="77777777" w:rsidR="005E0934" w:rsidRPr="00655915" w:rsidRDefault="005E0934" w:rsidP="00E13A58">
      <w:pPr>
        <w:pStyle w:val="Textoindependiente"/>
        <w:tabs>
          <w:tab w:val="left" w:pos="7938"/>
        </w:tabs>
        <w:rPr>
          <w:rFonts w:ascii="Arial" w:hAnsi="Arial" w:cs="Arial"/>
          <w:color w:val="1F497D" w:themeColor="text2"/>
          <w:sz w:val="24"/>
          <w:szCs w:val="24"/>
        </w:rPr>
      </w:pPr>
    </w:p>
    <w:p w14:paraId="6864C0A4" w14:textId="405F2385" w:rsidR="00B22963" w:rsidRDefault="007354B2" w:rsidP="00B22963">
      <w:pPr>
        <w:jc w:val="both"/>
        <w:rPr>
          <w:rFonts w:ascii="Arial" w:hAnsi="Arial" w:cs="Arial"/>
          <w:bCs/>
          <w:iCs/>
          <w:sz w:val="24"/>
          <w:szCs w:val="24"/>
          <w:lang w:bidi="ar-SA"/>
        </w:rPr>
      </w:pPr>
      <w:r w:rsidRPr="00655915">
        <w:rPr>
          <w:rStyle w:val="Refdenotaalpie"/>
          <w:rFonts w:ascii="Arial" w:hAnsi="Arial" w:cs="Arial"/>
          <w:b/>
          <w:sz w:val="24"/>
          <w:szCs w:val="24"/>
        </w:rPr>
        <w:footnoteReference w:id="185"/>
      </w:r>
      <w:r w:rsidR="003C5F9B" w:rsidRPr="00655915">
        <w:rPr>
          <w:rFonts w:ascii="Arial" w:hAnsi="Arial" w:cs="Arial"/>
          <w:b/>
          <w:sz w:val="24"/>
          <w:szCs w:val="24"/>
        </w:rPr>
        <w:t xml:space="preserve">Artículo 167. </w:t>
      </w:r>
      <w:r w:rsidR="00B22963" w:rsidRPr="00655915">
        <w:rPr>
          <w:rFonts w:ascii="Arial" w:hAnsi="Arial" w:cs="Arial"/>
          <w:bCs/>
          <w:iCs/>
          <w:sz w:val="24"/>
          <w:szCs w:val="24"/>
          <w:lang w:bidi="ar-SA"/>
        </w:rPr>
        <w:t xml:space="preserve">En </w:t>
      </w:r>
      <w:r w:rsidR="00B22963" w:rsidRPr="00655915">
        <w:rPr>
          <w:rFonts w:ascii="Arial" w:hAnsi="Arial" w:cs="Arial"/>
          <w:iCs/>
          <w:sz w:val="24"/>
          <w:szCs w:val="24"/>
          <w:lang w:val="es-MX"/>
        </w:rPr>
        <w:t>atención</w:t>
      </w:r>
      <w:r w:rsidR="00B22963" w:rsidRPr="00655915">
        <w:rPr>
          <w:rFonts w:ascii="Arial" w:hAnsi="Arial" w:cs="Arial"/>
          <w:bCs/>
          <w:iCs/>
          <w:sz w:val="24"/>
          <w:szCs w:val="24"/>
          <w:lang w:bidi="ar-SA"/>
        </w:rPr>
        <w:t xml:space="preserve"> al carácter internacional del servicio de la Marina Mercante Panameña y para garantizar su competitividad:</w:t>
      </w:r>
    </w:p>
    <w:p w14:paraId="1ECDB589" w14:textId="77777777" w:rsidR="004441E8" w:rsidRPr="00655915" w:rsidRDefault="004441E8" w:rsidP="00B22963">
      <w:pPr>
        <w:jc w:val="both"/>
        <w:rPr>
          <w:rFonts w:ascii="Arial" w:hAnsi="Arial" w:cs="Arial"/>
          <w:bCs/>
          <w:iCs/>
          <w:sz w:val="24"/>
          <w:szCs w:val="24"/>
          <w:lang w:bidi="ar-SA"/>
        </w:rPr>
      </w:pPr>
    </w:p>
    <w:p w14:paraId="7C3F35A8" w14:textId="77777777" w:rsidR="00B22963" w:rsidRPr="00655915" w:rsidRDefault="00B22963" w:rsidP="00326CB9">
      <w:pPr>
        <w:pStyle w:val="Textoindependiente"/>
        <w:numPr>
          <w:ilvl w:val="0"/>
          <w:numId w:val="36"/>
        </w:numPr>
        <w:tabs>
          <w:tab w:val="left" w:pos="7938"/>
        </w:tabs>
        <w:jc w:val="both"/>
        <w:rPr>
          <w:rFonts w:ascii="Arial" w:hAnsi="Arial" w:cs="Arial"/>
          <w:iCs/>
          <w:sz w:val="24"/>
          <w:szCs w:val="24"/>
        </w:rPr>
      </w:pPr>
      <w:r w:rsidRPr="00655915">
        <w:rPr>
          <w:rFonts w:ascii="Arial" w:hAnsi="Arial" w:cs="Arial"/>
          <w:iCs/>
          <w:sz w:val="24"/>
          <w:szCs w:val="24"/>
        </w:rPr>
        <w:t>Todo documento que se aporte en sustento de una solicitud que deba ser presentado ante la Dirección General de Marina Mercante, en virtud de la presente Ley y sus regulaciones, podrá ser presentado en copia simple, sin necesidad de notarización ni legalización alguna, aun cuando el documento fuera otorgado en el extranjero, salvo que expresamente se disponga lo contrario.</w:t>
      </w:r>
    </w:p>
    <w:p w14:paraId="1FFA6552" w14:textId="77777777" w:rsidR="00B22963" w:rsidRPr="00655915" w:rsidRDefault="00B22963" w:rsidP="00326CB9">
      <w:pPr>
        <w:pStyle w:val="Textoindependiente"/>
        <w:numPr>
          <w:ilvl w:val="0"/>
          <w:numId w:val="36"/>
        </w:numPr>
        <w:tabs>
          <w:tab w:val="left" w:pos="7938"/>
        </w:tabs>
        <w:jc w:val="both"/>
        <w:rPr>
          <w:rFonts w:ascii="Arial" w:hAnsi="Arial" w:cs="Arial"/>
          <w:iCs/>
          <w:sz w:val="24"/>
          <w:szCs w:val="24"/>
        </w:rPr>
      </w:pPr>
      <w:r w:rsidRPr="00655915">
        <w:rPr>
          <w:rFonts w:ascii="Arial" w:hAnsi="Arial" w:cs="Arial"/>
          <w:iCs/>
          <w:sz w:val="24"/>
          <w:szCs w:val="24"/>
        </w:rPr>
        <w:t>La Dirección General de Marina Mercante podrá, a su discreción, aceptar la presentación de documentos en idioma inglés, sin la necesidad de que requieran ser acompañados de traducciones oficiales. Para tal efecto, la Dirección General de Marina Mercante regulará qué documentos podrán ser presentados sin necesidad de traducción.</w:t>
      </w:r>
    </w:p>
    <w:p w14:paraId="640DB4DB" w14:textId="786B5E02" w:rsidR="00B22963" w:rsidRPr="00655915" w:rsidRDefault="00B22963" w:rsidP="00326CB9">
      <w:pPr>
        <w:pStyle w:val="Textoindependiente"/>
        <w:numPr>
          <w:ilvl w:val="0"/>
          <w:numId w:val="36"/>
        </w:numPr>
        <w:tabs>
          <w:tab w:val="left" w:pos="7938"/>
        </w:tabs>
        <w:jc w:val="both"/>
        <w:rPr>
          <w:rFonts w:ascii="Arial" w:hAnsi="Arial" w:cs="Arial"/>
          <w:iCs/>
          <w:sz w:val="24"/>
          <w:szCs w:val="24"/>
        </w:rPr>
      </w:pPr>
      <w:r w:rsidRPr="00655915">
        <w:rPr>
          <w:rFonts w:ascii="Arial" w:hAnsi="Arial" w:cs="Arial"/>
          <w:iCs/>
          <w:sz w:val="24"/>
          <w:szCs w:val="24"/>
        </w:rPr>
        <w:t>La Dirección General de Marina Mercante, de común acuerdo con la Dirección General de Registro Público de Propiedad de Naves, aceptará la presentación de documentos en idioma inglés para los efectos de la inscripción de naves y gravámenes en la Marina Mercante Nacional.</w:t>
      </w:r>
    </w:p>
    <w:p w14:paraId="45D5501B" w14:textId="7CE02CFE" w:rsidR="005E0934" w:rsidRPr="00655915" w:rsidRDefault="005E0934" w:rsidP="00B22963">
      <w:pPr>
        <w:pStyle w:val="Textoindependiente"/>
        <w:tabs>
          <w:tab w:val="left" w:pos="7938"/>
        </w:tabs>
        <w:ind w:left="111" w:right="21"/>
        <w:jc w:val="both"/>
        <w:rPr>
          <w:rFonts w:ascii="Arial" w:hAnsi="Arial" w:cs="Arial"/>
          <w:color w:val="1F497D" w:themeColor="text2"/>
          <w:sz w:val="24"/>
          <w:szCs w:val="24"/>
        </w:rPr>
      </w:pPr>
    </w:p>
    <w:p w14:paraId="76D5B6D1" w14:textId="76F3DCF0" w:rsidR="00AD27E0" w:rsidRDefault="007354B2" w:rsidP="005C18D0">
      <w:pPr>
        <w:jc w:val="both"/>
        <w:rPr>
          <w:rFonts w:ascii="Arial" w:hAnsi="Arial" w:cs="Arial"/>
          <w:bCs/>
          <w:iCs/>
          <w:sz w:val="24"/>
          <w:szCs w:val="24"/>
          <w:lang w:val="es-MX" w:bidi="ar-SA"/>
        </w:rPr>
      </w:pPr>
      <w:r w:rsidRPr="00655915">
        <w:rPr>
          <w:rStyle w:val="Refdenotaalpie"/>
          <w:rFonts w:ascii="Arial" w:hAnsi="Arial" w:cs="Arial"/>
          <w:b/>
          <w:iCs/>
          <w:sz w:val="24"/>
          <w:szCs w:val="24"/>
          <w:lang w:val="es-MX" w:bidi="ar-SA"/>
        </w:rPr>
        <w:footnoteReference w:id="186"/>
      </w:r>
      <w:r w:rsidR="00AD27E0" w:rsidRPr="00655915">
        <w:rPr>
          <w:rFonts w:ascii="Arial" w:hAnsi="Arial" w:cs="Arial"/>
          <w:b/>
          <w:iCs/>
          <w:sz w:val="24"/>
          <w:szCs w:val="24"/>
          <w:lang w:val="es-MX" w:bidi="ar-SA"/>
        </w:rPr>
        <w:t>Artículo 168.</w:t>
      </w:r>
      <w:r w:rsidR="00AD27E0" w:rsidRPr="00655915">
        <w:rPr>
          <w:rFonts w:ascii="Arial" w:hAnsi="Arial" w:cs="Arial"/>
          <w:bCs/>
          <w:iCs/>
          <w:sz w:val="24"/>
          <w:szCs w:val="24"/>
          <w:lang w:val="es-MX" w:bidi="ar-SA"/>
        </w:rPr>
        <w:t xml:space="preserve"> Para los efectos de </w:t>
      </w:r>
      <w:r w:rsidR="00AD27E0" w:rsidRPr="00655915">
        <w:rPr>
          <w:rFonts w:ascii="Arial" w:hAnsi="Arial" w:cs="Arial"/>
          <w:bCs/>
          <w:sz w:val="24"/>
          <w:szCs w:val="24"/>
        </w:rPr>
        <w:t>esta</w:t>
      </w:r>
      <w:r w:rsidR="00AD27E0" w:rsidRPr="00655915">
        <w:rPr>
          <w:rFonts w:ascii="Arial" w:hAnsi="Arial" w:cs="Arial"/>
          <w:bCs/>
          <w:iCs/>
          <w:sz w:val="24"/>
          <w:szCs w:val="24"/>
          <w:lang w:val="es-MX" w:bidi="ar-SA"/>
        </w:rPr>
        <w:t xml:space="preserve"> Ley, los siguientes términos tendrán el significado que aquí se le señala: </w:t>
      </w:r>
    </w:p>
    <w:p w14:paraId="019565F4" w14:textId="77777777" w:rsidR="004441E8" w:rsidRPr="00655915" w:rsidRDefault="004441E8" w:rsidP="005C18D0">
      <w:pPr>
        <w:jc w:val="both"/>
        <w:rPr>
          <w:rFonts w:ascii="Arial" w:hAnsi="Arial" w:cs="Arial"/>
          <w:bCs/>
          <w:iCs/>
          <w:sz w:val="24"/>
          <w:szCs w:val="24"/>
          <w:lang w:val="es-MX" w:bidi="ar-SA"/>
        </w:rPr>
      </w:pPr>
    </w:p>
    <w:p w14:paraId="7FD37080" w14:textId="77777777" w:rsidR="00AD27E0" w:rsidRPr="00655915" w:rsidRDefault="00AD27E0" w:rsidP="00326CB9">
      <w:pPr>
        <w:pStyle w:val="Textoindependiente"/>
        <w:numPr>
          <w:ilvl w:val="0"/>
          <w:numId w:val="37"/>
        </w:numPr>
        <w:tabs>
          <w:tab w:val="left" w:pos="7938"/>
        </w:tabs>
        <w:jc w:val="both"/>
        <w:rPr>
          <w:rFonts w:ascii="Arial" w:hAnsi="Arial" w:cs="Arial"/>
          <w:iCs/>
          <w:sz w:val="24"/>
          <w:szCs w:val="24"/>
        </w:rPr>
      </w:pPr>
      <w:r w:rsidRPr="00655915">
        <w:rPr>
          <w:rFonts w:ascii="Arial" w:hAnsi="Arial" w:cs="Arial"/>
          <w:iCs/>
          <w:sz w:val="24"/>
          <w:szCs w:val="24"/>
        </w:rPr>
        <w:t xml:space="preserve">Agente residente. Abogado idóneo o firma de abogados designados por escrito por el propietario de la nave para que le gestione los trámites ante la Dirección General de Marina Mercante. </w:t>
      </w:r>
    </w:p>
    <w:p w14:paraId="6D8FD303" w14:textId="77777777" w:rsidR="00AD27E0" w:rsidRPr="00655915" w:rsidRDefault="00AD27E0" w:rsidP="00326CB9">
      <w:pPr>
        <w:pStyle w:val="Textoindependiente"/>
        <w:numPr>
          <w:ilvl w:val="0"/>
          <w:numId w:val="37"/>
        </w:numPr>
        <w:tabs>
          <w:tab w:val="left" w:pos="7938"/>
        </w:tabs>
        <w:jc w:val="both"/>
        <w:rPr>
          <w:rFonts w:ascii="Arial" w:hAnsi="Arial" w:cs="Arial"/>
          <w:iCs/>
          <w:sz w:val="24"/>
          <w:szCs w:val="24"/>
        </w:rPr>
      </w:pPr>
      <w:r w:rsidRPr="00655915">
        <w:rPr>
          <w:rFonts w:ascii="Arial" w:hAnsi="Arial" w:cs="Arial"/>
          <w:iCs/>
          <w:sz w:val="24"/>
          <w:szCs w:val="24"/>
        </w:rPr>
        <w:t>Autoridad Marítima de Panamá. Autoridad Marítima de Panamá.</w:t>
      </w:r>
    </w:p>
    <w:p w14:paraId="419F0550" w14:textId="77777777" w:rsidR="00AD27E0" w:rsidRPr="00655915" w:rsidRDefault="00AD27E0" w:rsidP="00326CB9">
      <w:pPr>
        <w:pStyle w:val="Textoindependiente"/>
        <w:numPr>
          <w:ilvl w:val="0"/>
          <w:numId w:val="37"/>
        </w:numPr>
        <w:tabs>
          <w:tab w:val="left" w:pos="7938"/>
        </w:tabs>
        <w:jc w:val="both"/>
        <w:rPr>
          <w:rFonts w:ascii="Arial" w:hAnsi="Arial" w:cs="Arial"/>
          <w:iCs/>
          <w:sz w:val="24"/>
          <w:szCs w:val="24"/>
        </w:rPr>
      </w:pPr>
      <w:r w:rsidRPr="00655915">
        <w:rPr>
          <w:rFonts w:ascii="Arial" w:hAnsi="Arial" w:cs="Arial"/>
          <w:iCs/>
          <w:sz w:val="24"/>
          <w:szCs w:val="24"/>
        </w:rPr>
        <w:t xml:space="preserve">Certificado de registro. Documento que evidencia la inscripción de la nave en la Marina Mercante de la República de Panamá. </w:t>
      </w:r>
    </w:p>
    <w:p w14:paraId="0C9BA535" w14:textId="77777777" w:rsidR="00AD27E0" w:rsidRPr="00655915" w:rsidRDefault="00AD27E0" w:rsidP="00326CB9">
      <w:pPr>
        <w:pStyle w:val="Textoindependiente"/>
        <w:numPr>
          <w:ilvl w:val="0"/>
          <w:numId w:val="37"/>
        </w:numPr>
        <w:tabs>
          <w:tab w:val="left" w:pos="7938"/>
        </w:tabs>
        <w:jc w:val="both"/>
        <w:rPr>
          <w:rFonts w:ascii="Arial" w:hAnsi="Arial" w:cs="Arial"/>
          <w:iCs/>
          <w:sz w:val="24"/>
          <w:szCs w:val="24"/>
        </w:rPr>
      </w:pPr>
      <w:r w:rsidRPr="00655915">
        <w:rPr>
          <w:rFonts w:ascii="Arial" w:hAnsi="Arial" w:cs="Arial"/>
          <w:iCs/>
          <w:sz w:val="24"/>
          <w:szCs w:val="24"/>
        </w:rPr>
        <w:t>Dirección General de Marina Mercante. Dirección General de Marina Mercante de la Autoridad Marítima de Panamá.</w:t>
      </w:r>
    </w:p>
    <w:p w14:paraId="4A1D9F3F" w14:textId="77777777" w:rsidR="00AD27E0" w:rsidRPr="00655915" w:rsidRDefault="00AD27E0" w:rsidP="00326CB9">
      <w:pPr>
        <w:pStyle w:val="Textoindependiente"/>
        <w:numPr>
          <w:ilvl w:val="0"/>
          <w:numId w:val="37"/>
        </w:numPr>
        <w:tabs>
          <w:tab w:val="left" w:pos="7938"/>
        </w:tabs>
        <w:jc w:val="both"/>
        <w:rPr>
          <w:rFonts w:ascii="Arial" w:hAnsi="Arial" w:cs="Arial"/>
          <w:iCs/>
          <w:sz w:val="24"/>
          <w:szCs w:val="24"/>
        </w:rPr>
      </w:pPr>
      <w:r w:rsidRPr="00655915">
        <w:rPr>
          <w:rFonts w:ascii="Arial" w:hAnsi="Arial" w:cs="Arial"/>
          <w:iCs/>
          <w:sz w:val="24"/>
          <w:szCs w:val="24"/>
        </w:rPr>
        <w:t xml:space="preserve">Entidades auxiliares. Las entidades públicas o privadas debidamente autorizadas por la Autoridad Marítima de Panamá para que garanticen el cumplimiento de las normas de navegación y de seguridad de la Marina Mercante, como las Organizaciones Reconocidas, las Organizaciones de Protección, las Autoridades de Cuentas de Radio y los proveedores de servicios Inmarsat, entre otras. </w:t>
      </w:r>
    </w:p>
    <w:p w14:paraId="6D73082E" w14:textId="77777777" w:rsidR="00AD27E0" w:rsidRPr="00655915" w:rsidRDefault="00AD27E0" w:rsidP="00326CB9">
      <w:pPr>
        <w:pStyle w:val="Textoindependiente"/>
        <w:numPr>
          <w:ilvl w:val="0"/>
          <w:numId w:val="37"/>
        </w:numPr>
        <w:tabs>
          <w:tab w:val="left" w:pos="7938"/>
        </w:tabs>
        <w:jc w:val="both"/>
        <w:rPr>
          <w:rFonts w:ascii="Arial" w:hAnsi="Arial" w:cs="Arial"/>
          <w:iCs/>
          <w:sz w:val="24"/>
          <w:szCs w:val="24"/>
        </w:rPr>
      </w:pPr>
      <w:r w:rsidRPr="00655915">
        <w:rPr>
          <w:rFonts w:ascii="Arial" w:hAnsi="Arial" w:cs="Arial"/>
          <w:iCs/>
          <w:sz w:val="24"/>
          <w:szCs w:val="24"/>
        </w:rPr>
        <w:t xml:space="preserve">Marina Mercante. Las naves registradas en la República de Panamá. </w:t>
      </w:r>
    </w:p>
    <w:p w14:paraId="710DB3CF" w14:textId="3A3A1752" w:rsidR="00AD27E0" w:rsidRPr="00655915" w:rsidRDefault="00AD27E0" w:rsidP="00326CB9">
      <w:pPr>
        <w:pStyle w:val="Textoindependiente"/>
        <w:numPr>
          <w:ilvl w:val="0"/>
          <w:numId w:val="37"/>
        </w:numPr>
        <w:tabs>
          <w:tab w:val="left" w:pos="7938"/>
        </w:tabs>
        <w:jc w:val="both"/>
        <w:rPr>
          <w:rFonts w:ascii="Arial" w:hAnsi="Arial" w:cs="Arial"/>
          <w:iCs/>
          <w:color w:val="FF0000"/>
          <w:sz w:val="24"/>
          <w:szCs w:val="24"/>
        </w:rPr>
      </w:pPr>
      <w:r w:rsidRPr="00655915">
        <w:rPr>
          <w:rFonts w:ascii="Arial" w:hAnsi="Arial" w:cs="Arial"/>
          <w:iCs/>
          <w:sz w:val="24"/>
          <w:szCs w:val="24"/>
        </w:rPr>
        <w:lastRenderedPageBreak/>
        <w:t xml:space="preserve">Nave. Cualquier embarcación </w:t>
      </w:r>
      <w:r w:rsidR="007C51C4">
        <w:rPr>
          <w:rFonts w:ascii="Arial" w:hAnsi="Arial" w:cs="Arial"/>
          <w:iCs/>
          <w:sz w:val="24"/>
          <w:szCs w:val="24"/>
        </w:rPr>
        <w:t xml:space="preserve">o buque </w:t>
      </w:r>
      <w:r w:rsidRPr="00655915">
        <w:rPr>
          <w:rFonts w:ascii="Arial" w:hAnsi="Arial" w:cs="Arial"/>
          <w:iCs/>
          <w:sz w:val="24"/>
          <w:szCs w:val="24"/>
        </w:rPr>
        <w:t xml:space="preserve">destinada al transporte de carga o pasajeros, pontones, draga, dique flotante, plataforma de perforación o cualquier otro casco que se destine o pueda destinarse al servicio marítimo, así como cualquier otra estructura que la Autoridad Marítima de Panamá reconozca como nave. </w:t>
      </w:r>
    </w:p>
    <w:p w14:paraId="35B80A01" w14:textId="61A69FE3" w:rsidR="00AD27E0" w:rsidRPr="00655915" w:rsidRDefault="00AD27E0" w:rsidP="00326CB9">
      <w:pPr>
        <w:pStyle w:val="Textoindependiente"/>
        <w:numPr>
          <w:ilvl w:val="0"/>
          <w:numId w:val="37"/>
        </w:numPr>
        <w:tabs>
          <w:tab w:val="left" w:pos="7938"/>
        </w:tabs>
        <w:jc w:val="both"/>
        <w:rPr>
          <w:rFonts w:ascii="Arial" w:hAnsi="Arial" w:cs="Arial"/>
          <w:iCs/>
          <w:color w:val="FF0000"/>
          <w:sz w:val="24"/>
          <w:szCs w:val="24"/>
        </w:rPr>
      </w:pPr>
      <w:r w:rsidRPr="00655915">
        <w:rPr>
          <w:rFonts w:ascii="Arial" w:hAnsi="Arial" w:cs="Arial"/>
          <w:iCs/>
          <w:sz w:val="24"/>
          <w:szCs w:val="24"/>
        </w:rPr>
        <w:t xml:space="preserve">Naves de servicio internacional. Las naves de la Marina Mercante que de conformidad con su Patente de Navegación navegan de manera regular fuera de las aguas jurisdiccionales de la República de Panamá. </w:t>
      </w:r>
    </w:p>
    <w:p w14:paraId="7064A14D" w14:textId="1B494109" w:rsidR="00AD27E0" w:rsidRPr="00655915" w:rsidRDefault="00AD27E0" w:rsidP="00326CB9">
      <w:pPr>
        <w:pStyle w:val="Textoindependiente"/>
        <w:numPr>
          <w:ilvl w:val="0"/>
          <w:numId w:val="37"/>
        </w:numPr>
        <w:tabs>
          <w:tab w:val="left" w:pos="7938"/>
        </w:tabs>
        <w:jc w:val="both"/>
        <w:rPr>
          <w:rFonts w:ascii="Arial" w:hAnsi="Arial" w:cs="Arial"/>
          <w:iCs/>
          <w:color w:val="FF0000"/>
          <w:sz w:val="24"/>
          <w:szCs w:val="24"/>
        </w:rPr>
      </w:pPr>
      <w:r w:rsidRPr="00655915">
        <w:rPr>
          <w:rFonts w:ascii="Arial" w:hAnsi="Arial" w:cs="Arial"/>
          <w:iCs/>
          <w:sz w:val="24"/>
          <w:szCs w:val="24"/>
        </w:rPr>
        <w:t xml:space="preserve">Naves de servicio interior. Las naves de la Marina Mercante que de conformidad con su Patente de Navegación navegan exclusivamente dentro de las aguas jurisdiccionales de la República de Panamá. </w:t>
      </w:r>
    </w:p>
    <w:p w14:paraId="5F8CF81D" w14:textId="33421FA6" w:rsidR="00AD27E0" w:rsidRPr="00655915" w:rsidRDefault="00AD27E0" w:rsidP="00326CB9">
      <w:pPr>
        <w:pStyle w:val="Textoindependiente"/>
        <w:numPr>
          <w:ilvl w:val="0"/>
          <w:numId w:val="37"/>
        </w:numPr>
        <w:tabs>
          <w:tab w:val="left" w:pos="7938"/>
        </w:tabs>
        <w:jc w:val="both"/>
        <w:rPr>
          <w:rFonts w:ascii="Arial" w:hAnsi="Arial" w:cs="Arial"/>
          <w:iCs/>
          <w:color w:val="FF0000"/>
          <w:sz w:val="24"/>
          <w:szCs w:val="24"/>
        </w:rPr>
      </w:pPr>
      <w:r w:rsidRPr="00655915">
        <w:rPr>
          <w:rFonts w:ascii="Arial" w:hAnsi="Arial" w:cs="Arial"/>
          <w:iCs/>
          <w:sz w:val="24"/>
          <w:szCs w:val="24"/>
        </w:rPr>
        <w:t>Nave de Placer</w:t>
      </w:r>
      <w:r w:rsidR="00021AA5" w:rsidRPr="00655915">
        <w:rPr>
          <w:rFonts w:ascii="Arial" w:hAnsi="Arial" w:cs="Arial"/>
          <w:iCs/>
          <w:sz w:val="24"/>
          <w:szCs w:val="24"/>
        </w:rPr>
        <w:t>.</w:t>
      </w:r>
      <w:r w:rsidRPr="00655915">
        <w:rPr>
          <w:rFonts w:ascii="Arial" w:hAnsi="Arial" w:cs="Arial"/>
          <w:iCs/>
          <w:sz w:val="24"/>
          <w:szCs w:val="24"/>
        </w:rPr>
        <w:t xml:space="preserve"> </w:t>
      </w:r>
      <w:r w:rsidR="00776D12" w:rsidRPr="00655915">
        <w:rPr>
          <w:rFonts w:ascii="Arial" w:hAnsi="Arial" w:cs="Arial"/>
          <w:iCs/>
          <w:sz w:val="24"/>
          <w:szCs w:val="24"/>
        </w:rPr>
        <w:t xml:space="preserve"> Em</w:t>
      </w:r>
      <w:r w:rsidR="00021AA5" w:rsidRPr="00655915">
        <w:rPr>
          <w:rFonts w:ascii="Arial" w:hAnsi="Arial" w:cs="Arial"/>
          <w:iCs/>
          <w:sz w:val="24"/>
          <w:szCs w:val="24"/>
        </w:rPr>
        <w:t>barc</w:t>
      </w:r>
      <w:r w:rsidR="00776D12" w:rsidRPr="00655915">
        <w:rPr>
          <w:rFonts w:ascii="Arial" w:hAnsi="Arial" w:cs="Arial"/>
          <w:iCs/>
          <w:sz w:val="24"/>
          <w:szCs w:val="24"/>
        </w:rPr>
        <w:t>a</w:t>
      </w:r>
      <w:r w:rsidR="00021AA5" w:rsidRPr="00655915">
        <w:rPr>
          <w:rFonts w:ascii="Arial" w:hAnsi="Arial" w:cs="Arial"/>
          <w:iCs/>
          <w:sz w:val="24"/>
          <w:szCs w:val="24"/>
        </w:rPr>
        <w:t>ción de uso privado destinada a la navegación de recreo y</w:t>
      </w:r>
      <w:r w:rsidR="00D801AC" w:rsidRPr="00655915">
        <w:rPr>
          <w:rFonts w:ascii="Arial" w:hAnsi="Arial" w:cs="Arial"/>
          <w:iCs/>
          <w:sz w:val="24"/>
          <w:szCs w:val="24"/>
        </w:rPr>
        <w:t>/</w:t>
      </w:r>
      <w:r w:rsidR="00021AA5" w:rsidRPr="00655915">
        <w:rPr>
          <w:rFonts w:ascii="Arial" w:hAnsi="Arial" w:cs="Arial"/>
          <w:iCs/>
          <w:sz w:val="24"/>
          <w:szCs w:val="24"/>
        </w:rPr>
        <w:t>o a la pesca deportiva</w:t>
      </w:r>
      <w:r w:rsidRPr="00655915">
        <w:rPr>
          <w:rFonts w:ascii="Arial" w:hAnsi="Arial" w:cs="Arial"/>
          <w:iCs/>
          <w:sz w:val="24"/>
          <w:szCs w:val="24"/>
        </w:rPr>
        <w:t>.</w:t>
      </w:r>
      <w:r w:rsidRPr="00655915">
        <w:rPr>
          <w:rFonts w:ascii="Arial" w:hAnsi="Arial" w:cs="Arial"/>
          <w:iCs/>
          <w:color w:val="1F497D" w:themeColor="text2"/>
          <w:sz w:val="24"/>
          <w:szCs w:val="24"/>
        </w:rPr>
        <w:t xml:space="preserve"> </w:t>
      </w:r>
    </w:p>
    <w:p w14:paraId="3E17552A" w14:textId="77777777" w:rsidR="00AD27E0" w:rsidRPr="00655915" w:rsidRDefault="00AD27E0" w:rsidP="00326CB9">
      <w:pPr>
        <w:pStyle w:val="Textoindependiente"/>
        <w:numPr>
          <w:ilvl w:val="0"/>
          <w:numId w:val="37"/>
        </w:numPr>
        <w:tabs>
          <w:tab w:val="left" w:pos="7938"/>
        </w:tabs>
        <w:jc w:val="both"/>
        <w:rPr>
          <w:rFonts w:ascii="Arial" w:hAnsi="Arial" w:cs="Arial"/>
          <w:iCs/>
          <w:sz w:val="24"/>
          <w:szCs w:val="24"/>
        </w:rPr>
      </w:pPr>
      <w:r w:rsidRPr="00655915">
        <w:rPr>
          <w:rFonts w:ascii="Arial" w:hAnsi="Arial" w:cs="Arial"/>
          <w:iCs/>
          <w:sz w:val="24"/>
          <w:szCs w:val="24"/>
        </w:rPr>
        <w:t xml:space="preserve">OMI. Organización Marítima Internacional. </w:t>
      </w:r>
    </w:p>
    <w:p w14:paraId="202B03ED" w14:textId="77777777" w:rsidR="00AD27E0" w:rsidRPr="00655915" w:rsidRDefault="00AD27E0" w:rsidP="00326CB9">
      <w:pPr>
        <w:pStyle w:val="Textoindependiente"/>
        <w:numPr>
          <w:ilvl w:val="0"/>
          <w:numId w:val="37"/>
        </w:numPr>
        <w:tabs>
          <w:tab w:val="left" w:pos="7938"/>
        </w:tabs>
        <w:jc w:val="both"/>
        <w:rPr>
          <w:rFonts w:ascii="Arial" w:hAnsi="Arial" w:cs="Arial"/>
          <w:iCs/>
          <w:sz w:val="24"/>
          <w:szCs w:val="24"/>
        </w:rPr>
      </w:pPr>
      <w:r w:rsidRPr="00655915">
        <w:rPr>
          <w:rFonts w:ascii="Arial" w:hAnsi="Arial" w:cs="Arial"/>
          <w:iCs/>
          <w:sz w:val="24"/>
          <w:szCs w:val="24"/>
        </w:rPr>
        <w:t xml:space="preserve">Operador. Persona natural o jurídica que, en virtud de un contrato, asume la responsabilidad de la nave en sus aspectos técnicos, operativos y/o comerciales. </w:t>
      </w:r>
    </w:p>
    <w:p w14:paraId="2D426281" w14:textId="77777777" w:rsidR="00AD27E0" w:rsidRPr="00655915" w:rsidRDefault="00AD27E0" w:rsidP="00326CB9">
      <w:pPr>
        <w:pStyle w:val="Textoindependiente"/>
        <w:numPr>
          <w:ilvl w:val="0"/>
          <w:numId w:val="37"/>
        </w:numPr>
        <w:tabs>
          <w:tab w:val="left" w:pos="7938"/>
        </w:tabs>
        <w:jc w:val="both"/>
        <w:rPr>
          <w:rFonts w:ascii="Arial" w:hAnsi="Arial" w:cs="Arial"/>
          <w:iCs/>
          <w:sz w:val="24"/>
          <w:szCs w:val="24"/>
        </w:rPr>
      </w:pPr>
      <w:r w:rsidRPr="00655915">
        <w:rPr>
          <w:rFonts w:ascii="Arial" w:hAnsi="Arial" w:cs="Arial"/>
          <w:iCs/>
          <w:sz w:val="24"/>
          <w:szCs w:val="24"/>
        </w:rPr>
        <w:t xml:space="preserve">Organización Reconocida. La entidad debidamente autorizada por la Autoridad Marítima de Panamá para realizar inspecciones, auditar, emitir certificados en nombre de la República de Panamá y, en general, realizar los actos que la Autoridad Marítima de Panamá disponga delegar en ella. </w:t>
      </w:r>
    </w:p>
    <w:p w14:paraId="66C9CCAC" w14:textId="77777777" w:rsidR="00AD27E0" w:rsidRPr="00F176FF" w:rsidRDefault="00AD27E0" w:rsidP="00326CB9">
      <w:pPr>
        <w:pStyle w:val="Textoindependiente"/>
        <w:numPr>
          <w:ilvl w:val="0"/>
          <w:numId w:val="37"/>
        </w:numPr>
        <w:tabs>
          <w:tab w:val="left" w:pos="7938"/>
        </w:tabs>
        <w:jc w:val="both"/>
        <w:rPr>
          <w:rFonts w:ascii="Arial" w:hAnsi="Arial" w:cs="Arial"/>
          <w:iCs/>
          <w:sz w:val="24"/>
          <w:szCs w:val="24"/>
        </w:rPr>
      </w:pPr>
      <w:r w:rsidRPr="00F176FF">
        <w:rPr>
          <w:rFonts w:ascii="Arial" w:hAnsi="Arial" w:cs="Arial"/>
          <w:iCs/>
          <w:sz w:val="24"/>
          <w:szCs w:val="24"/>
        </w:rPr>
        <w:t xml:space="preserve">Panamá. La República de Panamá. </w:t>
      </w:r>
    </w:p>
    <w:p w14:paraId="36460ACE" w14:textId="77777777" w:rsidR="00F176FF" w:rsidRPr="00F176FF" w:rsidRDefault="00F176FF" w:rsidP="00F176FF">
      <w:pPr>
        <w:pStyle w:val="Textoindependiente"/>
        <w:numPr>
          <w:ilvl w:val="0"/>
          <w:numId w:val="37"/>
        </w:numPr>
        <w:tabs>
          <w:tab w:val="left" w:pos="7938"/>
        </w:tabs>
        <w:jc w:val="both"/>
        <w:rPr>
          <w:rFonts w:ascii="Arial" w:hAnsi="Arial" w:cs="Arial"/>
          <w:color w:val="1F497D" w:themeColor="text2"/>
          <w:sz w:val="24"/>
          <w:szCs w:val="24"/>
        </w:rPr>
      </w:pPr>
      <w:r w:rsidRPr="00F176FF">
        <w:rPr>
          <w:rFonts w:ascii="Arial" w:hAnsi="Arial" w:cs="Arial"/>
          <w:iCs/>
          <w:sz w:val="24"/>
          <w:szCs w:val="24"/>
        </w:rPr>
        <w:t xml:space="preserve">Parte interesada.  Persona con poder suficiente otorgado por el propietario. Para los efectos de reserva de nombre, será cualquier persona. </w:t>
      </w:r>
    </w:p>
    <w:p w14:paraId="66BDCC35" w14:textId="77777777" w:rsidR="00AD27E0" w:rsidRPr="00655915" w:rsidRDefault="00AD27E0" w:rsidP="00326CB9">
      <w:pPr>
        <w:pStyle w:val="Textoindependiente"/>
        <w:numPr>
          <w:ilvl w:val="0"/>
          <w:numId w:val="37"/>
        </w:numPr>
        <w:tabs>
          <w:tab w:val="left" w:pos="7938"/>
        </w:tabs>
        <w:jc w:val="both"/>
        <w:rPr>
          <w:rFonts w:ascii="Arial" w:hAnsi="Arial" w:cs="Arial"/>
          <w:iCs/>
          <w:sz w:val="24"/>
          <w:szCs w:val="24"/>
        </w:rPr>
      </w:pPr>
      <w:r w:rsidRPr="00655915">
        <w:rPr>
          <w:rFonts w:ascii="Arial" w:hAnsi="Arial" w:cs="Arial"/>
          <w:iCs/>
          <w:sz w:val="24"/>
          <w:szCs w:val="24"/>
        </w:rPr>
        <w:t xml:space="preserve">Paz y salvo. Condición de la nave de encontrarse al día con el pago de la totalidad de sus impuestos, tasas, derechos, contribuciones y cualquier otro cargo adeudado a la República de Panamá. </w:t>
      </w:r>
    </w:p>
    <w:p w14:paraId="1A4FF269" w14:textId="77777777" w:rsidR="00AD27E0" w:rsidRPr="00655915" w:rsidRDefault="00AD27E0" w:rsidP="00326CB9">
      <w:pPr>
        <w:pStyle w:val="Textoindependiente"/>
        <w:numPr>
          <w:ilvl w:val="0"/>
          <w:numId w:val="37"/>
        </w:numPr>
        <w:tabs>
          <w:tab w:val="left" w:pos="7938"/>
        </w:tabs>
        <w:jc w:val="both"/>
        <w:rPr>
          <w:rFonts w:ascii="Arial" w:hAnsi="Arial" w:cs="Arial"/>
          <w:iCs/>
          <w:sz w:val="24"/>
          <w:szCs w:val="24"/>
        </w:rPr>
      </w:pPr>
      <w:r w:rsidRPr="00655915">
        <w:rPr>
          <w:rFonts w:ascii="Arial" w:hAnsi="Arial" w:cs="Arial"/>
          <w:iCs/>
          <w:sz w:val="24"/>
          <w:szCs w:val="24"/>
        </w:rPr>
        <w:t xml:space="preserve">Propietario. La persona que detenta el derecho real de dominio de la nave y, por tanto, puede enajenarla, usarla y disfrutarla, así como poseerla de manera pacífica e ininterrumpida. </w:t>
      </w:r>
    </w:p>
    <w:p w14:paraId="0DEBDA9C" w14:textId="77777777" w:rsidR="00946A6C" w:rsidRPr="00655915" w:rsidRDefault="00946A6C" w:rsidP="00E13A58">
      <w:pPr>
        <w:pStyle w:val="Textoindependiente"/>
        <w:tabs>
          <w:tab w:val="left" w:pos="7938"/>
        </w:tabs>
        <w:rPr>
          <w:rFonts w:ascii="Arial" w:hAnsi="Arial" w:cs="Arial"/>
          <w:color w:val="1F497D" w:themeColor="text2"/>
          <w:sz w:val="24"/>
          <w:szCs w:val="24"/>
        </w:rPr>
      </w:pPr>
    </w:p>
    <w:p w14:paraId="45D55034" w14:textId="77777777" w:rsidR="005E0934" w:rsidRPr="00DC4905" w:rsidRDefault="003C5F9B" w:rsidP="00DC4905">
      <w:pPr>
        <w:jc w:val="center"/>
        <w:rPr>
          <w:rFonts w:ascii="Arial" w:hAnsi="Arial" w:cs="Arial"/>
          <w:b/>
          <w:bCs/>
          <w:sz w:val="24"/>
          <w:szCs w:val="24"/>
        </w:rPr>
      </w:pPr>
      <w:r w:rsidRPr="00DC4905">
        <w:rPr>
          <w:rFonts w:ascii="Arial" w:hAnsi="Arial" w:cs="Arial"/>
          <w:b/>
          <w:bCs/>
          <w:sz w:val="24"/>
          <w:szCs w:val="24"/>
        </w:rPr>
        <w:t>Capítulo XIV</w:t>
      </w:r>
    </w:p>
    <w:p w14:paraId="45D55035" w14:textId="77777777" w:rsidR="005E0934" w:rsidRPr="00DC4905" w:rsidRDefault="003C5F9B" w:rsidP="00DC4905">
      <w:pPr>
        <w:jc w:val="center"/>
        <w:rPr>
          <w:rFonts w:ascii="Arial" w:hAnsi="Arial" w:cs="Arial"/>
          <w:b/>
          <w:bCs/>
          <w:sz w:val="24"/>
          <w:szCs w:val="24"/>
        </w:rPr>
      </w:pPr>
      <w:r w:rsidRPr="00DC4905">
        <w:rPr>
          <w:rFonts w:ascii="Arial" w:hAnsi="Arial" w:cs="Arial"/>
          <w:b/>
          <w:bCs/>
          <w:sz w:val="24"/>
          <w:szCs w:val="24"/>
        </w:rPr>
        <w:t>Disposiciones Finales</w:t>
      </w:r>
    </w:p>
    <w:p w14:paraId="332898BA" w14:textId="77777777" w:rsidR="00702C75" w:rsidRPr="00655915" w:rsidRDefault="00702C75" w:rsidP="00E13A58">
      <w:pPr>
        <w:pStyle w:val="Textoindependiente"/>
        <w:tabs>
          <w:tab w:val="left" w:pos="7938"/>
        </w:tabs>
        <w:rPr>
          <w:rFonts w:ascii="Arial" w:hAnsi="Arial" w:cs="Arial"/>
          <w:sz w:val="24"/>
          <w:szCs w:val="24"/>
        </w:rPr>
      </w:pPr>
    </w:p>
    <w:p w14:paraId="45D55038" w14:textId="11B824A6" w:rsidR="005E0934" w:rsidRPr="00655915" w:rsidRDefault="00056BB2" w:rsidP="005C18D0">
      <w:pPr>
        <w:jc w:val="both"/>
        <w:rPr>
          <w:rFonts w:ascii="Arial" w:hAnsi="Arial" w:cs="Arial"/>
          <w:sz w:val="24"/>
          <w:szCs w:val="24"/>
        </w:rPr>
      </w:pPr>
      <w:r w:rsidRPr="00482193">
        <w:rPr>
          <w:rStyle w:val="Refdenotaalpie"/>
          <w:rFonts w:ascii="Arial" w:hAnsi="Arial" w:cs="Arial"/>
          <w:bCs/>
          <w:sz w:val="24"/>
          <w:szCs w:val="24"/>
        </w:rPr>
        <w:footnoteReference w:id="187"/>
      </w:r>
      <w:r w:rsidR="003C5F9B" w:rsidRPr="00655915">
        <w:rPr>
          <w:rFonts w:ascii="Arial" w:hAnsi="Arial" w:cs="Arial"/>
          <w:b/>
          <w:sz w:val="24"/>
          <w:szCs w:val="24"/>
        </w:rPr>
        <w:t xml:space="preserve">Artículo 169 (transitorio). </w:t>
      </w:r>
      <w:r w:rsidR="003C5F9B" w:rsidRPr="00655915">
        <w:rPr>
          <w:rFonts w:ascii="Arial" w:hAnsi="Arial" w:cs="Arial"/>
          <w:sz w:val="24"/>
          <w:szCs w:val="24"/>
        </w:rPr>
        <w:t xml:space="preserve">Las disposiciones que, al momento de entrada en vigencia de la presente Ley, regulan tasas y derechos </w:t>
      </w:r>
      <w:r w:rsidR="003C5F9B" w:rsidRPr="00655915">
        <w:rPr>
          <w:rFonts w:ascii="Arial" w:hAnsi="Arial" w:cs="Arial"/>
          <w:iCs/>
          <w:sz w:val="24"/>
          <w:szCs w:val="24"/>
          <w:lang w:val="es-MX"/>
        </w:rPr>
        <w:t>sobre</w:t>
      </w:r>
      <w:r w:rsidR="003C5F9B" w:rsidRPr="00655915">
        <w:rPr>
          <w:rFonts w:ascii="Arial" w:hAnsi="Arial" w:cs="Arial"/>
          <w:sz w:val="24"/>
          <w:szCs w:val="24"/>
        </w:rPr>
        <w:t xml:space="preserve"> servicios que presta la Autoridad Marítima de Panamá continuarán vigentes hasta que la institución dicte las resoluciones que regularán dicha materia.</w:t>
      </w:r>
    </w:p>
    <w:p w14:paraId="45D5503B" w14:textId="77777777" w:rsidR="005E0934" w:rsidRPr="00655915" w:rsidRDefault="005E0934" w:rsidP="00E13A58">
      <w:pPr>
        <w:pStyle w:val="Textoindependiente"/>
        <w:tabs>
          <w:tab w:val="left" w:pos="7938"/>
        </w:tabs>
        <w:rPr>
          <w:rFonts w:ascii="Arial" w:hAnsi="Arial" w:cs="Arial"/>
          <w:sz w:val="24"/>
          <w:szCs w:val="24"/>
        </w:rPr>
      </w:pPr>
    </w:p>
    <w:p w14:paraId="45D5503C" w14:textId="054FAFBE" w:rsidR="005E0934" w:rsidRPr="00655915" w:rsidRDefault="00056BB2" w:rsidP="005C18D0">
      <w:pPr>
        <w:jc w:val="both"/>
        <w:rPr>
          <w:rFonts w:ascii="Arial" w:hAnsi="Arial" w:cs="Arial"/>
          <w:sz w:val="24"/>
          <w:szCs w:val="24"/>
        </w:rPr>
      </w:pPr>
      <w:r w:rsidRPr="00482193">
        <w:rPr>
          <w:rStyle w:val="Refdenotaalpie"/>
          <w:rFonts w:ascii="Arial" w:hAnsi="Arial" w:cs="Arial"/>
          <w:bCs/>
          <w:sz w:val="24"/>
          <w:szCs w:val="24"/>
        </w:rPr>
        <w:footnoteReference w:id="188"/>
      </w:r>
      <w:r w:rsidR="003C5F9B" w:rsidRPr="00655915">
        <w:rPr>
          <w:rFonts w:ascii="Arial" w:hAnsi="Arial" w:cs="Arial"/>
          <w:b/>
          <w:sz w:val="24"/>
          <w:szCs w:val="24"/>
        </w:rPr>
        <w:t xml:space="preserve">Artículo 170. </w:t>
      </w:r>
      <w:r w:rsidR="003C5F9B" w:rsidRPr="00655915">
        <w:rPr>
          <w:rFonts w:ascii="Arial" w:hAnsi="Arial" w:cs="Arial"/>
          <w:sz w:val="24"/>
          <w:szCs w:val="24"/>
        </w:rPr>
        <w:t xml:space="preserve">El artículo 51 del Código de la </w:t>
      </w:r>
      <w:r w:rsidR="003C5F9B" w:rsidRPr="00655915">
        <w:rPr>
          <w:rFonts w:ascii="Arial" w:hAnsi="Arial" w:cs="Arial"/>
          <w:bCs/>
          <w:sz w:val="24"/>
          <w:szCs w:val="24"/>
        </w:rPr>
        <w:t>Familia</w:t>
      </w:r>
      <w:r w:rsidR="003C5F9B" w:rsidRPr="00655915">
        <w:rPr>
          <w:rFonts w:ascii="Arial" w:hAnsi="Arial" w:cs="Arial"/>
          <w:sz w:val="24"/>
          <w:szCs w:val="24"/>
        </w:rPr>
        <w:t xml:space="preserve"> que da así:</w:t>
      </w:r>
    </w:p>
    <w:p w14:paraId="45D5503D" w14:textId="57D4B337" w:rsidR="005E0934" w:rsidRPr="00655915" w:rsidRDefault="003C5F9B" w:rsidP="00574B57">
      <w:pPr>
        <w:ind w:left="720"/>
        <w:jc w:val="both"/>
        <w:rPr>
          <w:rFonts w:ascii="Arial" w:hAnsi="Arial" w:cs="Arial"/>
          <w:sz w:val="24"/>
          <w:szCs w:val="24"/>
        </w:rPr>
      </w:pPr>
      <w:r w:rsidRPr="00655915">
        <w:rPr>
          <w:rFonts w:ascii="Arial" w:hAnsi="Arial" w:cs="Arial"/>
          <w:b/>
          <w:sz w:val="24"/>
          <w:szCs w:val="24"/>
        </w:rPr>
        <w:t xml:space="preserve">Artículo 51. </w:t>
      </w:r>
      <w:r w:rsidRPr="00655915">
        <w:rPr>
          <w:rFonts w:ascii="Arial" w:hAnsi="Arial" w:cs="Arial"/>
          <w:sz w:val="24"/>
          <w:szCs w:val="24"/>
        </w:rPr>
        <w:t xml:space="preserve">Los capitanes de naves con </w:t>
      </w:r>
      <w:r w:rsidRPr="00655915">
        <w:rPr>
          <w:rFonts w:ascii="Arial" w:hAnsi="Arial" w:cs="Arial"/>
          <w:bCs/>
          <w:sz w:val="24"/>
          <w:szCs w:val="24"/>
        </w:rPr>
        <w:t>bandera</w:t>
      </w:r>
      <w:r w:rsidRPr="00655915">
        <w:rPr>
          <w:rFonts w:ascii="Arial" w:hAnsi="Arial" w:cs="Arial"/>
          <w:sz w:val="24"/>
          <w:szCs w:val="24"/>
        </w:rPr>
        <w:t xml:space="preserve"> panameña de servicio internacional celebrarán los matrimonios que se efectúen a bordo de </w:t>
      </w:r>
      <w:r w:rsidR="00485368">
        <w:rPr>
          <w:rFonts w:ascii="Arial" w:hAnsi="Arial" w:cs="Arial"/>
          <w:sz w:val="24"/>
          <w:szCs w:val="24"/>
        </w:rPr>
        <w:t>un buque</w:t>
      </w:r>
      <w:r w:rsidRPr="00655915">
        <w:rPr>
          <w:rFonts w:ascii="Arial" w:hAnsi="Arial" w:cs="Arial"/>
          <w:sz w:val="24"/>
          <w:szCs w:val="24"/>
        </w:rPr>
        <w:t xml:space="preserve"> en un viaje por mar, cualquiera que fuera la nacionalidad de los contrayentes, en presencia de dos testigos idóneos.</w:t>
      </w:r>
    </w:p>
    <w:p w14:paraId="343773B2" w14:textId="77777777" w:rsidR="003058A6" w:rsidRPr="00655915" w:rsidRDefault="003058A6" w:rsidP="00E13A58">
      <w:pPr>
        <w:pStyle w:val="Textoindependiente"/>
        <w:tabs>
          <w:tab w:val="left" w:pos="7938"/>
        </w:tabs>
        <w:ind w:left="111" w:right="21"/>
        <w:jc w:val="both"/>
        <w:rPr>
          <w:rFonts w:ascii="Arial" w:hAnsi="Arial" w:cs="Arial"/>
          <w:sz w:val="24"/>
          <w:szCs w:val="24"/>
        </w:rPr>
      </w:pPr>
    </w:p>
    <w:p w14:paraId="45D5503E" w14:textId="3E363E68" w:rsidR="005E0934" w:rsidRPr="00655915" w:rsidRDefault="003C5F9B" w:rsidP="00574B57">
      <w:pPr>
        <w:ind w:left="720"/>
        <w:jc w:val="both"/>
        <w:rPr>
          <w:rFonts w:ascii="Arial" w:hAnsi="Arial" w:cs="Arial"/>
          <w:sz w:val="24"/>
          <w:szCs w:val="24"/>
        </w:rPr>
      </w:pPr>
      <w:r w:rsidRPr="00655915">
        <w:rPr>
          <w:rFonts w:ascii="Arial" w:hAnsi="Arial" w:cs="Arial"/>
          <w:sz w:val="24"/>
          <w:szCs w:val="24"/>
        </w:rPr>
        <w:t xml:space="preserve">Los que hubieran de contraer matrimonio civil a bordo de </w:t>
      </w:r>
      <w:r w:rsidR="003564DC">
        <w:rPr>
          <w:rFonts w:ascii="Arial" w:hAnsi="Arial" w:cs="Arial"/>
          <w:sz w:val="24"/>
          <w:szCs w:val="24"/>
        </w:rPr>
        <w:t>un buque</w:t>
      </w:r>
      <w:r w:rsidRPr="00655915">
        <w:rPr>
          <w:rFonts w:ascii="Arial" w:hAnsi="Arial" w:cs="Arial"/>
          <w:sz w:val="24"/>
          <w:szCs w:val="24"/>
        </w:rPr>
        <w:t>, presentarán al capitán de la nave un documento de identificación personal de su país de origen en el que consten sus generales y una declaración firmada por ambos interesados, expresivas de su intención de contraer matrimonio, en la que consten los nombres, apellidos, estado civil, nacionalidad, edad, profesión y domicilio o residencia de los futuros contrayentes.</w:t>
      </w:r>
    </w:p>
    <w:p w14:paraId="13B05573" w14:textId="77777777" w:rsidR="003058A6" w:rsidRPr="00655915" w:rsidRDefault="003058A6" w:rsidP="00E13A58">
      <w:pPr>
        <w:pStyle w:val="Textoindependiente"/>
        <w:tabs>
          <w:tab w:val="left" w:pos="7938"/>
        </w:tabs>
        <w:ind w:left="111" w:right="21"/>
        <w:jc w:val="both"/>
        <w:rPr>
          <w:rFonts w:ascii="Arial" w:hAnsi="Arial" w:cs="Arial"/>
          <w:sz w:val="24"/>
          <w:szCs w:val="24"/>
        </w:rPr>
      </w:pPr>
    </w:p>
    <w:p w14:paraId="45D5503F" w14:textId="7962C03B" w:rsidR="005E0934" w:rsidRDefault="003C5F9B" w:rsidP="00574B57">
      <w:pPr>
        <w:ind w:left="720"/>
        <w:jc w:val="both"/>
        <w:rPr>
          <w:rFonts w:ascii="Arial" w:hAnsi="Arial" w:cs="Arial"/>
          <w:sz w:val="24"/>
          <w:szCs w:val="24"/>
        </w:rPr>
      </w:pPr>
      <w:r w:rsidRPr="00655915">
        <w:rPr>
          <w:rFonts w:ascii="Arial" w:hAnsi="Arial" w:cs="Arial"/>
          <w:sz w:val="24"/>
          <w:szCs w:val="24"/>
        </w:rPr>
        <w:t xml:space="preserve">En el acto del matrimonio, el capitán </w:t>
      </w:r>
      <w:r w:rsidRPr="00655915">
        <w:rPr>
          <w:rFonts w:ascii="Arial" w:hAnsi="Arial" w:cs="Arial"/>
          <w:bCs/>
          <w:sz w:val="24"/>
          <w:szCs w:val="24"/>
        </w:rPr>
        <w:t>deberá</w:t>
      </w:r>
      <w:r w:rsidRPr="00655915">
        <w:rPr>
          <w:rFonts w:ascii="Arial" w:hAnsi="Arial" w:cs="Arial"/>
          <w:sz w:val="24"/>
          <w:szCs w:val="24"/>
        </w:rPr>
        <w:t xml:space="preserve"> dar cumplimiento de </w:t>
      </w:r>
      <w:r w:rsidR="002A158B" w:rsidRPr="00655915">
        <w:rPr>
          <w:rFonts w:ascii="Arial" w:hAnsi="Arial" w:cs="Arial"/>
          <w:spacing w:val="-2"/>
          <w:sz w:val="24"/>
          <w:szCs w:val="24"/>
        </w:rPr>
        <w:t>las formalidades</w:t>
      </w:r>
      <w:r w:rsidRPr="00655915">
        <w:rPr>
          <w:rFonts w:ascii="Arial" w:hAnsi="Arial" w:cs="Arial"/>
          <w:sz w:val="24"/>
          <w:szCs w:val="24"/>
        </w:rPr>
        <w:t>:</w:t>
      </w:r>
    </w:p>
    <w:p w14:paraId="6B724DB7" w14:textId="77777777" w:rsidR="00894E2A" w:rsidRPr="00655915" w:rsidRDefault="00894E2A" w:rsidP="00574B57">
      <w:pPr>
        <w:ind w:left="720"/>
        <w:jc w:val="both"/>
        <w:rPr>
          <w:rFonts w:ascii="Arial" w:hAnsi="Arial" w:cs="Arial"/>
          <w:sz w:val="24"/>
          <w:szCs w:val="24"/>
        </w:rPr>
      </w:pPr>
    </w:p>
    <w:p w14:paraId="45D55040" w14:textId="6ECAE7A1" w:rsidR="005E0934" w:rsidRPr="00655915" w:rsidRDefault="003C5F9B" w:rsidP="00574B57">
      <w:pPr>
        <w:ind w:left="720"/>
        <w:jc w:val="both"/>
        <w:rPr>
          <w:rFonts w:ascii="Arial" w:hAnsi="Arial" w:cs="Arial"/>
          <w:sz w:val="24"/>
          <w:szCs w:val="24"/>
        </w:rPr>
      </w:pPr>
      <w:r w:rsidRPr="00655915">
        <w:rPr>
          <w:rFonts w:ascii="Arial" w:hAnsi="Arial" w:cs="Arial"/>
          <w:sz w:val="24"/>
          <w:szCs w:val="24"/>
        </w:rPr>
        <w:t xml:space="preserve">El capitán, los contrayentes y los testigos se reunirán en la nave y el capitán les leerá en voz alta los deberes y derechos </w:t>
      </w:r>
      <w:r w:rsidRPr="00655915">
        <w:rPr>
          <w:rFonts w:ascii="Arial" w:hAnsi="Arial" w:cs="Arial"/>
          <w:bCs/>
          <w:sz w:val="24"/>
          <w:szCs w:val="24"/>
        </w:rPr>
        <w:t>de</w:t>
      </w:r>
      <w:r w:rsidRPr="00655915">
        <w:rPr>
          <w:rFonts w:ascii="Arial" w:hAnsi="Arial" w:cs="Arial"/>
          <w:sz w:val="24"/>
          <w:szCs w:val="24"/>
        </w:rPr>
        <w:t xml:space="preserve"> los cónyuges, que son:</w:t>
      </w:r>
    </w:p>
    <w:p w14:paraId="7924F6EF" w14:textId="77777777" w:rsidR="003058A6" w:rsidRPr="00655915" w:rsidRDefault="003058A6" w:rsidP="00E13A58">
      <w:pPr>
        <w:pStyle w:val="Textoindependiente"/>
        <w:tabs>
          <w:tab w:val="left" w:pos="7938"/>
        </w:tabs>
        <w:ind w:left="111" w:right="21"/>
        <w:jc w:val="both"/>
        <w:rPr>
          <w:rFonts w:ascii="Arial" w:hAnsi="Arial" w:cs="Arial"/>
          <w:sz w:val="24"/>
          <w:szCs w:val="24"/>
        </w:rPr>
      </w:pPr>
    </w:p>
    <w:p w14:paraId="45D55041" w14:textId="1A221AF3" w:rsidR="005E0934" w:rsidRPr="00584BB2" w:rsidRDefault="003C5F9B" w:rsidP="00584BB2">
      <w:pPr>
        <w:pStyle w:val="Prrafodelista"/>
        <w:numPr>
          <w:ilvl w:val="0"/>
          <w:numId w:val="39"/>
        </w:numPr>
        <w:rPr>
          <w:rFonts w:ascii="Arial" w:hAnsi="Arial" w:cs="Arial"/>
          <w:sz w:val="24"/>
          <w:szCs w:val="24"/>
        </w:rPr>
      </w:pPr>
      <w:r w:rsidRPr="00584BB2">
        <w:rPr>
          <w:rFonts w:ascii="Arial" w:hAnsi="Arial" w:cs="Arial"/>
          <w:sz w:val="24"/>
          <w:szCs w:val="24"/>
        </w:rPr>
        <w:t xml:space="preserve">Los esposos deben fijar de común acuerdo el domicilio conyugal. A falta de </w:t>
      </w:r>
      <w:r w:rsidRPr="00584BB2">
        <w:rPr>
          <w:rFonts w:ascii="Arial" w:hAnsi="Arial" w:cs="Arial"/>
          <w:bCs/>
          <w:sz w:val="24"/>
          <w:szCs w:val="24"/>
        </w:rPr>
        <w:t>declaración</w:t>
      </w:r>
      <w:r w:rsidRPr="00584BB2">
        <w:rPr>
          <w:rFonts w:ascii="Arial" w:hAnsi="Arial" w:cs="Arial"/>
          <w:sz w:val="24"/>
          <w:szCs w:val="24"/>
        </w:rPr>
        <w:t xml:space="preserve"> expresa, se entenderá que la mujer ha adoptado el domicilio del marido o viceversa, según la circunstancia de cada</w:t>
      </w:r>
      <w:r w:rsidRPr="00584BB2">
        <w:rPr>
          <w:rFonts w:ascii="Arial" w:hAnsi="Arial" w:cs="Arial"/>
          <w:spacing w:val="-18"/>
          <w:sz w:val="24"/>
          <w:szCs w:val="24"/>
        </w:rPr>
        <w:t xml:space="preserve"> </w:t>
      </w:r>
      <w:r w:rsidRPr="00584BB2">
        <w:rPr>
          <w:rFonts w:ascii="Arial" w:hAnsi="Arial" w:cs="Arial"/>
          <w:sz w:val="24"/>
          <w:szCs w:val="24"/>
        </w:rPr>
        <w:t>caso.</w:t>
      </w:r>
    </w:p>
    <w:p w14:paraId="45D55042" w14:textId="77777777" w:rsidR="005E0934" w:rsidRPr="00655915" w:rsidRDefault="003C5F9B" w:rsidP="00584BB2">
      <w:pPr>
        <w:pStyle w:val="Prrafodelista"/>
        <w:numPr>
          <w:ilvl w:val="0"/>
          <w:numId w:val="39"/>
        </w:numPr>
        <w:rPr>
          <w:rFonts w:ascii="Arial" w:hAnsi="Arial" w:cs="Arial"/>
          <w:sz w:val="24"/>
          <w:szCs w:val="24"/>
        </w:rPr>
      </w:pPr>
      <w:r w:rsidRPr="00655915">
        <w:rPr>
          <w:rFonts w:ascii="Arial" w:hAnsi="Arial" w:cs="Arial"/>
          <w:sz w:val="24"/>
          <w:szCs w:val="24"/>
        </w:rPr>
        <w:t>Los cónyuges están obligados a vivir juntos y a guardarse fidelidad. Los cónyuges se deben recíprocamente respeto y protección.</w:t>
      </w:r>
    </w:p>
    <w:p w14:paraId="45D55043" w14:textId="77777777" w:rsidR="005E0934" w:rsidRPr="00655915" w:rsidRDefault="003C5F9B" w:rsidP="00584BB2">
      <w:pPr>
        <w:pStyle w:val="Prrafodelista"/>
        <w:numPr>
          <w:ilvl w:val="0"/>
          <w:numId w:val="39"/>
        </w:numPr>
        <w:rPr>
          <w:rFonts w:ascii="Arial" w:hAnsi="Arial" w:cs="Arial"/>
          <w:sz w:val="24"/>
          <w:szCs w:val="24"/>
        </w:rPr>
      </w:pPr>
      <w:r w:rsidRPr="00655915">
        <w:rPr>
          <w:rFonts w:ascii="Arial" w:hAnsi="Arial" w:cs="Arial"/>
          <w:sz w:val="24"/>
          <w:szCs w:val="24"/>
        </w:rPr>
        <w:t>El marido y la mujer están obligados a contribuir en los gastos de alimentos, vivienda, ropa, salud, sostenimiento y cualesquiera otros inherentes al hogar y a la familia. Cada cónyuge contribuirá en proporción a su estado económico en dichos gastos.</w:t>
      </w:r>
    </w:p>
    <w:p w14:paraId="45D55044" w14:textId="37B19DA7" w:rsidR="005E0934" w:rsidRPr="00655915" w:rsidRDefault="003C5F9B" w:rsidP="00584BB2">
      <w:pPr>
        <w:pStyle w:val="Prrafodelista"/>
        <w:numPr>
          <w:ilvl w:val="0"/>
          <w:numId w:val="39"/>
        </w:numPr>
        <w:rPr>
          <w:rFonts w:ascii="Arial" w:hAnsi="Arial" w:cs="Arial"/>
          <w:sz w:val="24"/>
          <w:szCs w:val="24"/>
        </w:rPr>
      </w:pPr>
      <w:r w:rsidRPr="00655915">
        <w:rPr>
          <w:rFonts w:ascii="Arial" w:hAnsi="Arial" w:cs="Arial"/>
          <w:sz w:val="24"/>
          <w:szCs w:val="24"/>
        </w:rPr>
        <w:t xml:space="preserve">El marido y la mujer deben vivir en el domicilio conyugal y cada uno de </w:t>
      </w:r>
      <w:r w:rsidR="003058A6" w:rsidRPr="00655915">
        <w:rPr>
          <w:rFonts w:ascii="Arial" w:hAnsi="Arial" w:cs="Arial"/>
          <w:sz w:val="24"/>
          <w:szCs w:val="24"/>
        </w:rPr>
        <w:t>ellos tiene</w:t>
      </w:r>
      <w:r w:rsidRPr="00655915">
        <w:rPr>
          <w:rFonts w:ascii="Arial" w:hAnsi="Arial" w:cs="Arial"/>
          <w:sz w:val="24"/>
          <w:szCs w:val="24"/>
        </w:rPr>
        <w:t xml:space="preserve"> derecho a que el otro lo reciba en él.</w:t>
      </w:r>
    </w:p>
    <w:p w14:paraId="7B86887B" w14:textId="77777777" w:rsidR="00574B57" w:rsidRPr="00655915" w:rsidRDefault="00574B57" w:rsidP="00574B57">
      <w:pPr>
        <w:ind w:left="224"/>
        <w:jc w:val="both"/>
        <w:rPr>
          <w:rFonts w:ascii="Arial" w:hAnsi="Arial" w:cs="Arial"/>
          <w:bCs/>
          <w:sz w:val="24"/>
          <w:szCs w:val="24"/>
        </w:rPr>
      </w:pPr>
    </w:p>
    <w:p w14:paraId="45D55045" w14:textId="09A0DE8D" w:rsidR="005E0934" w:rsidRPr="00655915" w:rsidRDefault="003C5F9B" w:rsidP="00574B57">
      <w:pPr>
        <w:ind w:left="224"/>
        <w:jc w:val="both"/>
        <w:rPr>
          <w:rFonts w:ascii="Arial" w:hAnsi="Arial" w:cs="Arial"/>
          <w:sz w:val="24"/>
          <w:szCs w:val="24"/>
        </w:rPr>
      </w:pPr>
      <w:r w:rsidRPr="00655915">
        <w:rPr>
          <w:rFonts w:ascii="Arial" w:hAnsi="Arial" w:cs="Arial"/>
          <w:bCs/>
          <w:sz w:val="24"/>
          <w:szCs w:val="24"/>
        </w:rPr>
        <w:t>Seguidamente</w:t>
      </w:r>
      <w:r w:rsidRPr="00655915">
        <w:rPr>
          <w:rFonts w:ascii="Arial" w:hAnsi="Arial" w:cs="Arial"/>
          <w:sz w:val="24"/>
          <w:szCs w:val="24"/>
        </w:rPr>
        <w:t xml:space="preserve"> el capitán preguntará a los contrayentes si desean contraer matrimonio. </w:t>
      </w:r>
      <w:r w:rsidRPr="00655915">
        <w:rPr>
          <w:rFonts w:ascii="Arial" w:hAnsi="Arial" w:cs="Arial"/>
          <w:bCs/>
          <w:sz w:val="24"/>
          <w:szCs w:val="24"/>
        </w:rPr>
        <w:t>Si</w:t>
      </w:r>
      <w:r w:rsidRPr="00655915">
        <w:rPr>
          <w:rFonts w:ascii="Arial" w:hAnsi="Arial" w:cs="Arial"/>
          <w:sz w:val="24"/>
          <w:szCs w:val="24"/>
        </w:rPr>
        <w:t xml:space="preserve"> ellos contestan de forma afirmativa y sin ninguna precondición, el capitán los declarará unidos en matrimonio en nombre de la República de Panamá </w:t>
      </w:r>
      <w:r w:rsidR="003058A6" w:rsidRPr="00655915">
        <w:rPr>
          <w:rFonts w:ascii="Arial" w:hAnsi="Arial" w:cs="Arial"/>
          <w:sz w:val="24"/>
          <w:szCs w:val="24"/>
        </w:rPr>
        <w:t xml:space="preserve">y </w:t>
      </w:r>
      <w:r w:rsidR="002A4FAF" w:rsidRPr="00655915">
        <w:rPr>
          <w:rFonts w:ascii="Arial" w:hAnsi="Arial" w:cs="Arial"/>
          <w:sz w:val="24"/>
          <w:szCs w:val="24"/>
        </w:rPr>
        <w:t>por autoridad</w:t>
      </w:r>
      <w:r w:rsidRPr="00655915">
        <w:rPr>
          <w:rFonts w:ascii="Arial" w:hAnsi="Arial" w:cs="Arial"/>
          <w:sz w:val="24"/>
          <w:szCs w:val="24"/>
        </w:rPr>
        <w:t xml:space="preserve"> de la</w:t>
      </w:r>
      <w:r w:rsidRPr="00655915">
        <w:rPr>
          <w:rFonts w:ascii="Arial" w:hAnsi="Arial" w:cs="Arial"/>
          <w:spacing w:val="9"/>
          <w:sz w:val="24"/>
          <w:szCs w:val="24"/>
        </w:rPr>
        <w:t xml:space="preserve"> </w:t>
      </w:r>
      <w:r w:rsidRPr="00655915">
        <w:rPr>
          <w:rFonts w:ascii="Arial" w:hAnsi="Arial" w:cs="Arial"/>
          <w:sz w:val="24"/>
          <w:szCs w:val="24"/>
        </w:rPr>
        <w:t>ley.</w:t>
      </w:r>
    </w:p>
    <w:p w14:paraId="6A0447AC" w14:textId="77777777" w:rsidR="003058A6" w:rsidRPr="00655915" w:rsidRDefault="003058A6" w:rsidP="00E13A58">
      <w:pPr>
        <w:pStyle w:val="Textoindependiente"/>
        <w:tabs>
          <w:tab w:val="left" w:pos="7938"/>
        </w:tabs>
        <w:ind w:left="111" w:right="21"/>
        <w:jc w:val="both"/>
        <w:rPr>
          <w:rFonts w:ascii="Arial" w:hAnsi="Arial" w:cs="Arial"/>
          <w:sz w:val="24"/>
          <w:szCs w:val="24"/>
        </w:rPr>
      </w:pPr>
    </w:p>
    <w:p w14:paraId="45D55046" w14:textId="538C0C31" w:rsidR="005E0934" w:rsidRPr="00655915" w:rsidRDefault="003C5F9B" w:rsidP="00574B57">
      <w:pPr>
        <w:ind w:left="224"/>
        <w:jc w:val="both"/>
        <w:rPr>
          <w:rFonts w:ascii="Arial" w:hAnsi="Arial" w:cs="Arial"/>
          <w:sz w:val="24"/>
          <w:szCs w:val="24"/>
        </w:rPr>
      </w:pPr>
      <w:r w:rsidRPr="00655915">
        <w:rPr>
          <w:rFonts w:ascii="Arial" w:hAnsi="Arial" w:cs="Arial"/>
          <w:sz w:val="24"/>
          <w:szCs w:val="24"/>
        </w:rPr>
        <w:t>La celebración del matrimonio deberá anotarse en el Diario de Navegación y en el Libro de Actas de Matrimonio que reposará en el</w:t>
      </w:r>
      <w:r w:rsidR="00C64674">
        <w:rPr>
          <w:rFonts w:ascii="Arial" w:hAnsi="Arial" w:cs="Arial"/>
          <w:sz w:val="24"/>
          <w:szCs w:val="24"/>
        </w:rPr>
        <w:t xml:space="preserve"> buque</w:t>
      </w:r>
      <w:r w:rsidRPr="00655915">
        <w:rPr>
          <w:rFonts w:ascii="Arial" w:hAnsi="Arial" w:cs="Arial"/>
          <w:sz w:val="24"/>
          <w:szCs w:val="24"/>
        </w:rPr>
        <w:t>, el cual debe ser objeto de la debida diligencia de apertura en la Dirección General de Marina Mercante o ante Consulado Privativo de Marina Mercante. Dicha diligencia de apertura tendrá un costo de un balboa (B/.1.00) por cada página que se habilite del libro.</w:t>
      </w:r>
    </w:p>
    <w:p w14:paraId="76EDCF1B" w14:textId="77777777" w:rsidR="00574B57" w:rsidRPr="00655915" w:rsidRDefault="00574B57" w:rsidP="00574B57">
      <w:pPr>
        <w:ind w:left="224"/>
        <w:jc w:val="both"/>
        <w:rPr>
          <w:rFonts w:ascii="Arial" w:hAnsi="Arial" w:cs="Arial"/>
          <w:sz w:val="24"/>
          <w:szCs w:val="24"/>
        </w:rPr>
      </w:pPr>
    </w:p>
    <w:p w14:paraId="45D55047" w14:textId="4AE60F82" w:rsidR="005E0934" w:rsidRDefault="003C5F9B" w:rsidP="00574B57">
      <w:pPr>
        <w:ind w:left="224"/>
        <w:jc w:val="both"/>
        <w:rPr>
          <w:rFonts w:ascii="Arial" w:hAnsi="Arial" w:cs="Arial"/>
          <w:sz w:val="24"/>
          <w:szCs w:val="24"/>
        </w:rPr>
      </w:pPr>
      <w:r w:rsidRPr="00655915">
        <w:rPr>
          <w:rFonts w:ascii="Arial" w:hAnsi="Arial" w:cs="Arial"/>
          <w:sz w:val="24"/>
          <w:szCs w:val="24"/>
        </w:rPr>
        <w:t xml:space="preserve">De todo matrimonio que se celebre a bordo de una nave de bandera panameña de </w:t>
      </w:r>
      <w:r w:rsidRPr="00655915">
        <w:rPr>
          <w:rFonts w:ascii="Arial" w:hAnsi="Arial" w:cs="Arial"/>
          <w:bCs/>
          <w:sz w:val="24"/>
          <w:szCs w:val="24"/>
        </w:rPr>
        <w:t>servicio</w:t>
      </w:r>
      <w:r w:rsidRPr="00655915">
        <w:rPr>
          <w:rFonts w:ascii="Arial" w:hAnsi="Arial" w:cs="Arial"/>
          <w:sz w:val="24"/>
          <w:szCs w:val="24"/>
        </w:rPr>
        <w:t xml:space="preserve"> internacional, el capitán extenderá un extracto de la ceremonia celebrada, el cual deberá incluir lo siguiente:</w:t>
      </w:r>
    </w:p>
    <w:p w14:paraId="1DFC1F92" w14:textId="77777777" w:rsidR="00584BB2" w:rsidRPr="00655915" w:rsidRDefault="00584BB2" w:rsidP="00574B57">
      <w:pPr>
        <w:ind w:left="224"/>
        <w:jc w:val="both"/>
        <w:rPr>
          <w:rFonts w:ascii="Arial" w:hAnsi="Arial" w:cs="Arial"/>
          <w:sz w:val="24"/>
          <w:szCs w:val="24"/>
        </w:rPr>
      </w:pPr>
    </w:p>
    <w:p w14:paraId="45D55048" w14:textId="77777777" w:rsidR="005E0934" w:rsidRPr="00655915" w:rsidRDefault="003C5F9B" w:rsidP="00326CB9">
      <w:pPr>
        <w:pStyle w:val="Prrafodelista"/>
        <w:numPr>
          <w:ilvl w:val="0"/>
          <w:numId w:val="6"/>
        </w:numPr>
        <w:tabs>
          <w:tab w:val="left" w:pos="712"/>
          <w:tab w:val="left" w:pos="7938"/>
        </w:tabs>
        <w:rPr>
          <w:rFonts w:ascii="Arial" w:hAnsi="Arial" w:cs="Arial"/>
          <w:sz w:val="24"/>
          <w:szCs w:val="24"/>
        </w:rPr>
      </w:pPr>
      <w:r w:rsidRPr="00655915">
        <w:rPr>
          <w:rFonts w:ascii="Arial" w:hAnsi="Arial" w:cs="Arial"/>
          <w:sz w:val="24"/>
          <w:szCs w:val="24"/>
        </w:rPr>
        <w:t>La fecha, el nombre de la nave y el hecho de que esta es de bandera panameña.</w:t>
      </w:r>
    </w:p>
    <w:p w14:paraId="15378357" w14:textId="692948BD" w:rsidR="005E0934" w:rsidRPr="00655915" w:rsidRDefault="003C5F9B" w:rsidP="00326CB9">
      <w:pPr>
        <w:pStyle w:val="Prrafodelista"/>
        <w:numPr>
          <w:ilvl w:val="0"/>
          <w:numId w:val="6"/>
        </w:numPr>
        <w:tabs>
          <w:tab w:val="left" w:pos="712"/>
          <w:tab w:val="left" w:pos="7938"/>
        </w:tabs>
        <w:rPr>
          <w:rFonts w:ascii="Arial" w:hAnsi="Arial" w:cs="Arial"/>
          <w:sz w:val="24"/>
          <w:szCs w:val="24"/>
        </w:rPr>
      </w:pPr>
      <w:r w:rsidRPr="00655915">
        <w:rPr>
          <w:rFonts w:ascii="Arial" w:hAnsi="Arial" w:cs="Arial"/>
          <w:sz w:val="24"/>
          <w:szCs w:val="24"/>
        </w:rPr>
        <w:t xml:space="preserve">Los nombres, los apellidos, la edad, la nacionalidad, la </w:t>
      </w:r>
      <w:r w:rsidR="00937FB8" w:rsidRPr="00655915">
        <w:rPr>
          <w:rFonts w:ascii="Arial" w:hAnsi="Arial" w:cs="Arial"/>
          <w:sz w:val="24"/>
          <w:szCs w:val="24"/>
        </w:rPr>
        <w:t>fecha y</w:t>
      </w:r>
      <w:r w:rsidRPr="00655915">
        <w:rPr>
          <w:rFonts w:ascii="Arial" w:hAnsi="Arial" w:cs="Arial"/>
          <w:sz w:val="24"/>
          <w:szCs w:val="24"/>
        </w:rPr>
        <w:t xml:space="preserve"> el lugar de nacimiento, la profesión, el domicilio y el número de documento de identidad, pasaporte o seguro social de los contrayentes.</w:t>
      </w:r>
    </w:p>
    <w:p w14:paraId="45D5504C" w14:textId="77777777" w:rsidR="005E0934" w:rsidRPr="00655915" w:rsidRDefault="003C5F9B" w:rsidP="00326CB9">
      <w:pPr>
        <w:pStyle w:val="Prrafodelista"/>
        <w:numPr>
          <w:ilvl w:val="0"/>
          <w:numId w:val="6"/>
        </w:numPr>
        <w:tabs>
          <w:tab w:val="left" w:pos="712"/>
          <w:tab w:val="left" w:pos="7938"/>
        </w:tabs>
        <w:rPr>
          <w:rFonts w:ascii="Arial" w:hAnsi="Arial" w:cs="Arial"/>
          <w:sz w:val="24"/>
          <w:szCs w:val="24"/>
        </w:rPr>
      </w:pPr>
      <w:r w:rsidRPr="00655915">
        <w:rPr>
          <w:rFonts w:ascii="Arial" w:hAnsi="Arial" w:cs="Arial"/>
          <w:sz w:val="24"/>
          <w:szCs w:val="24"/>
        </w:rPr>
        <w:lastRenderedPageBreak/>
        <w:t>La declaración de los contrayentes de que se toman por esposos, y la del capitán de que quedan unidos en nombre de la República de Panamá y por autoridad de la ley.</w:t>
      </w:r>
    </w:p>
    <w:p w14:paraId="45D5504D" w14:textId="401A13F1" w:rsidR="005E0934" w:rsidRPr="00655915" w:rsidRDefault="003C5F9B" w:rsidP="00326CB9">
      <w:pPr>
        <w:pStyle w:val="Prrafodelista"/>
        <w:numPr>
          <w:ilvl w:val="0"/>
          <w:numId w:val="6"/>
        </w:numPr>
        <w:tabs>
          <w:tab w:val="left" w:pos="712"/>
          <w:tab w:val="left" w:pos="7938"/>
        </w:tabs>
        <w:rPr>
          <w:rFonts w:ascii="Arial" w:hAnsi="Arial" w:cs="Arial"/>
          <w:sz w:val="24"/>
          <w:szCs w:val="24"/>
        </w:rPr>
      </w:pPr>
      <w:r w:rsidRPr="00655915">
        <w:rPr>
          <w:rFonts w:ascii="Arial" w:hAnsi="Arial" w:cs="Arial"/>
          <w:sz w:val="24"/>
          <w:szCs w:val="24"/>
        </w:rPr>
        <w:t xml:space="preserve">El consentimiento de los padres o tutores, en caso de que alguno de </w:t>
      </w:r>
      <w:r w:rsidR="003058A6" w:rsidRPr="00655915">
        <w:rPr>
          <w:rFonts w:ascii="Arial" w:hAnsi="Arial" w:cs="Arial"/>
          <w:sz w:val="24"/>
          <w:szCs w:val="24"/>
        </w:rPr>
        <w:t>los contrayentes</w:t>
      </w:r>
      <w:r w:rsidRPr="00655915">
        <w:rPr>
          <w:rFonts w:ascii="Arial" w:hAnsi="Arial" w:cs="Arial"/>
          <w:sz w:val="24"/>
          <w:szCs w:val="24"/>
        </w:rPr>
        <w:t xml:space="preserve"> sea menor de dieciocho años de edad.</w:t>
      </w:r>
    </w:p>
    <w:p w14:paraId="45D5504E" w14:textId="77777777" w:rsidR="005E0934" w:rsidRPr="00655915" w:rsidRDefault="003C5F9B" w:rsidP="00326CB9">
      <w:pPr>
        <w:pStyle w:val="Prrafodelista"/>
        <w:numPr>
          <w:ilvl w:val="0"/>
          <w:numId w:val="6"/>
        </w:numPr>
        <w:tabs>
          <w:tab w:val="left" w:pos="712"/>
          <w:tab w:val="left" w:pos="7938"/>
        </w:tabs>
        <w:rPr>
          <w:rFonts w:ascii="Arial" w:hAnsi="Arial" w:cs="Arial"/>
          <w:sz w:val="24"/>
          <w:szCs w:val="24"/>
        </w:rPr>
      </w:pPr>
      <w:r w:rsidRPr="00655915">
        <w:rPr>
          <w:rFonts w:ascii="Arial" w:hAnsi="Arial" w:cs="Arial"/>
          <w:sz w:val="24"/>
          <w:szCs w:val="24"/>
        </w:rPr>
        <w:t>Los nombres, los apellidos, la edad, la nacionalidad, la profesión, el domicilio y el número de documento de identidad, pasaporte o seguro social de los testigos.</w:t>
      </w:r>
    </w:p>
    <w:p w14:paraId="13EB81D8" w14:textId="77777777" w:rsidR="00F13650" w:rsidRDefault="00F13650" w:rsidP="00AC03F3">
      <w:pPr>
        <w:ind w:left="224"/>
        <w:jc w:val="both"/>
        <w:rPr>
          <w:rFonts w:ascii="Arial" w:hAnsi="Arial" w:cs="Arial"/>
          <w:sz w:val="24"/>
          <w:szCs w:val="24"/>
        </w:rPr>
      </w:pPr>
    </w:p>
    <w:p w14:paraId="45D5504F" w14:textId="566C4DA4" w:rsidR="005E0934" w:rsidRPr="00655915" w:rsidRDefault="003C5F9B" w:rsidP="00AC03F3">
      <w:pPr>
        <w:ind w:left="224"/>
        <w:jc w:val="both"/>
        <w:rPr>
          <w:rFonts w:ascii="Arial" w:hAnsi="Arial" w:cs="Arial"/>
          <w:sz w:val="24"/>
          <w:szCs w:val="24"/>
        </w:rPr>
      </w:pPr>
      <w:r w:rsidRPr="00655915">
        <w:rPr>
          <w:rFonts w:ascii="Arial" w:hAnsi="Arial" w:cs="Arial"/>
          <w:sz w:val="24"/>
          <w:szCs w:val="24"/>
        </w:rPr>
        <w:t xml:space="preserve">El extracto será firmado por el capitán, por los contrayentes y por los testigos. Si </w:t>
      </w:r>
      <w:r w:rsidRPr="00655915">
        <w:rPr>
          <w:rFonts w:ascii="Arial" w:hAnsi="Arial" w:cs="Arial"/>
          <w:bCs/>
          <w:sz w:val="24"/>
          <w:szCs w:val="24"/>
        </w:rPr>
        <w:t>alguno</w:t>
      </w:r>
      <w:r w:rsidRPr="00655915">
        <w:rPr>
          <w:rFonts w:ascii="Arial" w:hAnsi="Arial" w:cs="Arial"/>
          <w:sz w:val="24"/>
          <w:szCs w:val="24"/>
        </w:rPr>
        <w:t xml:space="preserve"> de los participantes en el acto no pudiera o no supiera firmar lo hará otra persona a su ruego dejando constancia de este</w:t>
      </w:r>
      <w:r w:rsidRPr="00655915">
        <w:rPr>
          <w:rFonts w:ascii="Arial" w:hAnsi="Arial" w:cs="Arial"/>
          <w:spacing w:val="9"/>
          <w:sz w:val="24"/>
          <w:szCs w:val="24"/>
        </w:rPr>
        <w:t xml:space="preserve"> </w:t>
      </w:r>
      <w:r w:rsidRPr="00655915">
        <w:rPr>
          <w:rFonts w:ascii="Arial" w:hAnsi="Arial" w:cs="Arial"/>
          <w:sz w:val="24"/>
          <w:szCs w:val="24"/>
        </w:rPr>
        <w:t>hecho.</w:t>
      </w:r>
    </w:p>
    <w:p w14:paraId="25C5C307" w14:textId="77777777" w:rsidR="00AA07DE" w:rsidRPr="00655915" w:rsidRDefault="00AA07DE" w:rsidP="00E13A58">
      <w:pPr>
        <w:pStyle w:val="Textoindependiente"/>
        <w:tabs>
          <w:tab w:val="left" w:pos="7938"/>
        </w:tabs>
        <w:ind w:left="111" w:right="21"/>
        <w:jc w:val="both"/>
        <w:rPr>
          <w:rFonts w:ascii="Arial" w:hAnsi="Arial" w:cs="Arial"/>
          <w:sz w:val="24"/>
          <w:szCs w:val="24"/>
        </w:rPr>
      </w:pPr>
    </w:p>
    <w:p w14:paraId="45D55050" w14:textId="19A32A7A" w:rsidR="005E0934" w:rsidRPr="00655915" w:rsidRDefault="003C5F9B" w:rsidP="00AC03F3">
      <w:pPr>
        <w:ind w:left="224"/>
        <w:jc w:val="both"/>
        <w:rPr>
          <w:rFonts w:ascii="Arial" w:hAnsi="Arial" w:cs="Arial"/>
          <w:sz w:val="24"/>
          <w:szCs w:val="24"/>
        </w:rPr>
      </w:pPr>
      <w:r w:rsidRPr="00655915">
        <w:rPr>
          <w:rFonts w:ascii="Arial" w:hAnsi="Arial" w:cs="Arial"/>
          <w:sz w:val="24"/>
          <w:szCs w:val="24"/>
        </w:rPr>
        <w:t xml:space="preserve">El capitán deberá enviar a la Dirección General de Marina Mercante, que a su vez remitirá al </w:t>
      </w:r>
      <w:r w:rsidRPr="00655915">
        <w:rPr>
          <w:rFonts w:ascii="Arial" w:hAnsi="Arial" w:cs="Arial"/>
          <w:spacing w:val="-3"/>
          <w:sz w:val="24"/>
          <w:szCs w:val="24"/>
        </w:rPr>
        <w:t xml:space="preserve">Registro </w:t>
      </w:r>
      <w:r w:rsidRPr="00655915">
        <w:rPr>
          <w:rFonts w:ascii="Arial" w:hAnsi="Arial" w:cs="Arial"/>
          <w:sz w:val="24"/>
          <w:szCs w:val="24"/>
        </w:rPr>
        <w:t xml:space="preserve">Civil de Panamá, a más tardar en el término de treinta días siguientes a la celebración del matrimonio, una copia de la celebración del matrimonio, como consta en el Libro de Actas de Matrimonio </w:t>
      </w:r>
      <w:r w:rsidR="00484D12">
        <w:rPr>
          <w:rFonts w:ascii="Arial" w:hAnsi="Arial" w:cs="Arial"/>
          <w:sz w:val="24"/>
          <w:szCs w:val="24"/>
        </w:rPr>
        <w:t>de</w:t>
      </w:r>
      <w:r w:rsidR="005C2C0A">
        <w:rPr>
          <w:rFonts w:ascii="Arial" w:hAnsi="Arial" w:cs="Arial"/>
          <w:sz w:val="24"/>
          <w:szCs w:val="24"/>
        </w:rPr>
        <w:t>l buque</w:t>
      </w:r>
      <w:r w:rsidRPr="00655915">
        <w:rPr>
          <w:rFonts w:ascii="Arial" w:hAnsi="Arial" w:cs="Arial"/>
          <w:sz w:val="24"/>
          <w:szCs w:val="24"/>
        </w:rPr>
        <w:t xml:space="preserve"> o en el </w:t>
      </w:r>
      <w:r w:rsidRPr="00655915">
        <w:rPr>
          <w:rFonts w:ascii="Arial" w:hAnsi="Arial" w:cs="Arial"/>
          <w:bCs/>
          <w:sz w:val="24"/>
          <w:szCs w:val="24"/>
        </w:rPr>
        <w:t>Diario</w:t>
      </w:r>
      <w:r w:rsidRPr="00655915">
        <w:rPr>
          <w:rFonts w:ascii="Arial" w:hAnsi="Arial" w:cs="Arial"/>
          <w:sz w:val="24"/>
          <w:szCs w:val="24"/>
        </w:rPr>
        <w:t xml:space="preserve"> de Navegación, en su caso, para los efectos de su registro en el Registro Civil de Panamá. </w:t>
      </w:r>
      <w:r w:rsidR="00A86CA2" w:rsidRPr="00655915">
        <w:rPr>
          <w:rFonts w:ascii="Arial" w:hAnsi="Arial" w:cs="Arial"/>
          <w:sz w:val="24"/>
          <w:szCs w:val="24"/>
        </w:rPr>
        <w:t>Además,</w:t>
      </w:r>
      <w:r w:rsidRPr="00655915">
        <w:rPr>
          <w:rFonts w:ascii="Arial" w:hAnsi="Arial" w:cs="Arial"/>
          <w:sz w:val="24"/>
          <w:szCs w:val="24"/>
        </w:rPr>
        <w:t xml:space="preserve"> deberá mantener en sus archivos todos los documentos que respaldan dicho matrimonio. El extracto expedido por el capitán será autenticado por un Cónsul de la República de</w:t>
      </w:r>
      <w:r w:rsidRPr="00655915">
        <w:rPr>
          <w:rFonts w:ascii="Arial" w:hAnsi="Arial" w:cs="Arial"/>
          <w:spacing w:val="10"/>
          <w:sz w:val="24"/>
          <w:szCs w:val="24"/>
        </w:rPr>
        <w:t xml:space="preserve"> </w:t>
      </w:r>
      <w:r w:rsidRPr="00655915">
        <w:rPr>
          <w:rFonts w:ascii="Arial" w:hAnsi="Arial" w:cs="Arial"/>
          <w:sz w:val="24"/>
          <w:szCs w:val="24"/>
        </w:rPr>
        <w:t>Panamá.</w:t>
      </w:r>
    </w:p>
    <w:p w14:paraId="6A8CAE76" w14:textId="77777777" w:rsidR="00AA07DE" w:rsidRPr="00655915" w:rsidRDefault="00AA07DE" w:rsidP="00E13A58">
      <w:pPr>
        <w:pStyle w:val="Textoindependiente"/>
        <w:tabs>
          <w:tab w:val="left" w:pos="7938"/>
        </w:tabs>
        <w:ind w:left="111" w:right="21"/>
        <w:jc w:val="both"/>
        <w:rPr>
          <w:rFonts w:ascii="Arial" w:hAnsi="Arial" w:cs="Arial"/>
          <w:sz w:val="24"/>
          <w:szCs w:val="24"/>
        </w:rPr>
      </w:pPr>
    </w:p>
    <w:p w14:paraId="45D55051" w14:textId="77777777" w:rsidR="005E0934" w:rsidRPr="00655915" w:rsidRDefault="003C5F9B" w:rsidP="00AC03F3">
      <w:pPr>
        <w:ind w:left="224"/>
        <w:jc w:val="both"/>
        <w:rPr>
          <w:rFonts w:ascii="Arial" w:hAnsi="Arial" w:cs="Arial"/>
          <w:sz w:val="24"/>
          <w:szCs w:val="24"/>
        </w:rPr>
      </w:pPr>
      <w:r w:rsidRPr="00655915">
        <w:rPr>
          <w:rFonts w:ascii="Arial" w:hAnsi="Arial" w:cs="Arial"/>
          <w:sz w:val="24"/>
          <w:szCs w:val="24"/>
        </w:rPr>
        <w:t xml:space="preserve">La Dirección General de Marina Mercante de la Autoridad Marítima de Panamá podrá </w:t>
      </w:r>
      <w:r w:rsidRPr="00655915">
        <w:rPr>
          <w:rFonts w:ascii="Arial" w:hAnsi="Arial" w:cs="Arial"/>
          <w:bCs/>
          <w:sz w:val="24"/>
          <w:szCs w:val="24"/>
        </w:rPr>
        <w:t>establecer</w:t>
      </w:r>
      <w:r w:rsidRPr="00655915">
        <w:rPr>
          <w:rFonts w:ascii="Arial" w:hAnsi="Arial" w:cs="Arial"/>
          <w:sz w:val="24"/>
          <w:szCs w:val="24"/>
        </w:rPr>
        <w:t xml:space="preserve"> un régimen especial para la celebración e inscripción de dichos matrimonios.</w:t>
      </w:r>
    </w:p>
    <w:p w14:paraId="45D55052" w14:textId="77777777" w:rsidR="005E0934" w:rsidRPr="00655915" w:rsidRDefault="005E0934" w:rsidP="00E13A58">
      <w:pPr>
        <w:pStyle w:val="Textoindependiente"/>
        <w:tabs>
          <w:tab w:val="left" w:pos="7938"/>
        </w:tabs>
        <w:rPr>
          <w:rFonts w:ascii="Arial" w:hAnsi="Arial" w:cs="Arial"/>
          <w:sz w:val="24"/>
          <w:szCs w:val="24"/>
        </w:rPr>
      </w:pPr>
    </w:p>
    <w:p w14:paraId="45D55053" w14:textId="0CF2B95C" w:rsidR="005E0934" w:rsidRPr="00655915" w:rsidRDefault="00056BB2" w:rsidP="005C18D0">
      <w:pPr>
        <w:jc w:val="both"/>
        <w:rPr>
          <w:rFonts w:ascii="Arial" w:hAnsi="Arial" w:cs="Arial"/>
          <w:sz w:val="24"/>
          <w:szCs w:val="24"/>
        </w:rPr>
      </w:pPr>
      <w:r w:rsidRPr="00655915">
        <w:rPr>
          <w:rStyle w:val="Refdenotaalpie"/>
          <w:rFonts w:ascii="Arial" w:hAnsi="Arial" w:cs="Arial"/>
          <w:b/>
          <w:sz w:val="24"/>
          <w:szCs w:val="24"/>
        </w:rPr>
        <w:footnoteReference w:id="189"/>
      </w:r>
      <w:r w:rsidR="003C5F9B" w:rsidRPr="00655915">
        <w:rPr>
          <w:rFonts w:ascii="Arial" w:hAnsi="Arial" w:cs="Arial"/>
          <w:b/>
          <w:sz w:val="24"/>
          <w:szCs w:val="24"/>
        </w:rPr>
        <w:t xml:space="preserve">Artículo 171. </w:t>
      </w:r>
      <w:r w:rsidR="003C5F9B" w:rsidRPr="00655915">
        <w:rPr>
          <w:rFonts w:ascii="Arial" w:hAnsi="Arial" w:cs="Arial"/>
          <w:sz w:val="24"/>
          <w:szCs w:val="24"/>
        </w:rPr>
        <w:t>El artículo 1507 del Código de Comercio queda así:</w:t>
      </w:r>
    </w:p>
    <w:p w14:paraId="45D55054" w14:textId="162EFCB0" w:rsidR="005E0934" w:rsidRPr="00655915" w:rsidRDefault="003C5F9B" w:rsidP="00507117">
      <w:pPr>
        <w:pStyle w:val="Textoindependiente"/>
        <w:tabs>
          <w:tab w:val="left" w:pos="7938"/>
        </w:tabs>
        <w:ind w:left="720" w:right="21"/>
        <w:jc w:val="both"/>
        <w:rPr>
          <w:rFonts w:ascii="Arial" w:hAnsi="Arial" w:cs="Arial"/>
          <w:sz w:val="24"/>
          <w:szCs w:val="24"/>
        </w:rPr>
      </w:pPr>
      <w:r w:rsidRPr="00655915">
        <w:rPr>
          <w:rFonts w:ascii="Arial" w:hAnsi="Arial" w:cs="Arial"/>
          <w:b/>
          <w:sz w:val="24"/>
          <w:szCs w:val="24"/>
        </w:rPr>
        <w:t xml:space="preserve">Artículo 1507. </w:t>
      </w:r>
      <w:r w:rsidRPr="00655915">
        <w:rPr>
          <w:rFonts w:ascii="Arial" w:hAnsi="Arial" w:cs="Arial"/>
          <w:sz w:val="24"/>
          <w:szCs w:val="24"/>
        </w:rPr>
        <w:t xml:space="preserve">Tendrán privilegio sobre el </w:t>
      </w:r>
      <w:r w:rsidR="0043185D">
        <w:rPr>
          <w:rFonts w:ascii="Arial" w:hAnsi="Arial" w:cs="Arial"/>
          <w:sz w:val="24"/>
          <w:szCs w:val="24"/>
        </w:rPr>
        <w:t xml:space="preserve">buque </w:t>
      </w:r>
      <w:r w:rsidRPr="00655915">
        <w:rPr>
          <w:rFonts w:ascii="Arial" w:hAnsi="Arial" w:cs="Arial"/>
          <w:sz w:val="24"/>
          <w:szCs w:val="24"/>
        </w:rPr>
        <w:t xml:space="preserve">y concurrirán sobre su precio en </w:t>
      </w:r>
      <w:r w:rsidRPr="00655915">
        <w:rPr>
          <w:rFonts w:ascii="Arial" w:hAnsi="Arial" w:cs="Arial"/>
          <w:spacing w:val="-6"/>
          <w:sz w:val="24"/>
          <w:szCs w:val="24"/>
        </w:rPr>
        <w:t xml:space="preserve">el </w:t>
      </w:r>
      <w:r w:rsidRPr="00655915">
        <w:rPr>
          <w:rFonts w:ascii="Arial" w:hAnsi="Arial" w:cs="Arial"/>
          <w:sz w:val="24"/>
          <w:szCs w:val="24"/>
        </w:rPr>
        <w:t>orden que expresa el presente artículo, los créditos</w:t>
      </w:r>
      <w:r w:rsidRPr="00655915">
        <w:rPr>
          <w:rFonts w:ascii="Arial" w:hAnsi="Arial" w:cs="Arial"/>
          <w:spacing w:val="-19"/>
          <w:sz w:val="24"/>
          <w:szCs w:val="24"/>
        </w:rPr>
        <w:t xml:space="preserve"> </w:t>
      </w:r>
      <w:r w:rsidRPr="00655915">
        <w:rPr>
          <w:rFonts w:ascii="Arial" w:hAnsi="Arial" w:cs="Arial"/>
          <w:sz w:val="24"/>
          <w:szCs w:val="24"/>
        </w:rPr>
        <w:t>siguientes:</w:t>
      </w:r>
    </w:p>
    <w:p w14:paraId="45D55055" w14:textId="77777777" w:rsidR="005E0934" w:rsidRPr="00655915" w:rsidRDefault="003C5F9B" w:rsidP="00326CB9">
      <w:pPr>
        <w:pStyle w:val="Prrafodelista"/>
        <w:numPr>
          <w:ilvl w:val="0"/>
          <w:numId w:val="7"/>
        </w:numPr>
        <w:tabs>
          <w:tab w:val="left" w:pos="712"/>
          <w:tab w:val="left" w:pos="7938"/>
        </w:tabs>
        <w:rPr>
          <w:rFonts w:ascii="Arial" w:hAnsi="Arial" w:cs="Arial"/>
          <w:sz w:val="24"/>
          <w:szCs w:val="24"/>
        </w:rPr>
      </w:pPr>
      <w:r w:rsidRPr="00655915">
        <w:rPr>
          <w:rFonts w:ascii="Arial" w:hAnsi="Arial" w:cs="Arial"/>
          <w:sz w:val="24"/>
          <w:szCs w:val="24"/>
        </w:rPr>
        <w:t>Las costas judiciales causadas en el interés común de los acreedores marítimos;</w:t>
      </w:r>
    </w:p>
    <w:p w14:paraId="45D55056" w14:textId="77777777" w:rsidR="005E0934" w:rsidRPr="00655915" w:rsidRDefault="003C5F9B" w:rsidP="00326CB9">
      <w:pPr>
        <w:pStyle w:val="Prrafodelista"/>
        <w:numPr>
          <w:ilvl w:val="0"/>
          <w:numId w:val="7"/>
        </w:numPr>
        <w:tabs>
          <w:tab w:val="left" w:pos="712"/>
          <w:tab w:val="left" w:pos="7938"/>
        </w:tabs>
        <w:rPr>
          <w:rFonts w:ascii="Arial" w:hAnsi="Arial" w:cs="Arial"/>
          <w:sz w:val="24"/>
          <w:szCs w:val="24"/>
        </w:rPr>
      </w:pPr>
      <w:r w:rsidRPr="00655915">
        <w:rPr>
          <w:rFonts w:ascii="Arial" w:hAnsi="Arial" w:cs="Arial"/>
          <w:sz w:val="24"/>
          <w:szCs w:val="24"/>
        </w:rPr>
        <w:t>Los gastos, las indemnizaciones y los salarios de asistencia y de salvamento debidos por el último viaje;</w:t>
      </w:r>
    </w:p>
    <w:p w14:paraId="45D55058" w14:textId="65DB49F7" w:rsidR="005E0934" w:rsidRPr="00655915" w:rsidRDefault="003C5F9B" w:rsidP="00326CB9">
      <w:pPr>
        <w:pStyle w:val="Prrafodelista"/>
        <w:numPr>
          <w:ilvl w:val="0"/>
          <w:numId w:val="7"/>
        </w:numPr>
        <w:tabs>
          <w:tab w:val="left" w:pos="712"/>
          <w:tab w:val="left" w:pos="7938"/>
        </w:tabs>
        <w:rPr>
          <w:rFonts w:ascii="Arial" w:hAnsi="Arial" w:cs="Arial"/>
          <w:sz w:val="24"/>
          <w:szCs w:val="24"/>
        </w:rPr>
      </w:pPr>
      <w:r w:rsidRPr="00655915">
        <w:rPr>
          <w:rFonts w:ascii="Arial" w:hAnsi="Arial" w:cs="Arial"/>
          <w:sz w:val="24"/>
          <w:szCs w:val="24"/>
        </w:rPr>
        <w:t>Los</w:t>
      </w:r>
      <w:r w:rsidRPr="00655915">
        <w:rPr>
          <w:rFonts w:ascii="Arial" w:hAnsi="Arial" w:cs="Arial"/>
          <w:spacing w:val="30"/>
          <w:sz w:val="24"/>
          <w:szCs w:val="24"/>
        </w:rPr>
        <w:t xml:space="preserve"> </w:t>
      </w:r>
      <w:r w:rsidRPr="00655915">
        <w:rPr>
          <w:rFonts w:ascii="Arial" w:hAnsi="Arial" w:cs="Arial"/>
          <w:sz w:val="24"/>
          <w:szCs w:val="24"/>
        </w:rPr>
        <w:t>salarios,</w:t>
      </w:r>
      <w:r w:rsidRPr="00655915">
        <w:rPr>
          <w:rFonts w:ascii="Arial" w:hAnsi="Arial" w:cs="Arial"/>
          <w:spacing w:val="30"/>
          <w:sz w:val="24"/>
          <w:szCs w:val="24"/>
        </w:rPr>
        <w:t xml:space="preserve"> </w:t>
      </w:r>
      <w:r w:rsidRPr="00655915">
        <w:rPr>
          <w:rFonts w:ascii="Arial" w:hAnsi="Arial" w:cs="Arial"/>
          <w:sz w:val="24"/>
          <w:szCs w:val="24"/>
        </w:rPr>
        <w:t>las</w:t>
      </w:r>
      <w:r w:rsidRPr="00655915">
        <w:rPr>
          <w:rFonts w:ascii="Arial" w:hAnsi="Arial" w:cs="Arial"/>
          <w:spacing w:val="30"/>
          <w:sz w:val="24"/>
          <w:szCs w:val="24"/>
        </w:rPr>
        <w:t xml:space="preserve"> </w:t>
      </w:r>
      <w:r w:rsidRPr="00655915">
        <w:rPr>
          <w:rFonts w:ascii="Arial" w:hAnsi="Arial" w:cs="Arial"/>
          <w:sz w:val="24"/>
          <w:szCs w:val="24"/>
        </w:rPr>
        <w:t>retribuciones</w:t>
      </w:r>
      <w:r w:rsidRPr="00655915">
        <w:rPr>
          <w:rFonts w:ascii="Arial" w:hAnsi="Arial" w:cs="Arial"/>
          <w:spacing w:val="30"/>
          <w:sz w:val="24"/>
          <w:szCs w:val="24"/>
        </w:rPr>
        <w:t xml:space="preserve"> </w:t>
      </w:r>
      <w:r w:rsidRPr="00655915">
        <w:rPr>
          <w:rFonts w:ascii="Arial" w:hAnsi="Arial" w:cs="Arial"/>
          <w:sz w:val="24"/>
          <w:szCs w:val="24"/>
        </w:rPr>
        <w:t>y</w:t>
      </w:r>
      <w:r w:rsidRPr="00655915">
        <w:rPr>
          <w:rFonts w:ascii="Arial" w:hAnsi="Arial" w:cs="Arial"/>
          <w:spacing w:val="31"/>
          <w:sz w:val="24"/>
          <w:szCs w:val="24"/>
        </w:rPr>
        <w:t xml:space="preserve"> </w:t>
      </w:r>
      <w:r w:rsidRPr="00655915">
        <w:rPr>
          <w:rFonts w:ascii="Arial" w:hAnsi="Arial" w:cs="Arial"/>
          <w:sz w:val="24"/>
          <w:szCs w:val="24"/>
        </w:rPr>
        <w:t>las</w:t>
      </w:r>
      <w:r w:rsidRPr="00655915">
        <w:rPr>
          <w:rFonts w:ascii="Arial" w:hAnsi="Arial" w:cs="Arial"/>
          <w:spacing w:val="30"/>
          <w:sz w:val="24"/>
          <w:szCs w:val="24"/>
        </w:rPr>
        <w:t xml:space="preserve"> </w:t>
      </w:r>
      <w:r w:rsidRPr="00655915">
        <w:rPr>
          <w:rFonts w:ascii="Arial" w:hAnsi="Arial" w:cs="Arial"/>
          <w:sz w:val="24"/>
          <w:szCs w:val="24"/>
        </w:rPr>
        <w:t>indemnizaciones</w:t>
      </w:r>
      <w:r w:rsidRPr="00655915">
        <w:rPr>
          <w:rFonts w:ascii="Arial" w:hAnsi="Arial" w:cs="Arial"/>
          <w:spacing w:val="30"/>
          <w:sz w:val="24"/>
          <w:szCs w:val="24"/>
        </w:rPr>
        <w:t xml:space="preserve"> </w:t>
      </w:r>
      <w:r w:rsidRPr="00655915">
        <w:rPr>
          <w:rFonts w:ascii="Arial" w:hAnsi="Arial" w:cs="Arial"/>
          <w:sz w:val="24"/>
          <w:szCs w:val="24"/>
        </w:rPr>
        <w:t>debidas</w:t>
      </w:r>
      <w:r w:rsidRPr="00655915">
        <w:rPr>
          <w:rFonts w:ascii="Arial" w:hAnsi="Arial" w:cs="Arial"/>
          <w:spacing w:val="30"/>
          <w:sz w:val="24"/>
          <w:szCs w:val="24"/>
        </w:rPr>
        <w:t xml:space="preserve"> </w:t>
      </w:r>
      <w:r w:rsidRPr="00655915">
        <w:rPr>
          <w:rFonts w:ascii="Arial" w:hAnsi="Arial" w:cs="Arial"/>
          <w:sz w:val="24"/>
          <w:szCs w:val="24"/>
        </w:rPr>
        <w:t>al</w:t>
      </w:r>
      <w:r w:rsidRPr="00655915">
        <w:rPr>
          <w:rFonts w:ascii="Arial" w:hAnsi="Arial" w:cs="Arial"/>
          <w:spacing w:val="30"/>
          <w:sz w:val="24"/>
          <w:szCs w:val="24"/>
        </w:rPr>
        <w:t xml:space="preserve"> </w:t>
      </w:r>
      <w:r w:rsidRPr="00655915">
        <w:rPr>
          <w:rFonts w:ascii="Arial" w:hAnsi="Arial" w:cs="Arial"/>
          <w:sz w:val="24"/>
          <w:szCs w:val="24"/>
        </w:rPr>
        <w:t>capitán</w:t>
      </w:r>
      <w:r w:rsidRPr="00655915">
        <w:rPr>
          <w:rFonts w:ascii="Arial" w:hAnsi="Arial" w:cs="Arial"/>
          <w:spacing w:val="31"/>
          <w:sz w:val="24"/>
          <w:szCs w:val="24"/>
        </w:rPr>
        <w:t xml:space="preserve"> </w:t>
      </w:r>
      <w:r w:rsidRPr="00655915">
        <w:rPr>
          <w:rFonts w:ascii="Arial" w:hAnsi="Arial" w:cs="Arial"/>
          <w:sz w:val="24"/>
          <w:szCs w:val="24"/>
        </w:rPr>
        <w:t>e</w:t>
      </w:r>
      <w:r w:rsidR="00A62336" w:rsidRPr="00655915">
        <w:rPr>
          <w:rFonts w:ascii="Arial" w:hAnsi="Arial" w:cs="Arial"/>
          <w:sz w:val="24"/>
          <w:szCs w:val="24"/>
        </w:rPr>
        <w:t xml:space="preserve"> </w:t>
      </w:r>
      <w:r w:rsidRPr="00655915">
        <w:rPr>
          <w:rFonts w:ascii="Arial" w:hAnsi="Arial" w:cs="Arial"/>
          <w:sz w:val="24"/>
          <w:szCs w:val="24"/>
        </w:rPr>
        <w:t>individuos de la tripulación por el último viaje;</w:t>
      </w:r>
    </w:p>
    <w:p w14:paraId="45D55059" w14:textId="77777777" w:rsidR="005E0934" w:rsidRPr="00655915" w:rsidRDefault="003C5F9B" w:rsidP="00326CB9">
      <w:pPr>
        <w:pStyle w:val="Prrafodelista"/>
        <w:numPr>
          <w:ilvl w:val="0"/>
          <w:numId w:val="7"/>
        </w:numPr>
        <w:tabs>
          <w:tab w:val="left" w:pos="712"/>
          <w:tab w:val="left" w:pos="7938"/>
        </w:tabs>
        <w:rPr>
          <w:rFonts w:ascii="Arial" w:hAnsi="Arial" w:cs="Arial"/>
          <w:sz w:val="24"/>
          <w:szCs w:val="24"/>
        </w:rPr>
      </w:pPr>
      <w:r w:rsidRPr="00655915">
        <w:rPr>
          <w:rFonts w:ascii="Arial" w:hAnsi="Arial" w:cs="Arial"/>
          <w:sz w:val="24"/>
          <w:szCs w:val="24"/>
        </w:rPr>
        <w:t>La hipoteca naval;</w:t>
      </w:r>
    </w:p>
    <w:p w14:paraId="45D5505A" w14:textId="77777777" w:rsidR="005E0934" w:rsidRPr="00655915" w:rsidRDefault="003C5F9B" w:rsidP="00326CB9">
      <w:pPr>
        <w:pStyle w:val="Prrafodelista"/>
        <w:numPr>
          <w:ilvl w:val="0"/>
          <w:numId w:val="7"/>
        </w:numPr>
        <w:tabs>
          <w:tab w:val="left" w:pos="712"/>
          <w:tab w:val="left" w:pos="7938"/>
        </w:tabs>
        <w:rPr>
          <w:rFonts w:ascii="Arial" w:hAnsi="Arial" w:cs="Arial"/>
          <w:sz w:val="24"/>
          <w:szCs w:val="24"/>
        </w:rPr>
      </w:pPr>
      <w:r w:rsidRPr="00655915">
        <w:rPr>
          <w:rFonts w:ascii="Arial" w:hAnsi="Arial" w:cs="Arial"/>
          <w:sz w:val="24"/>
          <w:szCs w:val="24"/>
        </w:rPr>
        <w:t>Los créditos a favor del Estado panameño en concepto de tasas e impuestos;</w:t>
      </w:r>
    </w:p>
    <w:p w14:paraId="45D5505B" w14:textId="71AEA28E" w:rsidR="005E0934" w:rsidRPr="00655915" w:rsidRDefault="003C5F9B" w:rsidP="00326CB9">
      <w:pPr>
        <w:pStyle w:val="Prrafodelista"/>
        <w:numPr>
          <w:ilvl w:val="0"/>
          <w:numId w:val="7"/>
        </w:numPr>
        <w:tabs>
          <w:tab w:val="left" w:pos="712"/>
          <w:tab w:val="left" w:pos="7938"/>
        </w:tabs>
        <w:rPr>
          <w:rFonts w:ascii="Arial" w:hAnsi="Arial" w:cs="Arial"/>
          <w:sz w:val="24"/>
          <w:szCs w:val="24"/>
        </w:rPr>
      </w:pPr>
      <w:r w:rsidRPr="00655915">
        <w:rPr>
          <w:rFonts w:ascii="Arial" w:hAnsi="Arial" w:cs="Arial"/>
          <w:sz w:val="24"/>
          <w:szCs w:val="24"/>
        </w:rPr>
        <w:t xml:space="preserve">Los salarios y estipendios debidos a los estibadores y muelleros contratados directamente por el dueño, naviero o capitán </w:t>
      </w:r>
      <w:r w:rsidR="00484D12">
        <w:rPr>
          <w:rFonts w:ascii="Arial" w:hAnsi="Arial" w:cs="Arial"/>
          <w:sz w:val="24"/>
          <w:szCs w:val="24"/>
        </w:rPr>
        <w:t xml:space="preserve">del </w:t>
      </w:r>
      <w:r w:rsidR="0043185D">
        <w:rPr>
          <w:rFonts w:ascii="Arial" w:hAnsi="Arial" w:cs="Arial"/>
          <w:sz w:val="24"/>
          <w:szCs w:val="24"/>
        </w:rPr>
        <w:t>buque</w:t>
      </w:r>
      <w:r w:rsidRPr="00655915">
        <w:rPr>
          <w:rFonts w:ascii="Arial" w:hAnsi="Arial" w:cs="Arial"/>
          <w:sz w:val="24"/>
          <w:szCs w:val="24"/>
        </w:rPr>
        <w:t xml:space="preserve"> para la carga o descarga de este en su último arribo;</w:t>
      </w:r>
    </w:p>
    <w:p w14:paraId="45D5505C" w14:textId="77777777" w:rsidR="005E0934" w:rsidRPr="00655915" w:rsidRDefault="003C5F9B" w:rsidP="00326CB9">
      <w:pPr>
        <w:pStyle w:val="Prrafodelista"/>
        <w:numPr>
          <w:ilvl w:val="0"/>
          <w:numId w:val="7"/>
        </w:numPr>
        <w:tabs>
          <w:tab w:val="left" w:pos="712"/>
          <w:tab w:val="left" w:pos="7938"/>
        </w:tabs>
        <w:rPr>
          <w:rFonts w:ascii="Arial" w:hAnsi="Arial" w:cs="Arial"/>
          <w:sz w:val="24"/>
          <w:szCs w:val="24"/>
        </w:rPr>
      </w:pPr>
      <w:r w:rsidRPr="00655915">
        <w:rPr>
          <w:rFonts w:ascii="Arial" w:hAnsi="Arial" w:cs="Arial"/>
          <w:sz w:val="24"/>
          <w:szCs w:val="24"/>
        </w:rPr>
        <w:t>Las indemnizaciones a que hubiera lugar por perjuicios causados por culpa o negligencia;</w:t>
      </w:r>
    </w:p>
    <w:p w14:paraId="45D5505D" w14:textId="77777777" w:rsidR="005E0934" w:rsidRPr="00655915" w:rsidRDefault="003C5F9B" w:rsidP="00326CB9">
      <w:pPr>
        <w:pStyle w:val="Prrafodelista"/>
        <w:numPr>
          <w:ilvl w:val="0"/>
          <w:numId w:val="7"/>
        </w:numPr>
        <w:tabs>
          <w:tab w:val="left" w:pos="712"/>
          <w:tab w:val="left" w:pos="7938"/>
        </w:tabs>
        <w:rPr>
          <w:rFonts w:ascii="Arial" w:hAnsi="Arial" w:cs="Arial"/>
          <w:sz w:val="24"/>
          <w:szCs w:val="24"/>
        </w:rPr>
      </w:pPr>
      <w:r w:rsidRPr="00655915">
        <w:rPr>
          <w:rFonts w:ascii="Arial" w:hAnsi="Arial" w:cs="Arial"/>
          <w:sz w:val="24"/>
          <w:szCs w:val="24"/>
        </w:rPr>
        <w:t>Las cantidades debidas a título de contribución en las averías comunes;</w:t>
      </w:r>
    </w:p>
    <w:p w14:paraId="45D5505E" w14:textId="64FD67C7" w:rsidR="005E0934" w:rsidRPr="00655915" w:rsidRDefault="003C5F9B" w:rsidP="00326CB9">
      <w:pPr>
        <w:pStyle w:val="Prrafodelista"/>
        <w:numPr>
          <w:ilvl w:val="0"/>
          <w:numId w:val="7"/>
        </w:numPr>
        <w:tabs>
          <w:tab w:val="left" w:pos="712"/>
          <w:tab w:val="left" w:pos="7938"/>
        </w:tabs>
        <w:rPr>
          <w:rFonts w:ascii="Arial" w:hAnsi="Arial" w:cs="Arial"/>
          <w:sz w:val="24"/>
          <w:szCs w:val="24"/>
        </w:rPr>
      </w:pPr>
      <w:r w:rsidRPr="00655915">
        <w:rPr>
          <w:rFonts w:ascii="Arial" w:hAnsi="Arial" w:cs="Arial"/>
          <w:sz w:val="24"/>
          <w:szCs w:val="24"/>
        </w:rPr>
        <w:t xml:space="preserve">Las sumas debidas en virtud de obligaciones contraídas para las </w:t>
      </w:r>
      <w:r w:rsidRPr="00655915">
        <w:rPr>
          <w:rFonts w:ascii="Arial" w:hAnsi="Arial" w:cs="Arial"/>
          <w:sz w:val="24"/>
          <w:szCs w:val="24"/>
        </w:rPr>
        <w:lastRenderedPageBreak/>
        <w:t xml:space="preserve">necesidades y aprovisionamiento </w:t>
      </w:r>
      <w:r w:rsidR="00484D12">
        <w:rPr>
          <w:rFonts w:ascii="Arial" w:hAnsi="Arial" w:cs="Arial"/>
          <w:sz w:val="24"/>
          <w:szCs w:val="24"/>
        </w:rPr>
        <w:t>d</w:t>
      </w:r>
      <w:r w:rsidR="0043185D">
        <w:rPr>
          <w:rFonts w:ascii="Arial" w:hAnsi="Arial" w:cs="Arial"/>
          <w:sz w:val="24"/>
          <w:szCs w:val="24"/>
        </w:rPr>
        <w:t>el buque</w:t>
      </w:r>
      <w:r w:rsidRPr="00655915">
        <w:rPr>
          <w:rFonts w:ascii="Arial" w:hAnsi="Arial" w:cs="Arial"/>
          <w:sz w:val="24"/>
          <w:szCs w:val="24"/>
        </w:rPr>
        <w:t>.</w:t>
      </w:r>
    </w:p>
    <w:p w14:paraId="45D55062" w14:textId="0B6E8588" w:rsidR="005E0934" w:rsidRPr="00655915" w:rsidRDefault="003C5F9B" w:rsidP="00326CB9">
      <w:pPr>
        <w:pStyle w:val="Prrafodelista"/>
        <w:numPr>
          <w:ilvl w:val="0"/>
          <w:numId w:val="7"/>
        </w:numPr>
        <w:tabs>
          <w:tab w:val="left" w:pos="712"/>
          <w:tab w:val="left" w:pos="7938"/>
        </w:tabs>
        <w:rPr>
          <w:rFonts w:ascii="Arial" w:hAnsi="Arial" w:cs="Arial"/>
          <w:sz w:val="24"/>
          <w:szCs w:val="24"/>
        </w:rPr>
      </w:pPr>
      <w:r w:rsidRPr="00655915">
        <w:rPr>
          <w:rFonts w:ascii="Arial" w:hAnsi="Arial" w:cs="Arial"/>
          <w:sz w:val="24"/>
          <w:szCs w:val="24"/>
        </w:rPr>
        <w:t xml:space="preserve">Las cantidades tomadas a la gruesa sobre el casco </w:t>
      </w:r>
      <w:r w:rsidR="00484D12">
        <w:rPr>
          <w:rFonts w:ascii="Arial" w:hAnsi="Arial" w:cs="Arial"/>
          <w:sz w:val="24"/>
          <w:szCs w:val="24"/>
        </w:rPr>
        <w:t>del</w:t>
      </w:r>
      <w:r w:rsidR="0043185D">
        <w:rPr>
          <w:rFonts w:ascii="Arial" w:hAnsi="Arial" w:cs="Arial"/>
          <w:sz w:val="24"/>
          <w:szCs w:val="24"/>
        </w:rPr>
        <w:t xml:space="preserve"> buque</w:t>
      </w:r>
      <w:r w:rsidRPr="00655915">
        <w:rPr>
          <w:rFonts w:ascii="Arial" w:hAnsi="Arial" w:cs="Arial"/>
          <w:sz w:val="24"/>
          <w:szCs w:val="24"/>
        </w:rPr>
        <w:t xml:space="preserve"> y aparejos para los pertrechos, armamento y aprestos, si el contrato hubiera sido celebrado y firmado</w:t>
      </w:r>
      <w:r w:rsidR="00B351C5" w:rsidRPr="00655915">
        <w:rPr>
          <w:rFonts w:ascii="Arial" w:hAnsi="Arial" w:cs="Arial"/>
          <w:sz w:val="24"/>
          <w:szCs w:val="24"/>
        </w:rPr>
        <w:t xml:space="preserve"> </w:t>
      </w:r>
      <w:r w:rsidRPr="00655915">
        <w:rPr>
          <w:rFonts w:ascii="Arial" w:hAnsi="Arial" w:cs="Arial"/>
          <w:sz w:val="24"/>
          <w:szCs w:val="24"/>
        </w:rPr>
        <w:t xml:space="preserve">antes de que el </w:t>
      </w:r>
      <w:r w:rsidR="0043185D">
        <w:rPr>
          <w:rFonts w:ascii="Arial" w:hAnsi="Arial" w:cs="Arial"/>
          <w:sz w:val="24"/>
          <w:szCs w:val="24"/>
        </w:rPr>
        <w:t>buque</w:t>
      </w:r>
      <w:r w:rsidRPr="00655915">
        <w:rPr>
          <w:rFonts w:ascii="Arial" w:hAnsi="Arial" w:cs="Arial"/>
          <w:sz w:val="24"/>
          <w:szCs w:val="24"/>
        </w:rPr>
        <w:t xml:space="preserve"> saliera del puerto donde tales obligaciones se contrajeron, y los premios del seguro por los últimos seis meses;</w:t>
      </w:r>
    </w:p>
    <w:p w14:paraId="45D55063" w14:textId="60DC19C8" w:rsidR="005E0934" w:rsidRPr="00655915" w:rsidRDefault="003C5F9B" w:rsidP="00326CB9">
      <w:pPr>
        <w:pStyle w:val="Prrafodelista"/>
        <w:numPr>
          <w:ilvl w:val="0"/>
          <w:numId w:val="7"/>
        </w:numPr>
        <w:tabs>
          <w:tab w:val="left" w:pos="712"/>
          <w:tab w:val="left" w:pos="7938"/>
        </w:tabs>
        <w:rPr>
          <w:rFonts w:ascii="Arial" w:hAnsi="Arial" w:cs="Arial"/>
          <w:sz w:val="24"/>
          <w:szCs w:val="24"/>
        </w:rPr>
      </w:pPr>
      <w:r w:rsidRPr="00655915">
        <w:rPr>
          <w:rFonts w:ascii="Arial" w:hAnsi="Arial" w:cs="Arial"/>
          <w:sz w:val="24"/>
          <w:szCs w:val="24"/>
        </w:rPr>
        <w:t xml:space="preserve">Los salarios de prácticos, de guardianes y gastos de conservación y custodia </w:t>
      </w:r>
      <w:r w:rsidR="00484D12">
        <w:rPr>
          <w:rFonts w:ascii="Arial" w:hAnsi="Arial" w:cs="Arial"/>
          <w:sz w:val="24"/>
          <w:szCs w:val="24"/>
        </w:rPr>
        <w:t>del</w:t>
      </w:r>
      <w:r w:rsidR="0043139F">
        <w:rPr>
          <w:rFonts w:ascii="Arial" w:hAnsi="Arial" w:cs="Arial"/>
          <w:sz w:val="24"/>
          <w:szCs w:val="24"/>
        </w:rPr>
        <w:t xml:space="preserve"> buque</w:t>
      </w:r>
      <w:r w:rsidRPr="00655915">
        <w:rPr>
          <w:rFonts w:ascii="Arial" w:hAnsi="Arial" w:cs="Arial"/>
          <w:sz w:val="24"/>
          <w:szCs w:val="24"/>
        </w:rPr>
        <w:t>, sus aparejos y pertrechos después del último viaje y entrada al puerto;</w:t>
      </w:r>
    </w:p>
    <w:p w14:paraId="45D55064" w14:textId="77777777" w:rsidR="005E0934" w:rsidRPr="00655915" w:rsidRDefault="003C5F9B" w:rsidP="00326CB9">
      <w:pPr>
        <w:pStyle w:val="Prrafodelista"/>
        <w:numPr>
          <w:ilvl w:val="0"/>
          <w:numId w:val="7"/>
        </w:numPr>
        <w:tabs>
          <w:tab w:val="left" w:pos="712"/>
          <w:tab w:val="left" w:pos="7938"/>
        </w:tabs>
        <w:rPr>
          <w:rFonts w:ascii="Arial" w:hAnsi="Arial" w:cs="Arial"/>
          <w:sz w:val="24"/>
          <w:szCs w:val="24"/>
        </w:rPr>
      </w:pPr>
      <w:r w:rsidRPr="00655915">
        <w:rPr>
          <w:rFonts w:ascii="Arial" w:hAnsi="Arial" w:cs="Arial"/>
          <w:sz w:val="24"/>
          <w:szCs w:val="24"/>
        </w:rPr>
        <w:t>Las indemnizaciones debidas a los cargadores y pasajeros por falta de entrega de las cosas cargadas o por avería de estas imputables al capitán o a la tripulación en el último viaje;</w:t>
      </w:r>
    </w:p>
    <w:p w14:paraId="45D55065" w14:textId="7BF444C5" w:rsidR="005E0934" w:rsidRPr="00655915" w:rsidRDefault="003C5F9B" w:rsidP="00326CB9">
      <w:pPr>
        <w:pStyle w:val="Prrafodelista"/>
        <w:numPr>
          <w:ilvl w:val="0"/>
          <w:numId w:val="7"/>
        </w:numPr>
        <w:tabs>
          <w:tab w:val="left" w:pos="712"/>
          <w:tab w:val="left" w:pos="7938"/>
        </w:tabs>
        <w:rPr>
          <w:rFonts w:ascii="Arial" w:hAnsi="Arial" w:cs="Arial"/>
          <w:sz w:val="24"/>
          <w:szCs w:val="24"/>
        </w:rPr>
      </w:pPr>
      <w:r w:rsidRPr="00655915">
        <w:rPr>
          <w:rFonts w:ascii="Arial" w:hAnsi="Arial" w:cs="Arial"/>
          <w:sz w:val="24"/>
          <w:szCs w:val="24"/>
        </w:rPr>
        <w:t xml:space="preserve">El precio de la última adquisición </w:t>
      </w:r>
      <w:r w:rsidR="00484D12">
        <w:rPr>
          <w:rFonts w:ascii="Arial" w:hAnsi="Arial" w:cs="Arial"/>
          <w:sz w:val="24"/>
          <w:szCs w:val="24"/>
        </w:rPr>
        <w:t>del</w:t>
      </w:r>
      <w:r w:rsidR="0043139F">
        <w:rPr>
          <w:rFonts w:ascii="Arial" w:hAnsi="Arial" w:cs="Arial"/>
          <w:sz w:val="24"/>
          <w:szCs w:val="24"/>
        </w:rPr>
        <w:t xml:space="preserve"> buque</w:t>
      </w:r>
      <w:r w:rsidRPr="00655915">
        <w:rPr>
          <w:rFonts w:ascii="Arial" w:hAnsi="Arial" w:cs="Arial"/>
          <w:sz w:val="24"/>
          <w:szCs w:val="24"/>
        </w:rPr>
        <w:t xml:space="preserve"> y los intereses debidos desde los últimos dos años.</w:t>
      </w:r>
    </w:p>
    <w:p w14:paraId="45D55066" w14:textId="77777777" w:rsidR="005E0934" w:rsidRPr="00655915" w:rsidRDefault="005E0934" w:rsidP="00E13A58">
      <w:pPr>
        <w:pStyle w:val="Textoindependiente"/>
        <w:tabs>
          <w:tab w:val="left" w:pos="7938"/>
        </w:tabs>
        <w:rPr>
          <w:rFonts w:ascii="Arial" w:hAnsi="Arial" w:cs="Arial"/>
          <w:sz w:val="24"/>
          <w:szCs w:val="24"/>
        </w:rPr>
      </w:pPr>
    </w:p>
    <w:p w14:paraId="45D55067" w14:textId="349AA4FF" w:rsidR="005E0934" w:rsidRPr="00655915" w:rsidRDefault="00056BB2" w:rsidP="005C18D0">
      <w:pPr>
        <w:jc w:val="both"/>
        <w:rPr>
          <w:rFonts w:ascii="Arial" w:hAnsi="Arial" w:cs="Arial"/>
          <w:sz w:val="24"/>
          <w:szCs w:val="24"/>
        </w:rPr>
      </w:pPr>
      <w:r w:rsidRPr="00655915">
        <w:rPr>
          <w:rStyle w:val="Refdenotaalpie"/>
          <w:rFonts w:ascii="Arial" w:hAnsi="Arial" w:cs="Arial"/>
          <w:b/>
          <w:sz w:val="24"/>
          <w:szCs w:val="24"/>
        </w:rPr>
        <w:footnoteReference w:id="190"/>
      </w:r>
      <w:r w:rsidR="003C5F9B" w:rsidRPr="00655915">
        <w:rPr>
          <w:rFonts w:ascii="Arial" w:hAnsi="Arial" w:cs="Arial"/>
          <w:b/>
          <w:sz w:val="24"/>
          <w:szCs w:val="24"/>
        </w:rPr>
        <w:t xml:space="preserve">Artículo 172. </w:t>
      </w:r>
      <w:r w:rsidR="003C5F9B" w:rsidRPr="00655915">
        <w:rPr>
          <w:rFonts w:ascii="Arial" w:hAnsi="Arial" w:cs="Arial"/>
          <w:sz w:val="24"/>
          <w:szCs w:val="24"/>
        </w:rPr>
        <w:t xml:space="preserve">El literal e del </w:t>
      </w:r>
      <w:r w:rsidR="003C5F9B" w:rsidRPr="00655915">
        <w:rPr>
          <w:rFonts w:ascii="Arial" w:hAnsi="Arial" w:cs="Arial"/>
          <w:iCs/>
          <w:sz w:val="24"/>
          <w:szCs w:val="24"/>
          <w:lang w:val="es-MX"/>
        </w:rPr>
        <w:t>artículo</w:t>
      </w:r>
      <w:r w:rsidR="003C5F9B" w:rsidRPr="00655915">
        <w:rPr>
          <w:rFonts w:ascii="Arial" w:hAnsi="Arial" w:cs="Arial"/>
          <w:sz w:val="24"/>
          <w:szCs w:val="24"/>
        </w:rPr>
        <w:t xml:space="preserve"> 708 del Código Fiscal queda así:</w:t>
      </w:r>
    </w:p>
    <w:p w14:paraId="45D55068" w14:textId="77777777" w:rsidR="005E0934" w:rsidRPr="00655915" w:rsidRDefault="003C5F9B" w:rsidP="00E13A58">
      <w:pPr>
        <w:tabs>
          <w:tab w:val="left" w:pos="7938"/>
        </w:tabs>
        <w:ind w:left="711"/>
        <w:rPr>
          <w:rFonts w:ascii="Arial" w:hAnsi="Arial" w:cs="Arial"/>
          <w:sz w:val="24"/>
          <w:szCs w:val="24"/>
        </w:rPr>
      </w:pPr>
      <w:r w:rsidRPr="00655915">
        <w:rPr>
          <w:rFonts w:ascii="Arial" w:hAnsi="Arial" w:cs="Arial"/>
          <w:b/>
          <w:sz w:val="24"/>
          <w:szCs w:val="24"/>
        </w:rPr>
        <w:t xml:space="preserve">Artículo 708. </w:t>
      </w:r>
      <w:r w:rsidRPr="00655915">
        <w:rPr>
          <w:rFonts w:ascii="Arial" w:hAnsi="Arial" w:cs="Arial"/>
          <w:sz w:val="24"/>
          <w:szCs w:val="24"/>
        </w:rPr>
        <w:t>No causarán el impuesto:</w:t>
      </w:r>
    </w:p>
    <w:p w14:paraId="45D55069" w14:textId="77777777" w:rsidR="005E0934" w:rsidRPr="00655915" w:rsidRDefault="003C5F9B" w:rsidP="00E13A58">
      <w:pPr>
        <w:pStyle w:val="Textoindependiente"/>
        <w:tabs>
          <w:tab w:val="left" w:pos="7938"/>
        </w:tabs>
        <w:ind w:left="711"/>
        <w:rPr>
          <w:rFonts w:ascii="Arial" w:hAnsi="Arial" w:cs="Arial"/>
          <w:sz w:val="24"/>
          <w:szCs w:val="24"/>
        </w:rPr>
      </w:pPr>
      <w:r w:rsidRPr="00655915">
        <w:rPr>
          <w:rFonts w:ascii="Arial" w:hAnsi="Arial" w:cs="Arial"/>
          <w:sz w:val="24"/>
          <w:szCs w:val="24"/>
        </w:rPr>
        <w:t>...</w:t>
      </w:r>
    </w:p>
    <w:p w14:paraId="45D5506A" w14:textId="6C13C91E" w:rsidR="005E0934" w:rsidRPr="00655915" w:rsidRDefault="003C5F9B" w:rsidP="00E36524">
      <w:pPr>
        <w:pStyle w:val="Prrafodelista"/>
        <w:numPr>
          <w:ilvl w:val="0"/>
          <w:numId w:val="3"/>
        </w:numPr>
        <w:tabs>
          <w:tab w:val="left" w:pos="1324"/>
          <w:tab w:val="left" w:pos="7938"/>
        </w:tabs>
        <w:spacing w:before="0"/>
        <w:ind w:left="1323" w:right="-93"/>
        <w:rPr>
          <w:rFonts w:ascii="Arial" w:hAnsi="Arial" w:cs="Arial"/>
          <w:sz w:val="24"/>
          <w:szCs w:val="24"/>
        </w:rPr>
      </w:pPr>
      <w:r w:rsidRPr="00655915">
        <w:rPr>
          <w:rFonts w:ascii="Arial" w:hAnsi="Arial" w:cs="Arial"/>
          <w:spacing w:val="-4"/>
          <w:sz w:val="24"/>
          <w:szCs w:val="24"/>
        </w:rPr>
        <w:t xml:space="preserve">Las </w:t>
      </w:r>
      <w:r w:rsidRPr="00655915">
        <w:rPr>
          <w:rFonts w:ascii="Arial" w:hAnsi="Arial" w:cs="Arial"/>
          <w:spacing w:val="-5"/>
          <w:sz w:val="24"/>
          <w:szCs w:val="24"/>
        </w:rPr>
        <w:t xml:space="preserve">rentas provenientes </w:t>
      </w:r>
      <w:r w:rsidRPr="00655915">
        <w:rPr>
          <w:rFonts w:ascii="Arial" w:hAnsi="Arial" w:cs="Arial"/>
          <w:spacing w:val="-4"/>
          <w:sz w:val="24"/>
          <w:szCs w:val="24"/>
        </w:rPr>
        <w:t xml:space="preserve">del </w:t>
      </w:r>
      <w:r w:rsidRPr="00655915">
        <w:rPr>
          <w:rFonts w:ascii="Arial" w:hAnsi="Arial" w:cs="Arial"/>
          <w:spacing w:val="-5"/>
          <w:sz w:val="24"/>
          <w:szCs w:val="24"/>
        </w:rPr>
        <w:t xml:space="preserve">comercio marítimo internacional </w:t>
      </w:r>
      <w:r w:rsidRPr="00655915">
        <w:rPr>
          <w:rFonts w:ascii="Arial" w:hAnsi="Arial" w:cs="Arial"/>
          <w:spacing w:val="-3"/>
          <w:sz w:val="24"/>
          <w:szCs w:val="24"/>
        </w:rPr>
        <w:t xml:space="preserve">de </w:t>
      </w:r>
      <w:r w:rsidR="0043185D">
        <w:rPr>
          <w:rFonts w:ascii="Arial" w:hAnsi="Arial" w:cs="Arial"/>
          <w:spacing w:val="-3"/>
          <w:sz w:val="24"/>
          <w:szCs w:val="24"/>
        </w:rPr>
        <w:t>buques</w:t>
      </w:r>
      <w:r w:rsidRPr="00655915">
        <w:rPr>
          <w:rFonts w:ascii="Arial" w:hAnsi="Arial" w:cs="Arial"/>
          <w:spacing w:val="-4"/>
          <w:sz w:val="24"/>
          <w:szCs w:val="24"/>
        </w:rPr>
        <w:t xml:space="preserve"> </w:t>
      </w:r>
      <w:r w:rsidRPr="00655915">
        <w:rPr>
          <w:rFonts w:ascii="Arial" w:hAnsi="Arial" w:cs="Arial"/>
          <w:spacing w:val="-5"/>
          <w:sz w:val="24"/>
          <w:szCs w:val="24"/>
        </w:rPr>
        <w:t xml:space="preserve">mercantes </w:t>
      </w:r>
      <w:r w:rsidRPr="00655915">
        <w:rPr>
          <w:rFonts w:ascii="Arial" w:hAnsi="Arial" w:cs="Arial"/>
          <w:spacing w:val="-6"/>
          <w:sz w:val="24"/>
          <w:szCs w:val="24"/>
        </w:rPr>
        <w:t xml:space="preserve">nacionales inscritas legalmente </w:t>
      </w:r>
      <w:r w:rsidRPr="00655915">
        <w:rPr>
          <w:rFonts w:ascii="Arial" w:hAnsi="Arial" w:cs="Arial"/>
          <w:spacing w:val="-3"/>
          <w:sz w:val="24"/>
          <w:szCs w:val="24"/>
        </w:rPr>
        <w:t xml:space="preserve">en </w:t>
      </w:r>
      <w:r w:rsidRPr="00655915">
        <w:rPr>
          <w:rFonts w:ascii="Arial" w:hAnsi="Arial" w:cs="Arial"/>
          <w:spacing w:val="-6"/>
          <w:sz w:val="24"/>
          <w:szCs w:val="24"/>
        </w:rPr>
        <w:t xml:space="preserve">Panamá, </w:t>
      </w:r>
      <w:r w:rsidRPr="00655915">
        <w:rPr>
          <w:rFonts w:ascii="Arial" w:hAnsi="Arial" w:cs="Arial"/>
          <w:spacing w:val="-4"/>
          <w:sz w:val="24"/>
          <w:szCs w:val="24"/>
        </w:rPr>
        <w:t xml:space="preserve">aun </w:t>
      </w:r>
      <w:r w:rsidRPr="00655915">
        <w:rPr>
          <w:rFonts w:ascii="Arial" w:hAnsi="Arial" w:cs="Arial"/>
          <w:spacing w:val="-5"/>
          <w:sz w:val="24"/>
          <w:szCs w:val="24"/>
        </w:rPr>
        <w:t xml:space="preserve">cuando </w:t>
      </w:r>
      <w:r w:rsidRPr="00655915">
        <w:rPr>
          <w:rFonts w:ascii="Arial" w:hAnsi="Arial" w:cs="Arial"/>
          <w:spacing w:val="-4"/>
          <w:sz w:val="24"/>
          <w:szCs w:val="24"/>
        </w:rPr>
        <w:t xml:space="preserve">los </w:t>
      </w:r>
      <w:r w:rsidRPr="00655915">
        <w:rPr>
          <w:rFonts w:ascii="Arial" w:hAnsi="Arial" w:cs="Arial"/>
          <w:spacing w:val="-6"/>
          <w:sz w:val="24"/>
          <w:szCs w:val="24"/>
        </w:rPr>
        <w:t xml:space="preserve">contratos </w:t>
      </w:r>
      <w:r w:rsidRPr="00655915">
        <w:rPr>
          <w:rFonts w:ascii="Arial" w:hAnsi="Arial" w:cs="Arial"/>
          <w:spacing w:val="-3"/>
          <w:sz w:val="24"/>
          <w:szCs w:val="24"/>
        </w:rPr>
        <w:t xml:space="preserve">de </w:t>
      </w:r>
      <w:r w:rsidRPr="00655915">
        <w:rPr>
          <w:rFonts w:ascii="Arial" w:hAnsi="Arial" w:cs="Arial"/>
          <w:spacing w:val="-6"/>
          <w:sz w:val="24"/>
          <w:szCs w:val="24"/>
        </w:rPr>
        <w:t xml:space="preserve">transporte se </w:t>
      </w:r>
      <w:r w:rsidRPr="00655915">
        <w:rPr>
          <w:rFonts w:ascii="Arial" w:hAnsi="Arial" w:cs="Arial"/>
          <w:spacing w:val="-4"/>
          <w:sz w:val="24"/>
          <w:szCs w:val="24"/>
        </w:rPr>
        <w:t xml:space="preserve">celebren </w:t>
      </w:r>
      <w:r w:rsidRPr="00655915">
        <w:rPr>
          <w:rFonts w:ascii="Arial" w:hAnsi="Arial" w:cs="Arial"/>
          <w:sz w:val="24"/>
          <w:szCs w:val="24"/>
        </w:rPr>
        <w:t xml:space="preserve">en el </w:t>
      </w:r>
      <w:r w:rsidRPr="00655915">
        <w:rPr>
          <w:rFonts w:ascii="Arial" w:hAnsi="Arial" w:cs="Arial"/>
          <w:spacing w:val="-4"/>
          <w:sz w:val="24"/>
          <w:szCs w:val="24"/>
        </w:rPr>
        <w:t xml:space="preserve">país. Queda </w:t>
      </w:r>
      <w:r w:rsidRPr="00655915">
        <w:rPr>
          <w:rFonts w:ascii="Arial" w:hAnsi="Arial" w:cs="Arial"/>
          <w:spacing w:val="-10"/>
          <w:sz w:val="24"/>
          <w:szCs w:val="24"/>
        </w:rPr>
        <w:t xml:space="preserve">entendido </w:t>
      </w:r>
      <w:r w:rsidRPr="00655915">
        <w:rPr>
          <w:rFonts w:ascii="Arial" w:hAnsi="Arial" w:cs="Arial"/>
          <w:spacing w:val="-4"/>
          <w:sz w:val="24"/>
          <w:szCs w:val="24"/>
        </w:rPr>
        <w:t xml:space="preserve">que </w:t>
      </w:r>
      <w:r w:rsidRPr="00655915">
        <w:rPr>
          <w:rFonts w:ascii="Arial" w:hAnsi="Arial" w:cs="Arial"/>
          <w:spacing w:val="-3"/>
          <w:sz w:val="24"/>
          <w:szCs w:val="24"/>
        </w:rPr>
        <w:t xml:space="preserve">las </w:t>
      </w:r>
      <w:r w:rsidRPr="00655915">
        <w:rPr>
          <w:rFonts w:ascii="Arial" w:hAnsi="Arial" w:cs="Arial"/>
          <w:sz w:val="24"/>
          <w:szCs w:val="24"/>
        </w:rPr>
        <w:t>actividades realizadas en aguas jurisdiccionales panameñas son objeto de Impuesto sobre la Renta en Panamá, independientemente de la patente o el pabellón que</w:t>
      </w:r>
      <w:r w:rsidRPr="00655915">
        <w:rPr>
          <w:rFonts w:ascii="Arial" w:hAnsi="Arial" w:cs="Arial"/>
          <w:spacing w:val="-9"/>
          <w:sz w:val="24"/>
          <w:szCs w:val="24"/>
        </w:rPr>
        <w:t xml:space="preserve"> </w:t>
      </w:r>
      <w:r w:rsidRPr="00655915">
        <w:rPr>
          <w:rFonts w:ascii="Arial" w:hAnsi="Arial" w:cs="Arial"/>
          <w:sz w:val="24"/>
          <w:szCs w:val="24"/>
        </w:rPr>
        <w:t>porten.</w:t>
      </w:r>
    </w:p>
    <w:p w14:paraId="45D5506D" w14:textId="4FAFD1DA" w:rsidR="005E0934" w:rsidRPr="00655915" w:rsidRDefault="003F35AC" w:rsidP="00E13A58">
      <w:pPr>
        <w:pStyle w:val="Textoindependiente"/>
        <w:tabs>
          <w:tab w:val="left" w:pos="7938"/>
        </w:tabs>
        <w:ind w:left="711"/>
        <w:rPr>
          <w:rFonts w:ascii="Arial" w:hAnsi="Arial" w:cs="Arial"/>
          <w:sz w:val="24"/>
          <w:szCs w:val="24"/>
        </w:rPr>
      </w:pPr>
      <w:r w:rsidRPr="00655915">
        <w:rPr>
          <w:rFonts w:ascii="Arial" w:hAnsi="Arial" w:cs="Arial"/>
          <w:sz w:val="24"/>
          <w:szCs w:val="24"/>
        </w:rPr>
        <w:t>…</w:t>
      </w:r>
    </w:p>
    <w:p w14:paraId="3D60F376" w14:textId="77777777" w:rsidR="00507117" w:rsidRPr="00655915" w:rsidRDefault="00507117" w:rsidP="00E13A58">
      <w:pPr>
        <w:pStyle w:val="Textoindependiente"/>
        <w:tabs>
          <w:tab w:val="left" w:pos="7938"/>
        </w:tabs>
        <w:ind w:left="711"/>
        <w:rPr>
          <w:rFonts w:ascii="Arial" w:hAnsi="Arial" w:cs="Arial"/>
          <w:sz w:val="24"/>
          <w:szCs w:val="24"/>
        </w:rPr>
      </w:pPr>
    </w:p>
    <w:p w14:paraId="45D5506E" w14:textId="2399739B" w:rsidR="005E0934" w:rsidRPr="00655915" w:rsidRDefault="00056BB2" w:rsidP="005C18D0">
      <w:pPr>
        <w:jc w:val="both"/>
        <w:rPr>
          <w:rFonts w:ascii="Arial" w:hAnsi="Arial" w:cs="Arial"/>
          <w:sz w:val="24"/>
          <w:szCs w:val="24"/>
        </w:rPr>
      </w:pPr>
      <w:r w:rsidRPr="00655915">
        <w:rPr>
          <w:rStyle w:val="Refdenotaalpie"/>
          <w:rFonts w:ascii="Arial" w:hAnsi="Arial" w:cs="Arial"/>
          <w:b/>
          <w:sz w:val="24"/>
          <w:szCs w:val="24"/>
        </w:rPr>
        <w:footnoteReference w:id="191"/>
      </w:r>
      <w:r w:rsidR="003C5F9B" w:rsidRPr="00655915">
        <w:rPr>
          <w:rFonts w:ascii="Arial" w:hAnsi="Arial" w:cs="Arial"/>
          <w:b/>
          <w:sz w:val="24"/>
          <w:szCs w:val="24"/>
        </w:rPr>
        <w:t xml:space="preserve">Artículo 173. </w:t>
      </w:r>
      <w:r w:rsidR="003C5F9B" w:rsidRPr="00655915">
        <w:rPr>
          <w:rFonts w:ascii="Arial" w:hAnsi="Arial" w:cs="Arial"/>
          <w:sz w:val="24"/>
          <w:szCs w:val="24"/>
        </w:rPr>
        <w:t>El segundo párrafo del artículo 23 de la Ley 7 de 1990 queda así:</w:t>
      </w:r>
    </w:p>
    <w:p w14:paraId="45D5506F" w14:textId="77777777" w:rsidR="005E0934" w:rsidRPr="00655915" w:rsidRDefault="003C5F9B" w:rsidP="00E13A58">
      <w:pPr>
        <w:pStyle w:val="Ttulo2"/>
        <w:tabs>
          <w:tab w:val="left" w:pos="7938"/>
        </w:tabs>
        <w:ind w:left="699" w:right="0"/>
        <w:jc w:val="both"/>
        <w:rPr>
          <w:rFonts w:ascii="Arial" w:hAnsi="Arial" w:cs="Arial"/>
          <w:b w:val="0"/>
          <w:sz w:val="24"/>
          <w:szCs w:val="24"/>
        </w:rPr>
      </w:pPr>
      <w:r w:rsidRPr="00655915">
        <w:rPr>
          <w:rFonts w:ascii="Arial" w:hAnsi="Arial" w:cs="Arial"/>
          <w:sz w:val="24"/>
          <w:szCs w:val="24"/>
        </w:rPr>
        <w:t xml:space="preserve">Artículo 23. </w:t>
      </w:r>
      <w:r w:rsidRPr="00655915">
        <w:rPr>
          <w:rFonts w:ascii="Arial" w:hAnsi="Arial" w:cs="Arial"/>
          <w:b w:val="0"/>
          <w:sz w:val="24"/>
          <w:szCs w:val="24"/>
        </w:rPr>
        <w:t>...</w:t>
      </w:r>
    </w:p>
    <w:p w14:paraId="45D55070" w14:textId="2DD17EB2" w:rsidR="005E0934" w:rsidRPr="00655915" w:rsidRDefault="003C5F9B" w:rsidP="00E36524">
      <w:pPr>
        <w:ind w:left="709" w:right="49"/>
        <w:jc w:val="both"/>
        <w:rPr>
          <w:rFonts w:ascii="Arial" w:hAnsi="Arial" w:cs="Arial"/>
          <w:sz w:val="24"/>
          <w:szCs w:val="24"/>
        </w:rPr>
      </w:pPr>
      <w:r w:rsidRPr="00655915">
        <w:rPr>
          <w:rFonts w:ascii="Arial" w:hAnsi="Arial" w:cs="Arial"/>
          <w:sz w:val="24"/>
          <w:szCs w:val="24"/>
        </w:rPr>
        <w:t xml:space="preserve">Los alquileres provenientes del arrendamiento financiero de </w:t>
      </w:r>
      <w:r w:rsidR="00D23953">
        <w:rPr>
          <w:rFonts w:ascii="Arial" w:hAnsi="Arial" w:cs="Arial"/>
          <w:sz w:val="24"/>
          <w:szCs w:val="24"/>
        </w:rPr>
        <w:t>buque</w:t>
      </w:r>
      <w:r w:rsidRPr="00655915">
        <w:rPr>
          <w:rFonts w:ascii="Arial" w:hAnsi="Arial" w:cs="Arial"/>
          <w:sz w:val="24"/>
          <w:szCs w:val="24"/>
        </w:rPr>
        <w:t xml:space="preserve"> mercantes de servicio exterior dedicadas al comercio en aguas internacionales no causarán Impuesto sobre la Renta ni dividendos en la República de Panamá. </w:t>
      </w:r>
      <w:r w:rsidRPr="00655915">
        <w:rPr>
          <w:rFonts w:ascii="Arial" w:hAnsi="Arial" w:cs="Arial"/>
          <w:spacing w:val="-6"/>
          <w:sz w:val="24"/>
          <w:szCs w:val="24"/>
        </w:rPr>
        <w:t xml:space="preserve">En </w:t>
      </w:r>
      <w:r w:rsidRPr="00655915">
        <w:rPr>
          <w:rFonts w:ascii="Arial" w:hAnsi="Arial" w:cs="Arial"/>
          <w:sz w:val="24"/>
          <w:szCs w:val="24"/>
        </w:rPr>
        <w:t xml:space="preserve">todo caso el arrendamiento financiero para propósitos de notificar y ser oponibles a terceros además tener </w:t>
      </w:r>
      <w:r w:rsidR="00890C3B" w:rsidRPr="00655915">
        <w:rPr>
          <w:rFonts w:ascii="Arial" w:hAnsi="Arial" w:cs="Arial"/>
          <w:sz w:val="24"/>
          <w:szCs w:val="24"/>
        </w:rPr>
        <w:t>fecha cierta</w:t>
      </w:r>
      <w:r w:rsidRPr="00655915">
        <w:rPr>
          <w:rFonts w:ascii="Arial" w:hAnsi="Arial" w:cs="Arial"/>
          <w:sz w:val="24"/>
          <w:szCs w:val="24"/>
        </w:rPr>
        <w:t xml:space="preserve">, se elevará a categoría de Escritura Pública y se inscribirá en el Registro Público, para lo cual la presente Ley faculta. En estos </w:t>
      </w:r>
      <w:r w:rsidRPr="00655915">
        <w:rPr>
          <w:rFonts w:ascii="Arial" w:hAnsi="Arial" w:cs="Arial"/>
          <w:spacing w:val="-5"/>
          <w:sz w:val="24"/>
          <w:szCs w:val="24"/>
        </w:rPr>
        <w:t xml:space="preserve">casos </w:t>
      </w:r>
      <w:r w:rsidRPr="00655915">
        <w:rPr>
          <w:rFonts w:ascii="Arial" w:hAnsi="Arial" w:cs="Arial"/>
          <w:sz w:val="24"/>
          <w:szCs w:val="24"/>
        </w:rPr>
        <w:t xml:space="preserve">el contrato deberá contener </w:t>
      </w:r>
      <w:r w:rsidR="00890C3B" w:rsidRPr="00655915">
        <w:rPr>
          <w:rFonts w:ascii="Arial" w:hAnsi="Arial" w:cs="Arial"/>
          <w:sz w:val="24"/>
          <w:szCs w:val="24"/>
        </w:rPr>
        <w:t>los nombres</w:t>
      </w:r>
      <w:r w:rsidRPr="00655915">
        <w:rPr>
          <w:rFonts w:ascii="Arial" w:hAnsi="Arial" w:cs="Arial"/>
          <w:sz w:val="24"/>
          <w:szCs w:val="24"/>
        </w:rPr>
        <w:t xml:space="preserve"> de las partes, la descripción de</w:t>
      </w:r>
      <w:r w:rsidR="00C70011">
        <w:rPr>
          <w:rFonts w:ascii="Arial" w:hAnsi="Arial" w:cs="Arial"/>
          <w:sz w:val="24"/>
          <w:szCs w:val="24"/>
        </w:rPr>
        <w:t>l buque</w:t>
      </w:r>
      <w:r w:rsidRPr="00655915">
        <w:rPr>
          <w:rFonts w:ascii="Arial" w:hAnsi="Arial" w:cs="Arial"/>
          <w:sz w:val="24"/>
          <w:szCs w:val="24"/>
        </w:rPr>
        <w:t xml:space="preserve"> o contenedor con su número de serie, el monto y la duración del contrato, la forma de pago y otras cláusulas que las partes determinen. Los derechos de registros aplicables a este tipo de contrato serán de conformidad a los montos que se cobran por el registro de hipotecas</w:t>
      </w:r>
      <w:r w:rsidRPr="00655915">
        <w:rPr>
          <w:rFonts w:ascii="Arial" w:hAnsi="Arial" w:cs="Arial"/>
          <w:spacing w:val="7"/>
          <w:sz w:val="24"/>
          <w:szCs w:val="24"/>
        </w:rPr>
        <w:t xml:space="preserve"> </w:t>
      </w:r>
      <w:r w:rsidRPr="00655915">
        <w:rPr>
          <w:rFonts w:ascii="Arial" w:hAnsi="Arial" w:cs="Arial"/>
          <w:sz w:val="24"/>
          <w:szCs w:val="24"/>
        </w:rPr>
        <w:t>navales.</w:t>
      </w:r>
    </w:p>
    <w:p w14:paraId="45D55071" w14:textId="77777777" w:rsidR="005E0934" w:rsidRPr="00655915" w:rsidRDefault="005E0934" w:rsidP="00E13A58">
      <w:pPr>
        <w:pStyle w:val="Textoindependiente"/>
        <w:tabs>
          <w:tab w:val="left" w:pos="7938"/>
        </w:tabs>
        <w:rPr>
          <w:rFonts w:ascii="Arial" w:hAnsi="Arial" w:cs="Arial"/>
          <w:sz w:val="24"/>
          <w:szCs w:val="24"/>
        </w:rPr>
      </w:pPr>
    </w:p>
    <w:p w14:paraId="45D55072" w14:textId="7D85F098" w:rsidR="005E0934" w:rsidRPr="00655915" w:rsidRDefault="00056BB2" w:rsidP="005C18D0">
      <w:pPr>
        <w:jc w:val="both"/>
        <w:rPr>
          <w:rFonts w:ascii="Arial" w:hAnsi="Arial" w:cs="Arial"/>
          <w:sz w:val="24"/>
          <w:szCs w:val="24"/>
        </w:rPr>
      </w:pPr>
      <w:r w:rsidRPr="00655915">
        <w:rPr>
          <w:rStyle w:val="Refdenotaalpie"/>
          <w:rFonts w:ascii="Arial" w:hAnsi="Arial" w:cs="Arial"/>
          <w:iCs/>
          <w:sz w:val="24"/>
          <w:szCs w:val="24"/>
          <w:lang w:val="es-MX"/>
        </w:rPr>
        <w:footnoteReference w:id="192"/>
      </w:r>
      <w:r w:rsidR="003C5F9B" w:rsidRPr="00655915">
        <w:rPr>
          <w:rFonts w:ascii="Arial" w:hAnsi="Arial" w:cs="Arial"/>
          <w:iCs/>
          <w:sz w:val="24"/>
          <w:szCs w:val="24"/>
          <w:lang w:val="es-MX"/>
        </w:rPr>
        <w:t>Artículo</w:t>
      </w:r>
      <w:r w:rsidR="003C5F9B" w:rsidRPr="00655915">
        <w:rPr>
          <w:rFonts w:ascii="Arial" w:hAnsi="Arial" w:cs="Arial"/>
          <w:b/>
          <w:sz w:val="24"/>
          <w:szCs w:val="24"/>
        </w:rPr>
        <w:t xml:space="preserve"> 174. </w:t>
      </w:r>
      <w:r w:rsidR="003C5F9B" w:rsidRPr="00655915">
        <w:rPr>
          <w:rFonts w:ascii="Arial" w:hAnsi="Arial" w:cs="Arial"/>
          <w:sz w:val="24"/>
          <w:szCs w:val="24"/>
        </w:rPr>
        <w:t xml:space="preserve">El </w:t>
      </w:r>
      <w:r w:rsidR="003C5F9B" w:rsidRPr="00655915">
        <w:rPr>
          <w:rFonts w:ascii="Arial" w:hAnsi="Arial" w:cs="Arial"/>
          <w:bCs/>
          <w:sz w:val="24"/>
          <w:szCs w:val="24"/>
        </w:rPr>
        <w:t>artículo</w:t>
      </w:r>
      <w:r w:rsidR="003C5F9B" w:rsidRPr="00655915">
        <w:rPr>
          <w:rFonts w:ascii="Arial" w:hAnsi="Arial" w:cs="Arial"/>
          <w:sz w:val="24"/>
          <w:szCs w:val="24"/>
        </w:rPr>
        <w:t xml:space="preserve"> 1 del Decreto Ley 7 de 10 de febrero de 1998 queda así:</w:t>
      </w:r>
    </w:p>
    <w:p w14:paraId="45D55073" w14:textId="77777777" w:rsidR="005E0934" w:rsidRPr="00655915" w:rsidRDefault="003C5F9B" w:rsidP="00E36524">
      <w:pPr>
        <w:ind w:left="709" w:right="49"/>
        <w:jc w:val="both"/>
        <w:rPr>
          <w:rFonts w:ascii="Arial" w:hAnsi="Arial" w:cs="Arial"/>
          <w:sz w:val="24"/>
          <w:szCs w:val="24"/>
        </w:rPr>
      </w:pPr>
      <w:r w:rsidRPr="00655915">
        <w:rPr>
          <w:rFonts w:ascii="Arial" w:hAnsi="Arial" w:cs="Arial"/>
          <w:b/>
          <w:sz w:val="24"/>
          <w:szCs w:val="24"/>
        </w:rPr>
        <w:t xml:space="preserve">Artículo 1. </w:t>
      </w:r>
      <w:r w:rsidRPr="00655915">
        <w:rPr>
          <w:rFonts w:ascii="Arial" w:hAnsi="Arial" w:cs="Arial"/>
          <w:sz w:val="24"/>
          <w:szCs w:val="24"/>
        </w:rPr>
        <w:t xml:space="preserve">La Autoridad Marítima de Panamá, en adelante denominada la </w:t>
      </w:r>
      <w:r w:rsidRPr="00655915">
        <w:rPr>
          <w:rFonts w:ascii="Arial" w:hAnsi="Arial" w:cs="Arial"/>
          <w:sz w:val="24"/>
          <w:szCs w:val="24"/>
        </w:rPr>
        <w:lastRenderedPageBreak/>
        <w:t>Autoridad, es una entidad del Estado con personalidad jurídica propia, capacidad para administrarlo y autonomía en su régimen interno, tanto administrativa y funcional, de recursos humanos y contratación directa, como presupuestaria y financiera; en consecuencia, ejercerá libremente la facultad de recibir, custodiar, asignar e invertir sus recursos financieros y de otorgar concesiones y/o licencias de operación, sujeta únicamente a las políticas, a la orientación y a la inspección de las instancias pertinentes del Órgano Ejecutivo y a la fiscalización de la Contraloría General de la República.</w:t>
      </w:r>
    </w:p>
    <w:p w14:paraId="45D55075" w14:textId="77777777" w:rsidR="005E0934" w:rsidRPr="00655915" w:rsidRDefault="005E0934" w:rsidP="00E13A58">
      <w:pPr>
        <w:pStyle w:val="Textoindependiente"/>
        <w:tabs>
          <w:tab w:val="left" w:pos="7938"/>
        </w:tabs>
        <w:rPr>
          <w:rFonts w:ascii="Arial" w:hAnsi="Arial" w:cs="Arial"/>
          <w:sz w:val="24"/>
          <w:szCs w:val="24"/>
        </w:rPr>
      </w:pPr>
    </w:p>
    <w:p w14:paraId="45D55076" w14:textId="12B163CE" w:rsidR="005E0934" w:rsidRPr="00655915" w:rsidRDefault="003C5F9B" w:rsidP="00E36524">
      <w:pPr>
        <w:ind w:left="709" w:right="49"/>
        <w:jc w:val="both"/>
        <w:rPr>
          <w:rFonts w:ascii="Arial" w:hAnsi="Arial" w:cs="Arial"/>
          <w:sz w:val="24"/>
          <w:szCs w:val="24"/>
        </w:rPr>
      </w:pPr>
      <w:r w:rsidRPr="00655915">
        <w:rPr>
          <w:rFonts w:ascii="Arial" w:hAnsi="Arial" w:cs="Arial"/>
          <w:sz w:val="24"/>
          <w:szCs w:val="24"/>
        </w:rPr>
        <w:t>La Autoridad deberá utilizar los recaudos de las tasas en los fines propios que defina la tasa.</w:t>
      </w:r>
    </w:p>
    <w:p w14:paraId="3A4E8711" w14:textId="77777777" w:rsidR="00890C3B" w:rsidRPr="00655915" w:rsidRDefault="00890C3B" w:rsidP="00E13A58">
      <w:pPr>
        <w:pStyle w:val="Textoindependiente"/>
        <w:tabs>
          <w:tab w:val="left" w:pos="7938"/>
        </w:tabs>
        <w:ind w:left="700" w:right="1802" w:firstLine="600"/>
        <w:jc w:val="both"/>
        <w:rPr>
          <w:rFonts w:ascii="Arial" w:hAnsi="Arial" w:cs="Arial"/>
          <w:sz w:val="24"/>
          <w:szCs w:val="24"/>
        </w:rPr>
      </w:pPr>
    </w:p>
    <w:p w14:paraId="45D55077" w14:textId="7321013E" w:rsidR="005E0934" w:rsidRPr="00655915" w:rsidRDefault="003C5F9B" w:rsidP="00410CA1">
      <w:pPr>
        <w:ind w:left="709" w:right="49"/>
        <w:jc w:val="both"/>
        <w:rPr>
          <w:rFonts w:ascii="Arial" w:hAnsi="Arial" w:cs="Arial"/>
          <w:sz w:val="24"/>
          <w:szCs w:val="24"/>
        </w:rPr>
      </w:pPr>
      <w:r w:rsidRPr="00655915">
        <w:rPr>
          <w:rFonts w:ascii="Arial" w:hAnsi="Arial" w:cs="Arial"/>
          <w:sz w:val="24"/>
          <w:szCs w:val="24"/>
        </w:rPr>
        <w:t xml:space="preserve">Además, la Autoridad contará con un Fondo de Emergencia, de carácter reembolsable, para afrontar bajo contratación directa los gastos de investigación de accidentes marítimos, detenciones de Estado Rector de Puerto, derrames, dragados, transporte y gastos relacionados, ayudas a la navegación, salvamento, inspecciones de seguridad marítima y laboral, repatriación de marinos, participación en conferencias y congresos internacionales relativos a la seguridad marítima y de promoción al registro de </w:t>
      </w:r>
      <w:r w:rsidR="00451424">
        <w:rPr>
          <w:rFonts w:ascii="Arial" w:hAnsi="Arial" w:cs="Arial"/>
          <w:sz w:val="24"/>
          <w:szCs w:val="24"/>
        </w:rPr>
        <w:t>buques</w:t>
      </w:r>
      <w:r w:rsidRPr="00655915">
        <w:rPr>
          <w:rFonts w:ascii="Arial" w:hAnsi="Arial" w:cs="Arial"/>
          <w:sz w:val="24"/>
          <w:szCs w:val="24"/>
        </w:rPr>
        <w:t xml:space="preserve"> y cualquier otra emergencia en donde esté en peligro la vida humana en el mar,   las embarcaciones, la navegación en aguas nacionales o internacionales o el medio ambiente</w:t>
      </w:r>
      <w:r w:rsidRPr="00655915">
        <w:rPr>
          <w:rFonts w:ascii="Arial" w:hAnsi="Arial" w:cs="Arial"/>
          <w:spacing w:val="-1"/>
          <w:sz w:val="24"/>
          <w:szCs w:val="24"/>
        </w:rPr>
        <w:t xml:space="preserve"> </w:t>
      </w:r>
      <w:r w:rsidRPr="00655915">
        <w:rPr>
          <w:rFonts w:ascii="Arial" w:hAnsi="Arial" w:cs="Arial"/>
          <w:sz w:val="24"/>
          <w:szCs w:val="24"/>
        </w:rPr>
        <w:t>marino.</w:t>
      </w:r>
    </w:p>
    <w:p w14:paraId="2F4E03F8" w14:textId="77777777" w:rsidR="00890C3B" w:rsidRPr="00655915" w:rsidRDefault="00890C3B" w:rsidP="00E13A58">
      <w:pPr>
        <w:pStyle w:val="Textoindependiente"/>
        <w:tabs>
          <w:tab w:val="left" w:pos="7938"/>
        </w:tabs>
        <w:ind w:left="700" w:right="1773" w:firstLine="600"/>
        <w:jc w:val="both"/>
        <w:rPr>
          <w:rFonts w:ascii="Arial" w:hAnsi="Arial" w:cs="Arial"/>
          <w:sz w:val="24"/>
          <w:szCs w:val="24"/>
        </w:rPr>
      </w:pPr>
    </w:p>
    <w:p w14:paraId="4E8022F7" w14:textId="77777777" w:rsidR="00D83DA7" w:rsidRPr="00655915" w:rsidRDefault="003C5F9B" w:rsidP="00410CA1">
      <w:pPr>
        <w:ind w:left="709" w:right="49"/>
        <w:jc w:val="both"/>
        <w:rPr>
          <w:rFonts w:ascii="Arial" w:hAnsi="Arial" w:cs="Arial"/>
          <w:sz w:val="24"/>
          <w:szCs w:val="24"/>
        </w:rPr>
      </w:pPr>
      <w:r w:rsidRPr="00655915">
        <w:rPr>
          <w:rFonts w:ascii="Arial" w:hAnsi="Arial" w:cs="Arial"/>
          <w:sz w:val="24"/>
          <w:szCs w:val="24"/>
        </w:rPr>
        <w:t>Con la creación de la Autoridad queda institucionalizada la forma como se ejecutará la coordinación de todas las instituciones y autoridades de la República vinculadas al Sector Marítimo, en cumplimiento de lo dispuesto en el párrafo final del artículo 317 de la Constitución Política de la República de Panamá, de manera que la Autoridad ostentará todos los derechos y privilegios que garantice su condición de autoridad suprema para la ejecución de la Estrategia Marítima Nacional.</w:t>
      </w:r>
    </w:p>
    <w:p w14:paraId="3754766C" w14:textId="77777777" w:rsidR="00410CA1" w:rsidRPr="00655915" w:rsidRDefault="00410CA1" w:rsidP="00410CA1">
      <w:pPr>
        <w:ind w:left="709" w:right="49"/>
        <w:jc w:val="both"/>
        <w:rPr>
          <w:rFonts w:ascii="Arial" w:hAnsi="Arial" w:cs="Arial"/>
          <w:sz w:val="24"/>
          <w:szCs w:val="24"/>
        </w:rPr>
      </w:pPr>
    </w:p>
    <w:p w14:paraId="45D55079" w14:textId="1B05F476" w:rsidR="005E0934" w:rsidRPr="00655915" w:rsidRDefault="003C5F9B" w:rsidP="00410CA1">
      <w:pPr>
        <w:ind w:left="709" w:right="49"/>
        <w:jc w:val="both"/>
        <w:rPr>
          <w:rFonts w:ascii="Arial" w:hAnsi="Arial" w:cs="Arial"/>
          <w:sz w:val="24"/>
          <w:szCs w:val="24"/>
        </w:rPr>
      </w:pPr>
      <w:r w:rsidRPr="00655915">
        <w:rPr>
          <w:rFonts w:ascii="Arial" w:hAnsi="Arial" w:cs="Arial"/>
          <w:sz w:val="24"/>
          <w:szCs w:val="24"/>
        </w:rPr>
        <w:t>El Administrador de la Autoridad será considerado Ministro sin Cartera para los efectos de su participación y asistencia al Consejo de Gabinete.</w:t>
      </w:r>
    </w:p>
    <w:p w14:paraId="45D5507A" w14:textId="77777777" w:rsidR="005E0934" w:rsidRPr="00655915" w:rsidRDefault="005E0934" w:rsidP="00E13A58">
      <w:pPr>
        <w:pStyle w:val="Textoindependiente"/>
        <w:tabs>
          <w:tab w:val="left" w:pos="7938"/>
        </w:tabs>
        <w:rPr>
          <w:rFonts w:ascii="Arial" w:hAnsi="Arial" w:cs="Arial"/>
          <w:sz w:val="24"/>
          <w:szCs w:val="24"/>
        </w:rPr>
      </w:pPr>
    </w:p>
    <w:p w14:paraId="45D5507B" w14:textId="3E02B909" w:rsidR="005E0934" w:rsidRPr="00655915" w:rsidRDefault="00324253" w:rsidP="005C18D0">
      <w:pPr>
        <w:jc w:val="both"/>
        <w:rPr>
          <w:rFonts w:ascii="Arial" w:hAnsi="Arial" w:cs="Arial"/>
          <w:sz w:val="24"/>
          <w:szCs w:val="24"/>
        </w:rPr>
      </w:pPr>
      <w:r>
        <w:rPr>
          <w:rStyle w:val="Refdenotaalpie"/>
          <w:rFonts w:ascii="Arial" w:hAnsi="Arial" w:cs="Arial"/>
          <w:b/>
          <w:sz w:val="24"/>
          <w:szCs w:val="24"/>
        </w:rPr>
        <w:footnoteReference w:id="193"/>
      </w:r>
      <w:r w:rsidR="003C5F9B" w:rsidRPr="00655915">
        <w:rPr>
          <w:rFonts w:ascii="Arial" w:hAnsi="Arial" w:cs="Arial"/>
          <w:b/>
          <w:sz w:val="24"/>
          <w:szCs w:val="24"/>
        </w:rPr>
        <w:t xml:space="preserve">Artículo 175. </w:t>
      </w:r>
      <w:r w:rsidR="003C5F9B" w:rsidRPr="00655915">
        <w:rPr>
          <w:rFonts w:ascii="Arial" w:hAnsi="Arial" w:cs="Arial"/>
          <w:sz w:val="24"/>
          <w:szCs w:val="24"/>
        </w:rPr>
        <w:t xml:space="preserve">El </w:t>
      </w:r>
      <w:r w:rsidR="003C5F9B" w:rsidRPr="00655915">
        <w:rPr>
          <w:rFonts w:ascii="Arial" w:hAnsi="Arial" w:cs="Arial"/>
          <w:iCs/>
          <w:sz w:val="24"/>
          <w:szCs w:val="24"/>
          <w:lang w:val="es-MX"/>
        </w:rPr>
        <w:t>artículo</w:t>
      </w:r>
      <w:r w:rsidR="003C5F9B" w:rsidRPr="00655915">
        <w:rPr>
          <w:rFonts w:ascii="Arial" w:hAnsi="Arial" w:cs="Arial"/>
          <w:sz w:val="24"/>
          <w:szCs w:val="24"/>
        </w:rPr>
        <w:t xml:space="preserve"> 10 del Decreto Ley 7 de 10 de febrero de 1998 queda así:</w:t>
      </w:r>
    </w:p>
    <w:p w14:paraId="45D5507C" w14:textId="77777777" w:rsidR="005E0934" w:rsidRPr="00655915" w:rsidRDefault="003C5F9B" w:rsidP="00410CA1">
      <w:pPr>
        <w:ind w:left="709" w:right="49"/>
        <w:jc w:val="both"/>
        <w:rPr>
          <w:rFonts w:ascii="Arial" w:hAnsi="Arial" w:cs="Arial"/>
          <w:sz w:val="24"/>
          <w:szCs w:val="24"/>
        </w:rPr>
      </w:pPr>
      <w:r w:rsidRPr="00655915">
        <w:rPr>
          <w:rFonts w:ascii="Arial" w:hAnsi="Arial" w:cs="Arial"/>
          <w:b/>
          <w:sz w:val="24"/>
          <w:szCs w:val="24"/>
        </w:rPr>
        <w:t xml:space="preserve">Artículo 10. </w:t>
      </w:r>
      <w:r w:rsidRPr="00655915">
        <w:rPr>
          <w:rFonts w:ascii="Arial" w:hAnsi="Arial" w:cs="Arial"/>
          <w:sz w:val="24"/>
          <w:szCs w:val="24"/>
        </w:rPr>
        <w:t>Sin perjuicio de las funciones que la Constitución Política le confiere a la Contraloría General de la República, la Autoridad deberá tener su propio sistema de auditoría.</w:t>
      </w:r>
    </w:p>
    <w:p w14:paraId="45D5507D" w14:textId="4A73D3C2" w:rsidR="005E0934" w:rsidRPr="00655915" w:rsidRDefault="003C5F9B" w:rsidP="00410CA1">
      <w:pPr>
        <w:ind w:left="709" w:right="49"/>
        <w:jc w:val="both"/>
        <w:rPr>
          <w:rFonts w:ascii="Arial" w:hAnsi="Arial" w:cs="Arial"/>
          <w:sz w:val="24"/>
          <w:szCs w:val="24"/>
        </w:rPr>
      </w:pPr>
      <w:r w:rsidRPr="00655915">
        <w:rPr>
          <w:rFonts w:ascii="Arial" w:hAnsi="Arial" w:cs="Arial"/>
          <w:sz w:val="24"/>
          <w:szCs w:val="24"/>
        </w:rPr>
        <w:t xml:space="preserve">La </w:t>
      </w:r>
      <w:r w:rsidRPr="00655915">
        <w:rPr>
          <w:rFonts w:ascii="Arial" w:hAnsi="Arial" w:cs="Arial"/>
          <w:spacing w:val="-3"/>
          <w:sz w:val="24"/>
          <w:szCs w:val="24"/>
        </w:rPr>
        <w:t xml:space="preserve">Autoridad </w:t>
      </w:r>
      <w:r w:rsidRPr="00655915">
        <w:rPr>
          <w:rFonts w:ascii="Arial" w:hAnsi="Arial" w:cs="Arial"/>
          <w:sz w:val="24"/>
          <w:szCs w:val="24"/>
        </w:rPr>
        <w:t xml:space="preserve">tendrá facultad de contratar el servicio de auditores externos independientes, de reconocido prestigio y experiencia internacional, así como de empresas para la tercerización de servicios de facturación, cobros, contabilidad, mercadeo y otros que así determine. El costo de estos servicios puede ser asumido por el Presupuesto de Gastos de la oficina a auditar y las comisiones por estos servicios deberán ser aprobadas por el Ministerio de </w:t>
      </w:r>
      <w:r w:rsidRPr="00655915">
        <w:rPr>
          <w:rFonts w:ascii="Arial" w:hAnsi="Arial" w:cs="Arial"/>
          <w:sz w:val="24"/>
          <w:szCs w:val="24"/>
        </w:rPr>
        <w:lastRenderedPageBreak/>
        <w:t>Economía y</w:t>
      </w:r>
      <w:r w:rsidRPr="00655915">
        <w:rPr>
          <w:rFonts w:ascii="Arial" w:hAnsi="Arial" w:cs="Arial"/>
          <w:spacing w:val="-19"/>
          <w:sz w:val="24"/>
          <w:szCs w:val="24"/>
        </w:rPr>
        <w:t xml:space="preserve"> </w:t>
      </w:r>
      <w:r w:rsidRPr="00655915">
        <w:rPr>
          <w:rFonts w:ascii="Arial" w:hAnsi="Arial" w:cs="Arial"/>
          <w:sz w:val="24"/>
          <w:szCs w:val="24"/>
        </w:rPr>
        <w:t>Finanzas.</w:t>
      </w:r>
    </w:p>
    <w:p w14:paraId="45D5507E" w14:textId="77777777" w:rsidR="005E0934" w:rsidRPr="00655915" w:rsidRDefault="005E0934" w:rsidP="00E13A58">
      <w:pPr>
        <w:pStyle w:val="Textoindependiente"/>
        <w:tabs>
          <w:tab w:val="left" w:pos="7938"/>
        </w:tabs>
        <w:rPr>
          <w:rFonts w:ascii="Arial" w:hAnsi="Arial" w:cs="Arial"/>
          <w:sz w:val="24"/>
          <w:szCs w:val="24"/>
        </w:rPr>
      </w:pPr>
    </w:p>
    <w:p w14:paraId="45D5507F" w14:textId="5060F35C" w:rsidR="005E0934" w:rsidRPr="00655915" w:rsidRDefault="00056BB2" w:rsidP="005C18D0">
      <w:pPr>
        <w:jc w:val="both"/>
        <w:rPr>
          <w:rFonts w:ascii="Arial" w:hAnsi="Arial" w:cs="Arial"/>
          <w:sz w:val="24"/>
          <w:szCs w:val="24"/>
        </w:rPr>
      </w:pPr>
      <w:r w:rsidRPr="00655915">
        <w:rPr>
          <w:rStyle w:val="Refdenotaalpie"/>
          <w:rFonts w:ascii="Arial" w:hAnsi="Arial" w:cs="Arial"/>
          <w:b/>
          <w:sz w:val="24"/>
          <w:szCs w:val="24"/>
        </w:rPr>
        <w:footnoteReference w:id="194"/>
      </w:r>
      <w:r w:rsidR="003C5F9B" w:rsidRPr="00655915">
        <w:rPr>
          <w:rFonts w:ascii="Arial" w:hAnsi="Arial" w:cs="Arial"/>
          <w:b/>
          <w:sz w:val="24"/>
          <w:szCs w:val="24"/>
        </w:rPr>
        <w:t xml:space="preserve">Artículo 176. </w:t>
      </w:r>
      <w:r w:rsidR="003C5F9B" w:rsidRPr="00655915">
        <w:rPr>
          <w:rFonts w:ascii="Arial" w:hAnsi="Arial" w:cs="Arial"/>
          <w:sz w:val="24"/>
          <w:szCs w:val="24"/>
        </w:rPr>
        <w:t xml:space="preserve">El artículo 14 del Decreto </w:t>
      </w:r>
      <w:r w:rsidR="003C5F9B" w:rsidRPr="00655915">
        <w:rPr>
          <w:rFonts w:ascii="Arial" w:hAnsi="Arial" w:cs="Arial"/>
          <w:iCs/>
          <w:sz w:val="24"/>
          <w:szCs w:val="24"/>
          <w:lang w:val="es-MX"/>
        </w:rPr>
        <w:t>Ley</w:t>
      </w:r>
      <w:r w:rsidR="003C5F9B" w:rsidRPr="00655915">
        <w:rPr>
          <w:rFonts w:ascii="Arial" w:hAnsi="Arial" w:cs="Arial"/>
          <w:sz w:val="24"/>
          <w:szCs w:val="24"/>
        </w:rPr>
        <w:t xml:space="preserve"> 7 de 10 de febrero de 1998 queda así:</w:t>
      </w:r>
    </w:p>
    <w:p w14:paraId="45D55080" w14:textId="1119E6AB" w:rsidR="005E0934" w:rsidRPr="00655915" w:rsidRDefault="003C5F9B" w:rsidP="00E13A58">
      <w:pPr>
        <w:pStyle w:val="Textoindependiente"/>
        <w:tabs>
          <w:tab w:val="left" w:pos="7938"/>
        </w:tabs>
        <w:ind w:left="699" w:right="1892"/>
        <w:rPr>
          <w:rFonts w:ascii="Arial" w:hAnsi="Arial" w:cs="Arial"/>
          <w:sz w:val="24"/>
          <w:szCs w:val="24"/>
        </w:rPr>
      </w:pPr>
      <w:r w:rsidRPr="00655915">
        <w:rPr>
          <w:rFonts w:ascii="Arial" w:hAnsi="Arial" w:cs="Arial"/>
          <w:b/>
          <w:sz w:val="24"/>
          <w:szCs w:val="24"/>
        </w:rPr>
        <w:t xml:space="preserve">Artículo 14. </w:t>
      </w:r>
      <w:r w:rsidRPr="00655915">
        <w:rPr>
          <w:rFonts w:ascii="Arial" w:hAnsi="Arial" w:cs="Arial"/>
          <w:sz w:val="24"/>
          <w:szCs w:val="24"/>
        </w:rPr>
        <w:t>La Junta Directiva de la Autoridad Marítima de Panamá estará integrada por:</w:t>
      </w:r>
    </w:p>
    <w:p w14:paraId="45D55081" w14:textId="77777777" w:rsidR="005E0934" w:rsidRPr="00655915" w:rsidRDefault="003C5F9B" w:rsidP="00410CA1">
      <w:pPr>
        <w:pStyle w:val="Prrafodelista"/>
        <w:numPr>
          <w:ilvl w:val="1"/>
          <w:numId w:val="3"/>
        </w:numPr>
        <w:tabs>
          <w:tab w:val="left" w:pos="1299"/>
          <w:tab w:val="left" w:pos="1300"/>
          <w:tab w:val="left" w:pos="7938"/>
        </w:tabs>
        <w:spacing w:before="0"/>
        <w:ind w:left="1299" w:right="49" w:hanging="590"/>
        <w:rPr>
          <w:rFonts w:ascii="Arial" w:hAnsi="Arial" w:cs="Arial"/>
          <w:sz w:val="24"/>
          <w:szCs w:val="24"/>
        </w:rPr>
      </w:pPr>
      <w:r w:rsidRPr="00655915">
        <w:rPr>
          <w:rFonts w:ascii="Arial" w:hAnsi="Arial" w:cs="Arial"/>
          <w:sz w:val="24"/>
          <w:szCs w:val="24"/>
        </w:rPr>
        <w:t>El Ministro de la Presidencia, quien la presidirá y será reemplazado en sus ausencias temporales por el</w:t>
      </w:r>
      <w:r w:rsidRPr="00655915">
        <w:rPr>
          <w:rFonts w:ascii="Arial" w:hAnsi="Arial" w:cs="Arial"/>
          <w:spacing w:val="-15"/>
          <w:sz w:val="24"/>
          <w:szCs w:val="24"/>
        </w:rPr>
        <w:t xml:space="preserve"> </w:t>
      </w:r>
      <w:r w:rsidRPr="00655915">
        <w:rPr>
          <w:rFonts w:ascii="Arial" w:hAnsi="Arial" w:cs="Arial"/>
          <w:sz w:val="24"/>
          <w:szCs w:val="24"/>
        </w:rPr>
        <w:t>Viceministro.</w:t>
      </w:r>
    </w:p>
    <w:p w14:paraId="45D55082" w14:textId="77777777" w:rsidR="005E0934" w:rsidRPr="00655915" w:rsidRDefault="003C5F9B" w:rsidP="00410CA1">
      <w:pPr>
        <w:pStyle w:val="Prrafodelista"/>
        <w:numPr>
          <w:ilvl w:val="1"/>
          <w:numId w:val="3"/>
        </w:numPr>
        <w:tabs>
          <w:tab w:val="left" w:pos="1299"/>
          <w:tab w:val="left" w:pos="1300"/>
          <w:tab w:val="left" w:pos="7938"/>
        </w:tabs>
        <w:spacing w:before="0"/>
        <w:ind w:left="1299" w:right="49" w:hanging="590"/>
        <w:rPr>
          <w:rFonts w:ascii="Arial" w:hAnsi="Arial" w:cs="Arial"/>
          <w:sz w:val="24"/>
          <w:szCs w:val="24"/>
        </w:rPr>
      </w:pPr>
      <w:r w:rsidRPr="00655915">
        <w:rPr>
          <w:rFonts w:ascii="Arial" w:hAnsi="Arial" w:cs="Arial"/>
          <w:sz w:val="24"/>
          <w:szCs w:val="24"/>
        </w:rPr>
        <w:t>El Ministro para Asuntos del Canal, quien será reemplazado en sus ausencias por el Administrador del Canal de</w:t>
      </w:r>
      <w:r w:rsidRPr="00655915">
        <w:rPr>
          <w:rFonts w:ascii="Arial" w:hAnsi="Arial" w:cs="Arial"/>
          <w:spacing w:val="-25"/>
          <w:sz w:val="24"/>
          <w:szCs w:val="24"/>
        </w:rPr>
        <w:t xml:space="preserve"> </w:t>
      </w:r>
      <w:r w:rsidRPr="00655915">
        <w:rPr>
          <w:rFonts w:ascii="Arial" w:hAnsi="Arial" w:cs="Arial"/>
          <w:sz w:val="24"/>
          <w:szCs w:val="24"/>
        </w:rPr>
        <w:t>Panamá</w:t>
      </w:r>
    </w:p>
    <w:p w14:paraId="45D55083" w14:textId="77777777" w:rsidR="005E0934" w:rsidRPr="00655915" w:rsidRDefault="003C5F9B" w:rsidP="00410CA1">
      <w:pPr>
        <w:pStyle w:val="Prrafodelista"/>
        <w:numPr>
          <w:ilvl w:val="1"/>
          <w:numId w:val="3"/>
        </w:numPr>
        <w:tabs>
          <w:tab w:val="left" w:pos="1299"/>
          <w:tab w:val="left" w:pos="1300"/>
          <w:tab w:val="left" w:pos="7938"/>
        </w:tabs>
        <w:spacing w:before="0"/>
        <w:ind w:left="1299" w:right="49" w:hanging="590"/>
        <w:rPr>
          <w:rFonts w:ascii="Arial" w:hAnsi="Arial" w:cs="Arial"/>
          <w:sz w:val="24"/>
          <w:szCs w:val="24"/>
        </w:rPr>
      </w:pPr>
      <w:r w:rsidRPr="00655915">
        <w:rPr>
          <w:rFonts w:ascii="Arial" w:hAnsi="Arial" w:cs="Arial"/>
          <w:sz w:val="24"/>
          <w:szCs w:val="24"/>
        </w:rPr>
        <w:t>El Ministro de Economía y Finanzas, quien será reemplazado en sus ausencias por el Viceministro de Economía o el Viceministro de</w:t>
      </w:r>
      <w:r w:rsidRPr="00655915">
        <w:rPr>
          <w:rFonts w:ascii="Arial" w:hAnsi="Arial" w:cs="Arial"/>
          <w:spacing w:val="-1"/>
          <w:sz w:val="24"/>
          <w:szCs w:val="24"/>
        </w:rPr>
        <w:t xml:space="preserve"> </w:t>
      </w:r>
      <w:r w:rsidRPr="00655915">
        <w:rPr>
          <w:rFonts w:ascii="Arial" w:hAnsi="Arial" w:cs="Arial"/>
          <w:sz w:val="24"/>
          <w:szCs w:val="24"/>
        </w:rPr>
        <w:t>Finanzas.</w:t>
      </w:r>
    </w:p>
    <w:p w14:paraId="45D55087" w14:textId="046F0DE8" w:rsidR="005E0934" w:rsidRPr="00655915" w:rsidRDefault="003C5F9B" w:rsidP="00410CA1">
      <w:pPr>
        <w:pStyle w:val="Prrafodelista"/>
        <w:numPr>
          <w:ilvl w:val="1"/>
          <w:numId w:val="3"/>
        </w:numPr>
        <w:tabs>
          <w:tab w:val="left" w:pos="1299"/>
          <w:tab w:val="left" w:pos="1300"/>
          <w:tab w:val="left" w:pos="7938"/>
        </w:tabs>
        <w:spacing w:before="0"/>
        <w:ind w:left="1299" w:right="49" w:hanging="590"/>
        <w:rPr>
          <w:rFonts w:ascii="Arial" w:hAnsi="Arial" w:cs="Arial"/>
          <w:sz w:val="24"/>
          <w:szCs w:val="24"/>
        </w:rPr>
      </w:pPr>
      <w:r w:rsidRPr="00655915">
        <w:rPr>
          <w:rFonts w:ascii="Arial" w:hAnsi="Arial" w:cs="Arial"/>
          <w:spacing w:val="-3"/>
          <w:sz w:val="24"/>
          <w:szCs w:val="24"/>
        </w:rPr>
        <w:t xml:space="preserve">Cuatro </w:t>
      </w:r>
      <w:r w:rsidRPr="00655915">
        <w:rPr>
          <w:rFonts w:ascii="Arial" w:hAnsi="Arial" w:cs="Arial"/>
          <w:sz w:val="24"/>
          <w:szCs w:val="24"/>
        </w:rPr>
        <w:t>miembros designados por el Presidente de la República, con más de siete años</w:t>
      </w:r>
      <w:r w:rsidRPr="00655915">
        <w:rPr>
          <w:rFonts w:ascii="Arial" w:hAnsi="Arial" w:cs="Arial"/>
          <w:spacing w:val="13"/>
          <w:sz w:val="24"/>
          <w:szCs w:val="24"/>
        </w:rPr>
        <w:t xml:space="preserve"> </w:t>
      </w:r>
      <w:r w:rsidRPr="00655915">
        <w:rPr>
          <w:rFonts w:ascii="Arial" w:hAnsi="Arial" w:cs="Arial"/>
          <w:sz w:val="24"/>
          <w:szCs w:val="24"/>
        </w:rPr>
        <w:t>de</w:t>
      </w:r>
      <w:r w:rsidRPr="00655915">
        <w:rPr>
          <w:rFonts w:ascii="Arial" w:hAnsi="Arial" w:cs="Arial"/>
          <w:spacing w:val="13"/>
          <w:sz w:val="24"/>
          <w:szCs w:val="24"/>
        </w:rPr>
        <w:t xml:space="preserve"> </w:t>
      </w:r>
      <w:r w:rsidRPr="00655915">
        <w:rPr>
          <w:rFonts w:ascii="Arial" w:hAnsi="Arial" w:cs="Arial"/>
          <w:sz w:val="24"/>
          <w:szCs w:val="24"/>
        </w:rPr>
        <w:t>vinculación</w:t>
      </w:r>
      <w:r w:rsidRPr="00655915">
        <w:rPr>
          <w:rFonts w:ascii="Arial" w:hAnsi="Arial" w:cs="Arial"/>
          <w:spacing w:val="13"/>
          <w:sz w:val="24"/>
          <w:szCs w:val="24"/>
        </w:rPr>
        <w:t xml:space="preserve"> </w:t>
      </w:r>
      <w:r w:rsidRPr="00655915">
        <w:rPr>
          <w:rFonts w:ascii="Arial" w:hAnsi="Arial" w:cs="Arial"/>
          <w:sz w:val="24"/>
          <w:szCs w:val="24"/>
        </w:rPr>
        <w:t>al</w:t>
      </w:r>
      <w:r w:rsidRPr="00655915">
        <w:rPr>
          <w:rFonts w:ascii="Arial" w:hAnsi="Arial" w:cs="Arial"/>
          <w:spacing w:val="13"/>
          <w:sz w:val="24"/>
          <w:szCs w:val="24"/>
        </w:rPr>
        <w:t xml:space="preserve"> </w:t>
      </w:r>
      <w:r w:rsidRPr="00655915">
        <w:rPr>
          <w:rFonts w:ascii="Arial" w:hAnsi="Arial" w:cs="Arial"/>
          <w:sz w:val="24"/>
          <w:szCs w:val="24"/>
        </w:rPr>
        <w:t>sector</w:t>
      </w:r>
      <w:r w:rsidRPr="00655915">
        <w:rPr>
          <w:rFonts w:ascii="Arial" w:hAnsi="Arial" w:cs="Arial"/>
          <w:spacing w:val="13"/>
          <w:sz w:val="24"/>
          <w:szCs w:val="24"/>
        </w:rPr>
        <w:t xml:space="preserve"> </w:t>
      </w:r>
      <w:r w:rsidRPr="00655915">
        <w:rPr>
          <w:rFonts w:ascii="Arial" w:hAnsi="Arial" w:cs="Arial"/>
          <w:sz w:val="24"/>
          <w:szCs w:val="24"/>
        </w:rPr>
        <w:t>marítimo,</w:t>
      </w:r>
      <w:r w:rsidRPr="00655915">
        <w:rPr>
          <w:rFonts w:ascii="Arial" w:hAnsi="Arial" w:cs="Arial"/>
          <w:spacing w:val="13"/>
          <w:sz w:val="24"/>
          <w:szCs w:val="24"/>
        </w:rPr>
        <w:t xml:space="preserve"> </w:t>
      </w:r>
      <w:r w:rsidRPr="00655915">
        <w:rPr>
          <w:rFonts w:ascii="Arial" w:hAnsi="Arial" w:cs="Arial"/>
          <w:sz w:val="24"/>
          <w:szCs w:val="24"/>
        </w:rPr>
        <w:t>de</w:t>
      </w:r>
      <w:r w:rsidRPr="00655915">
        <w:rPr>
          <w:rFonts w:ascii="Arial" w:hAnsi="Arial" w:cs="Arial"/>
          <w:spacing w:val="13"/>
          <w:sz w:val="24"/>
          <w:szCs w:val="24"/>
        </w:rPr>
        <w:t xml:space="preserve"> </w:t>
      </w:r>
      <w:r w:rsidRPr="00655915">
        <w:rPr>
          <w:rFonts w:ascii="Arial" w:hAnsi="Arial" w:cs="Arial"/>
          <w:sz w:val="24"/>
          <w:szCs w:val="24"/>
        </w:rPr>
        <w:t>reconocido</w:t>
      </w:r>
      <w:r w:rsidRPr="00655915">
        <w:rPr>
          <w:rFonts w:ascii="Arial" w:hAnsi="Arial" w:cs="Arial"/>
          <w:spacing w:val="13"/>
          <w:sz w:val="24"/>
          <w:szCs w:val="24"/>
        </w:rPr>
        <w:t xml:space="preserve"> </w:t>
      </w:r>
      <w:r w:rsidRPr="00655915">
        <w:rPr>
          <w:rFonts w:ascii="Arial" w:hAnsi="Arial" w:cs="Arial"/>
          <w:sz w:val="24"/>
          <w:szCs w:val="24"/>
        </w:rPr>
        <w:t>prestigio.</w:t>
      </w:r>
      <w:r w:rsidRPr="00655915">
        <w:rPr>
          <w:rFonts w:ascii="Arial" w:hAnsi="Arial" w:cs="Arial"/>
          <w:spacing w:val="40"/>
          <w:sz w:val="24"/>
          <w:szCs w:val="24"/>
        </w:rPr>
        <w:t xml:space="preserve"> </w:t>
      </w:r>
      <w:r w:rsidRPr="00655915">
        <w:rPr>
          <w:rFonts w:ascii="Arial" w:hAnsi="Arial" w:cs="Arial"/>
          <w:sz w:val="24"/>
          <w:szCs w:val="24"/>
        </w:rPr>
        <w:t>Estos</w:t>
      </w:r>
      <w:r w:rsidRPr="00655915">
        <w:rPr>
          <w:rFonts w:ascii="Arial" w:hAnsi="Arial" w:cs="Arial"/>
          <w:spacing w:val="7"/>
          <w:sz w:val="24"/>
          <w:szCs w:val="24"/>
        </w:rPr>
        <w:t xml:space="preserve"> </w:t>
      </w:r>
      <w:r w:rsidRPr="00655915">
        <w:rPr>
          <w:rFonts w:ascii="Arial" w:hAnsi="Arial" w:cs="Arial"/>
          <w:sz w:val="24"/>
          <w:szCs w:val="24"/>
        </w:rPr>
        <w:t>miembros</w:t>
      </w:r>
      <w:r w:rsidR="003F35AC" w:rsidRPr="00655915">
        <w:rPr>
          <w:rFonts w:ascii="Arial" w:hAnsi="Arial" w:cs="Arial"/>
          <w:sz w:val="24"/>
          <w:szCs w:val="24"/>
        </w:rPr>
        <w:t xml:space="preserve"> </w:t>
      </w:r>
      <w:r w:rsidRPr="00655915">
        <w:rPr>
          <w:rFonts w:ascii="Arial" w:hAnsi="Arial" w:cs="Arial"/>
          <w:sz w:val="24"/>
          <w:szCs w:val="24"/>
        </w:rPr>
        <w:t>serán reemplazados en sus ausencias temporales o en los casos en que existan conflictos de interés en las materias a ser tratadas, por los suplentes que designará el Presidente de la República por el mismo periodo para el que fueron designados los principales.</w:t>
      </w:r>
    </w:p>
    <w:p w14:paraId="70F22620" w14:textId="77777777" w:rsidR="008039BD" w:rsidRPr="00655915" w:rsidRDefault="008039BD" w:rsidP="00D30606">
      <w:pPr>
        <w:tabs>
          <w:tab w:val="left" w:pos="7938"/>
        </w:tabs>
        <w:ind w:left="711"/>
        <w:jc w:val="both"/>
        <w:rPr>
          <w:rFonts w:ascii="Arial" w:hAnsi="Arial" w:cs="Arial"/>
          <w:sz w:val="24"/>
          <w:szCs w:val="24"/>
        </w:rPr>
      </w:pPr>
    </w:p>
    <w:p w14:paraId="45D55088" w14:textId="287D7B5B" w:rsidR="005E0934" w:rsidRPr="00655915" w:rsidRDefault="003C5F9B" w:rsidP="00D30606">
      <w:pPr>
        <w:tabs>
          <w:tab w:val="left" w:pos="7938"/>
        </w:tabs>
        <w:ind w:left="711"/>
        <w:jc w:val="both"/>
        <w:rPr>
          <w:rFonts w:ascii="Arial" w:hAnsi="Arial" w:cs="Arial"/>
          <w:sz w:val="24"/>
          <w:szCs w:val="24"/>
        </w:rPr>
      </w:pPr>
      <w:r w:rsidRPr="00655915">
        <w:rPr>
          <w:rFonts w:ascii="Arial" w:hAnsi="Arial" w:cs="Arial"/>
          <w:sz w:val="24"/>
          <w:szCs w:val="24"/>
        </w:rPr>
        <w:t>Fungirá como Secretario de la Junta Directiva el Administrador de la Autoridad Marítima de Panamá, quien tendrá derecho a voz.</w:t>
      </w:r>
    </w:p>
    <w:p w14:paraId="339A903A" w14:textId="77777777" w:rsidR="00D83DA7" w:rsidRPr="00655915" w:rsidRDefault="00D83DA7" w:rsidP="00D30606">
      <w:pPr>
        <w:tabs>
          <w:tab w:val="left" w:pos="7938"/>
        </w:tabs>
        <w:ind w:left="711"/>
        <w:jc w:val="both"/>
        <w:rPr>
          <w:rFonts w:ascii="Arial" w:hAnsi="Arial" w:cs="Arial"/>
          <w:sz w:val="24"/>
          <w:szCs w:val="24"/>
        </w:rPr>
      </w:pPr>
    </w:p>
    <w:p w14:paraId="45D55089" w14:textId="77777777" w:rsidR="005E0934" w:rsidRPr="00655915" w:rsidRDefault="003C5F9B" w:rsidP="00D30606">
      <w:pPr>
        <w:tabs>
          <w:tab w:val="left" w:pos="7938"/>
        </w:tabs>
        <w:ind w:left="711"/>
        <w:jc w:val="both"/>
        <w:rPr>
          <w:rFonts w:ascii="Arial" w:hAnsi="Arial" w:cs="Arial"/>
          <w:sz w:val="24"/>
          <w:szCs w:val="24"/>
        </w:rPr>
      </w:pPr>
      <w:r w:rsidRPr="00655915">
        <w:rPr>
          <w:rFonts w:ascii="Arial" w:hAnsi="Arial" w:cs="Arial"/>
          <w:sz w:val="24"/>
          <w:szCs w:val="24"/>
        </w:rPr>
        <w:t>Los miembros de la Junta Directiva y sus suplentes permanecerán en sus cargos por un periodo de cinco años, concurrente con el periodo presidencial.</w:t>
      </w:r>
    </w:p>
    <w:p w14:paraId="3432B970" w14:textId="77777777" w:rsidR="00D83DA7" w:rsidRPr="00655915" w:rsidRDefault="00D83DA7" w:rsidP="00D30606">
      <w:pPr>
        <w:tabs>
          <w:tab w:val="left" w:pos="7938"/>
        </w:tabs>
        <w:ind w:left="711"/>
        <w:jc w:val="both"/>
        <w:rPr>
          <w:rFonts w:ascii="Arial" w:hAnsi="Arial" w:cs="Arial"/>
          <w:sz w:val="24"/>
          <w:szCs w:val="24"/>
        </w:rPr>
      </w:pPr>
    </w:p>
    <w:p w14:paraId="45D5508A" w14:textId="77777777" w:rsidR="005E0934" w:rsidRPr="00655915" w:rsidRDefault="003C5F9B" w:rsidP="00D30606">
      <w:pPr>
        <w:tabs>
          <w:tab w:val="left" w:pos="7938"/>
        </w:tabs>
        <w:ind w:left="711"/>
        <w:jc w:val="both"/>
        <w:rPr>
          <w:rFonts w:ascii="Arial" w:hAnsi="Arial" w:cs="Arial"/>
          <w:sz w:val="24"/>
          <w:szCs w:val="24"/>
        </w:rPr>
      </w:pPr>
      <w:r w:rsidRPr="00655915">
        <w:rPr>
          <w:rFonts w:ascii="Arial" w:hAnsi="Arial" w:cs="Arial"/>
          <w:sz w:val="24"/>
          <w:szCs w:val="24"/>
        </w:rPr>
        <w:t>Los miembros de la Junta Directiva solo podrán ser removidos de sus cargos por disposición del Órgano Ejecutivo por las causas establecidas en el artículo 19 de este Decreto Ley.</w:t>
      </w:r>
    </w:p>
    <w:p w14:paraId="51A698B6" w14:textId="77777777" w:rsidR="00D83DA7" w:rsidRPr="00655915" w:rsidRDefault="00D83DA7" w:rsidP="00D30606">
      <w:pPr>
        <w:tabs>
          <w:tab w:val="left" w:pos="7938"/>
        </w:tabs>
        <w:ind w:left="711"/>
        <w:jc w:val="both"/>
        <w:rPr>
          <w:rFonts w:ascii="Arial" w:hAnsi="Arial" w:cs="Arial"/>
          <w:sz w:val="24"/>
          <w:szCs w:val="24"/>
        </w:rPr>
      </w:pPr>
    </w:p>
    <w:p w14:paraId="45D5508B" w14:textId="77777777" w:rsidR="005E0934" w:rsidRPr="00655915" w:rsidRDefault="003C5F9B" w:rsidP="00D30606">
      <w:pPr>
        <w:tabs>
          <w:tab w:val="left" w:pos="7938"/>
        </w:tabs>
        <w:ind w:left="711"/>
        <w:jc w:val="both"/>
        <w:rPr>
          <w:rFonts w:ascii="Arial" w:hAnsi="Arial" w:cs="Arial"/>
          <w:sz w:val="24"/>
          <w:szCs w:val="24"/>
        </w:rPr>
      </w:pPr>
      <w:r w:rsidRPr="00655915">
        <w:rPr>
          <w:rFonts w:ascii="Arial" w:hAnsi="Arial" w:cs="Arial"/>
          <w:sz w:val="24"/>
          <w:szCs w:val="24"/>
        </w:rPr>
        <w:t>El Contralor General de la República o el funcionario que él designe, el Subadministrador y los Directores Generales de la Autoridad Marítima de Panamá participarán en la Junta Directiva con derecho a voz.</w:t>
      </w:r>
    </w:p>
    <w:p w14:paraId="45D5508C" w14:textId="77777777" w:rsidR="005E0934" w:rsidRPr="00655915" w:rsidRDefault="005E0934" w:rsidP="00E13A58">
      <w:pPr>
        <w:pStyle w:val="Textoindependiente"/>
        <w:tabs>
          <w:tab w:val="left" w:pos="7938"/>
        </w:tabs>
        <w:rPr>
          <w:rFonts w:ascii="Arial" w:hAnsi="Arial" w:cs="Arial"/>
          <w:sz w:val="24"/>
          <w:szCs w:val="24"/>
        </w:rPr>
      </w:pPr>
    </w:p>
    <w:p w14:paraId="45D5508D" w14:textId="6001D756" w:rsidR="005E0934" w:rsidRPr="00655915" w:rsidRDefault="00056BB2" w:rsidP="005C18D0">
      <w:pPr>
        <w:jc w:val="both"/>
        <w:rPr>
          <w:rFonts w:ascii="Arial" w:hAnsi="Arial" w:cs="Arial"/>
          <w:sz w:val="24"/>
          <w:szCs w:val="24"/>
        </w:rPr>
      </w:pPr>
      <w:r w:rsidRPr="00655915">
        <w:rPr>
          <w:rStyle w:val="Refdenotaalpie"/>
          <w:rFonts w:ascii="Arial" w:hAnsi="Arial" w:cs="Arial"/>
          <w:b/>
          <w:sz w:val="24"/>
          <w:szCs w:val="24"/>
        </w:rPr>
        <w:footnoteReference w:id="195"/>
      </w:r>
      <w:r w:rsidR="003C5F9B" w:rsidRPr="00655915">
        <w:rPr>
          <w:rFonts w:ascii="Arial" w:hAnsi="Arial" w:cs="Arial"/>
          <w:b/>
          <w:sz w:val="24"/>
          <w:szCs w:val="24"/>
        </w:rPr>
        <w:t xml:space="preserve">Artículo 177. </w:t>
      </w:r>
      <w:r w:rsidR="003C5F9B" w:rsidRPr="00655915">
        <w:rPr>
          <w:rFonts w:ascii="Arial" w:hAnsi="Arial" w:cs="Arial"/>
          <w:sz w:val="24"/>
          <w:szCs w:val="24"/>
        </w:rPr>
        <w:t xml:space="preserve">El artículo 15 del Decreto Ley 7 de 10 de </w:t>
      </w:r>
      <w:r w:rsidR="003C5F9B" w:rsidRPr="00655915">
        <w:rPr>
          <w:rFonts w:ascii="Arial" w:hAnsi="Arial" w:cs="Arial"/>
          <w:iCs/>
          <w:sz w:val="24"/>
          <w:szCs w:val="24"/>
          <w:lang w:val="es-MX"/>
        </w:rPr>
        <w:t>febrero</w:t>
      </w:r>
      <w:r w:rsidR="003C5F9B" w:rsidRPr="00655915">
        <w:rPr>
          <w:rFonts w:ascii="Arial" w:hAnsi="Arial" w:cs="Arial"/>
          <w:sz w:val="24"/>
          <w:szCs w:val="24"/>
        </w:rPr>
        <w:t xml:space="preserve"> de 1998 queda así:</w:t>
      </w:r>
    </w:p>
    <w:p w14:paraId="45D5508E" w14:textId="77777777" w:rsidR="005E0934" w:rsidRPr="00655915" w:rsidRDefault="003C5F9B" w:rsidP="00E13A58">
      <w:pPr>
        <w:pStyle w:val="Textoindependiente"/>
        <w:tabs>
          <w:tab w:val="left" w:pos="7938"/>
        </w:tabs>
        <w:ind w:left="687"/>
        <w:jc w:val="both"/>
        <w:rPr>
          <w:rFonts w:ascii="Arial" w:hAnsi="Arial" w:cs="Arial"/>
          <w:sz w:val="24"/>
          <w:szCs w:val="24"/>
        </w:rPr>
      </w:pPr>
      <w:r w:rsidRPr="00655915">
        <w:rPr>
          <w:rFonts w:ascii="Arial" w:hAnsi="Arial" w:cs="Arial"/>
          <w:b/>
          <w:sz w:val="24"/>
          <w:szCs w:val="24"/>
        </w:rPr>
        <w:t xml:space="preserve">Artículo 15. </w:t>
      </w:r>
      <w:r w:rsidRPr="00655915">
        <w:rPr>
          <w:rFonts w:ascii="Arial" w:hAnsi="Arial" w:cs="Arial"/>
          <w:sz w:val="24"/>
          <w:szCs w:val="24"/>
        </w:rPr>
        <w:t>Para ser miembro de la Junta Directiva de la Autoridad se requiere:</w:t>
      </w:r>
    </w:p>
    <w:p w14:paraId="45D5508F" w14:textId="77777777" w:rsidR="005E0934" w:rsidRPr="00655915" w:rsidRDefault="003C5F9B" w:rsidP="00CF5124">
      <w:pPr>
        <w:pStyle w:val="Prrafodelista"/>
        <w:numPr>
          <w:ilvl w:val="0"/>
          <w:numId w:val="2"/>
        </w:numPr>
        <w:tabs>
          <w:tab w:val="left" w:pos="1324"/>
          <w:tab w:val="left" w:pos="7938"/>
        </w:tabs>
        <w:spacing w:before="0"/>
        <w:ind w:hanging="613"/>
        <w:rPr>
          <w:rFonts w:ascii="Arial" w:hAnsi="Arial" w:cs="Arial"/>
          <w:sz w:val="24"/>
          <w:szCs w:val="24"/>
        </w:rPr>
      </w:pPr>
      <w:r w:rsidRPr="00655915">
        <w:rPr>
          <w:rFonts w:ascii="Arial" w:hAnsi="Arial" w:cs="Arial"/>
          <w:sz w:val="24"/>
          <w:szCs w:val="24"/>
        </w:rPr>
        <w:t>Ser de nacionalidad</w:t>
      </w:r>
      <w:r w:rsidRPr="00655915">
        <w:rPr>
          <w:rFonts w:ascii="Arial" w:hAnsi="Arial" w:cs="Arial"/>
          <w:spacing w:val="-1"/>
          <w:sz w:val="24"/>
          <w:szCs w:val="24"/>
        </w:rPr>
        <w:t xml:space="preserve"> </w:t>
      </w:r>
      <w:r w:rsidRPr="00655915">
        <w:rPr>
          <w:rFonts w:ascii="Arial" w:hAnsi="Arial" w:cs="Arial"/>
          <w:sz w:val="24"/>
          <w:szCs w:val="24"/>
        </w:rPr>
        <w:t>panameña.</w:t>
      </w:r>
    </w:p>
    <w:p w14:paraId="45D55090" w14:textId="77777777" w:rsidR="005E0934" w:rsidRPr="00655915" w:rsidRDefault="003C5F9B" w:rsidP="00CF5124">
      <w:pPr>
        <w:pStyle w:val="Prrafodelista"/>
        <w:numPr>
          <w:ilvl w:val="0"/>
          <w:numId w:val="2"/>
        </w:numPr>
        <w:tabs>
          <w:tab w:val="left" w:pos="1324"/>
          <w:tab w:val="left" w:pos="7938"/>
        </w:tabs>
        <w:spacing w:before="0"/>
        <w:ind w:hanging="613"/>
        <w:rPr>
          <w:rFonts w:ascii="Arial" w:hAnsi="Arial" w:cs="Arial"/>
          <w:sz w:val="24"/>
          <w:szCs w:val="24"/>
        </w:rPr>
      </w:pPr>
      <w:r w:rsidRPr="00655915">
        <w:rPr>
          <w:rFonts w:ascii="Arial" w:hAnsi="Arial" w:cs="Arial"/>
          <w:sz w:val="24"/>
          <w:szCs w:val="24"/>
        </w:rPr>
        <w:t>Ser mayor de treinta años de</w:t>
      </w:r>
      <w:r w:rsidRPr="00655915">
        <w:rPr>
          <w:rFonts w:ascii="Arial" w:hAnsi="Arial" w:cs="Arial"/>
          <w:spacing w:val="1"/>
          <w:sz w:val="24"/>
          <w:szCs w:val="24"/>
        </w:rPr>
        <w:t xml:space="preserve"> </w:t>
      </w:r>
      <w:r w:rsidRPr="00655915">
        <w:rPr>
          <w:rFonts w:ascii="Arial" w:hAnsi="Arial" w:cs="Arial"/>
          <w:sz w:val="24"/>
          <w:szCs w:val="24"/>
        </w:rPr>
        <w:t>edad.</w:t>
      </w:r>
    </w:p>
    <w:p w14:paraId="45D55091" w14:textId="77777777" w:rsidR="005E0934" w:rsidRPr="00655915" w:rsidRDefault="003C5F9B" w:rsidP="00CF5124">
      <w:pPr>
        <w:pStyle w:val="Prrafodelista"/>
        <w:numPr>
          <w:ilvl w:val="0"/>
          <w:numId w:val="2"/>
        </w:numPr>
        <w:tabs>
          <w:tab w:val="left" w:pos="1324"/>
          <w:tab w:val="left" w:pos="7938"/>
        </w:tabs>
        <w:spacing w:before="0"/>
        <w:ind w:hanging="613"/>
        <w:rPr>
          <w:rFonts w:ascii="Arial" w:hAnsi="Arial" w:cs="Arial"/>
          <w:sz w:val="24"/>
          <w:szCs w:val="24"/>
        </w:rPr>
      </w:pPr>
      <w:r w:rsidRPr="00655915">
        <w:rPr>
          <w:rFonts w:ascii="Arial" w:hAnsi="Arial" w:cs="Arial"/>
          <w:sz w:val="24"/>
          <w:szCs w:val="24"/>
        </w:rPr>
        <w:t>No haber sido condenado por delito doloso o contra la Administración</w:t>
      </w:r>
      <w:r w:rsidRPr="00655915">
        <w:rPr>
          <w:rFonts w:ascii="Arial" w:hAnsi="Arial" w:cs="Arial"/>
          <w:spacing w:val="-11"/>
          <w:sz w:val="24"/>
          <w:szCs w:val="24"/>
        </w:rPr>
        <w:t xml:space="preserve"> </w:t>
      </w:r>
      <w:r w:rsidRPr="00655915">
        <w:rPr>
          <w:rFonts w:ascii="Arial" w:hAnsi="Arial" w:cs="Arial"/>
          <w:sz w:val="24"/>
          <w:szCs w:val="24"/>
        </w:rPr>
        <w:t>Pública.</w:t>
      </w:r>
    </w:p>
    <w:p w14:paraId="45D55092" w14:textId="13F75026" w:rsidR="005E0934" w:rsidRPr="00655915" w:rsidRDefault="003C5F9B" w:rsidP="00487264">
      <w:pPr>
        <w:pStyle w:val="Prrafodelista"/>
        <w:numPr>
          <w:ilvl w:val="0"/>
          <w:numId w:val="2"/>
        </w:numPr>
        <w:tabs>
          <w:tab w:val="left" w:pos="1324"/>
          <w:tab w:val="left" w:pos="7938"/>
        </w:tabs>
        <w:spacing w:before="0"/>
        <w:ind w:hanging="613"/>
        <w:rPr>
          <w:rFonts w:ascii="Arial" w:hAnsi="Arial" w:cs="Arial"/>
          <w:sz w:val="24"/>
          <w:szCs w:val="24"/>
        </w:rPr>
      </w:pPr>
      <w:r w:rsidRPr="00655915">
        <w:rPr>
          <w:rFonts w:ascii="Arial" w:hAnsi="Arial" w:cs="Arial"/>
          <w:sz w:val="24"/>
          <w:szCs w:val="24"/>
        </w:rPr>
        <w:t xml:space="preserve">No tener, al momento de su designación, parentesco entre sí dentro del </w:t>
      </w:r>
      <w:r w:rsidRPr="00655915">
        <w:rPr>
          <w:rFonts w:ascii="Arial" w:hAnsi="Arial" w:cs="Arial"/>
          <w:sz w:val="24"/>
          <w:szCs w:val="24"/>
        </w:rPr>
        <w:lastRenderedPageBreak/>
        <w:t>cuarto grado de consanguinidad o segundo de afinidad con los otros miembros de la Junta Directiva, el Presidente de la República, con el Administrador o el Subadministrador de la</w:t>
      </w:r>
      <w:r w:rsidRPr="00655915">
        <w:rPr>
          <w:rFonts w:ascii="Arial" w:hAnsi="Arial" w:cs="Arial"/>
          <w:spacing w:val="14"/>
          <w:sz w:val="24"/>
          <w:szCs w:val="24"/>
        </w:rPr>
        <w:t xml:space="preserve"> </w:t>
      </w:r>
      <w:r w:rsidRPr="00655915">
        <w:rPr>
          <w:rFonts w:ascii="Arial" w:hAnsi="Arial" w:cs="Arial"/>
          <w:sz w:val="24"/>
          <w:szCs w:val="24"/>
        </w:rPr>
        <w:t>Autoridad.</w:t>
      </w:r>
    </w:p>
    <w:p w14:paraId="45D55093" w14:textId="77777777" w:rsidR="005E0934" w:rsidRPr="00655915" w:rsidRDefault="003C5F9B" w:rsidP="00487264">
      <w:pPr>
        <w:pStyle w:val="Prrafodelista"/>
        <w:numPr>
          <w:ilvl w:val="0"/>
          <w:numId w:val="2"/>
        </w:numPr>
        <w:tabs>
          <w:tab w:val="left" w:pos="1324"/>
          <w:tab w:val="left" w:pos="7938"/>
        </w:tabs>
        <w:spacing w:before="0"/>
        <w:ind w:hanging="613"/>
        <w:rPr>
          <w:rFonts w:ascii="Arial" w:hAnsi="Arial" w:cs="Arial"/>
          <w:sz w:val="24"/>
          <w:szCs w:val="24"/>
        </w:rPr>
      </w:pPr>
      <w:r w:rsidRPr="00655915">
        <w:rPr>
          <w:rFonts w:ascii="Arial" w:hAnsi="Arial" w:cs="Arial"/>
          <w:sz w:val="24"/>
          <w:szCs w:val="24"/>
        </w:rPr>
        <w:t>Poseer título universitario, experiencia mínima de siete años en el sector marítimo y estar vinculado con este al momento de su</w:t>
      </w:r>
      <w:r w:rsidRPr="00655915">
        <w:rPr>
          <w:rFonts w:ascii="Arial" w:hAnsi="Arial" w:cs="Arial"/>
          <w:spacing w:val="-11"/>
          <w:sz w:val="24"/>
          <w:szCs w:val="24"/>
        </w:rPr>
        <w:t xml:space="preserve"> </w:t>
      </w:r>
      <w:r w:rsidRPr="00655915">
        <w:rPr>
          <w:rFonts w:ascii="Arial" w:hAnsi="Arial" w:cs="Arial"/>
          <w:spacing w:val="2"/>
          <w:sz w:val="24"/>
          <w:szCs w:val="24"/>
        </w:rPr>
        <w:t>designación.</w:t>
      </w:r>
    </w:p>
    <w:p w14:paraId="45D55094" w14:textId="77777777" w:rsidR="005E0934" w:rsidRPr="00655915" w:rsidRDefault="005E0934" w:rsidP="00E13A58">
      <w:pPr>
        <w:pStyle w:val="Textoindependiente"/>
        <w:tabs>
          <w:tab w:val="left" w:pos="7938"/>
        </w:tabs>
        <w:rPr>
          <w:rFonts w:ascii="Arial" w:hAnsi="Arial" w:cs="Arial"/>
          <w:sz w:val="24"/>
          <w:szCs w:val="24"/>
        </w:rPr>
      </w:pPr>
    </w:p>
    <w:p w14:paraId="45D55095" w14:textId="5BE22A1D" w:rsidR="005E0934" w:rsidRPr="00655915" w:rsidRDefault="00072E5A" w:rsidP="005C18D0">
      <w:pPr>
        <w:jc w:val="both"/>
        <w:rPr>
          <w:rFonts w:ascii="Arial" w:hAnsi="Arial" w:cs="Arial"/>
          <w:sz w:val="24"/>
          <w:szCs w:val="24"/>
        </w:rPr>
      </w:pPr>
      <w:r w:rsidRPr="00655915">
        <w:rPr>
          <w:rStyle w:val="Refdenotaalpie"/>
          <w:rFonts w:ascii="Arial" w:hAnsi="Arial" w:cs="Arial"/>
          <w:b/>
          <w:sz w:val="24"/>
          <w:szCs w:val="24"/>
        </w:rPr>
        <w:footnoteReference w:id="196"/>
      </w:r>
      <w:r w:rsidR="003C5F9B" w:rsidRPr="00655915">
        <w:rPr>
          <w:rFonts w:ascii="Arial" w:hAnsi="Arial" w:cs="Arial"/>
          <w:b/>
          <w:sz w:val="24"/>
          <w:szCs w:val="24"/>
        </w:rPr>
        <w:t xml:space="preserve">Artículo 178. </w:t>
      </w:r>
      <w:r w:rsidR="003C5F9B" w:rsidRPr="00655915">
        <w:rPr>
          <w:rFonts w:ascii="Arial" w:hAnsi="Arial" w:cs="Arial"/>
          <w:sz w:val="24"/>
          <w:szCs w:val="24"/>
        </w:rPr>
        <w:t>El artículo 16 del Decreto Ley 7 de 10 de febrero de 1998 queda así:</w:t>
      </w:r>
    </w:p>
    <w:p w14:paraId="45D55096" w14:textId="77777777" w:rsidR="005E0934" w:rsidRPr="00655915" w:rsidRDefault="003C5F9B" w:rsidP="00507117">
      <w:pPr>
        <w:tabs>
          <w:tab w:val="left" w:pos="1324"/>
          <w:tab w:val="left" w:pos="7938"/>
        </w:tabs>
        <w:ind w:left="711"/>
        <w:jc w:val="both"/>
        <w:rPr>
          <w:rFonts w:ascii="Arial" w:hAnsi="Arial" w:cs="Arial"/>
          <w:sz w:val="24"/>
          <w:szCs w:val="24"/>
        </w:rPr>
      </w:pPr>
      <w:r w:rsidRPr="00655915">
        <w:rPr>
          <w:rFonts w:ascii="Arial" w:hAnsi="Arial" w:cs="Arial"/>
          <w:b/>
          <w:sz w:val="24"/>
          <w:szCs w:val="24"/>
        </w:rPr>
        <w:t xml:space="preserve">Artículo 16. </w:t>
      </w:r>
      <w:r w:rsidRPr="00655915">
        <w:rPr>
          <w:rFonts w:ascii="Arial" w:hAnsi="Arial" w:cs="Arial"/>
          <w:sz w:val="24"/>
          <w:szCs w:val="24"/>
        </w:rPr>
        <w:t>Los miembros de la Junta Directiva de la Autoridad, por su condición, no recibirán salario ni gastos de representación, pero podrán recibir dietas por asistencia a las reuniones de la Junta Directiva.</w:t>
      </w:r>
    </w:p>
    <w:p w14:paraId="45D55097" w14:textId="77777777" w:rsidR="005E0934" w:rsidRPr="00655915" w:rsidRDefault="005E0934" w:rsidP="00E13A58">
      <w:pPr>
        <w:pStyle w:val="Textoindependiente"/>
        <w:tabs>
          <w:tab w:val="left" w:pos="7938"/>
        </w:tabs>
        <w:rPr>
          <w:rFonts w:ascii="Arial" w:hAnsi="Arial" w:cs="Arial"/>
          <w:sz w:val="24"/>
          <w:szCs w:val="24"/>
        </w:rPr>
      </w:pPr>
    </w:p>
    <w:p w14:paraId="45D55098" w14:textId="1211C894" w:rsidR="005E0934" w:rsidRPr="00655915" w:rsidRDefault="00324253" w:rsidP="005C18D0">
      <w:pPr>
        <w:jc w:val="both"/>
        <w:rPr>
          <w:rFonts w:ascii="Arial" w:hAnsi="Arial" w:cs="Arial"/>
          <w:sz w:val="24"/>
          <w:szCs w:val="24"/>
        </w:rPr>
      </w:pPr>
      <w:r>
        <w:rPr>
          <w:rStyle w:val="Refdenotaalpie"/>
          <w:rFonts w:ascii="Arial" w:hAnsi="Arial" w:cs="Arial"/>
          <w:b/>
          <w:sz w:val="24"/>
          <w:szCs w:val="24"/>
        </w:rPr>
        <w:footnoteReference w:id="197"/>
      </w:r>
      <w:r w:rsidR="003C5F9B" w:rsidRPr="00655915">
        <w:rPr>
          <w:rFonts w:ascii="Arial" w:hAnsi="Arial" w:cs="Arial"/>
          <w:b/>
          <w:sz w:val="24"/>
          <w:szCs w:val="24"/>
        </w:rPr>
        <w:t xml:space="preserve">Artículo 179. </w:t>
      </w:r>
      <w:r w:rsidR="003C5F9B" w:rsidRPr="00655915">
        <w:rPr>
          <w:rFonts w:ascii="Arial" w:hAnsi="Arial" w:cs="Arial"/>
          <w:sz w:val="24"/>
          <w:szCs w:val="24"/>
        </w:rPr>
        <w:t xml:space="preserve">El </w:t>
      </w:r>
      <w:r w:rsidR="003C5F9B" w:rsidRPr="00655915">
        <w:rPr>
          <w:rFonts w:ascii="Arial" w:hAnsi="Arial" w:cs="Arial"/>
          <w:iCs/>
          <w:sz w:val="24"/>
          <w:szCs w:val="24"/>
          <w:lang w:val="es-MX"/>
        </w:rPr>
        <w:t>artículo</w:t>
      </w:r>
      <w:r w:rsidR="003C5F9B" w:rsidRPr="00655915">
        <w:rPr>
          <w:rFonts w:ascii="Arial" w:hAnsi="Arial" w:cs="Arial"/>
          <w:sz w:val="24"/>
          <w:szCs w:val="24"/>
        </w:rPr>
        <w:t xml:space="preserve"> 17 del Decreto Ley 7 de 10 de febrero de 1998 queda así:</w:t>
      </w:r>
    </w:p>
    <w:p w14:paraId="45D55099" w14:textId="77777777" w:rsidR="005E0934" w:rsidRPr="00655915" w:rsidRDefault="003C5F9B" w:rsidP="00507117">
      <w:pPr>
        <w:tabs>
          <w:tab w:val="left" w:pos="1324"/>
          <w:tab w:val="left" w:pos="7938"/>
        </w:tabs>
        <w:ind w:left="711"/>
        <w:jc w:val="both"/>
        <w:rPr>
          <w:rFonts w:ascii="Arial" w:hAnsi="Arial" w:cs="Arial"/>
          <w:sz w:val="24"/>
          <w:szCs w:val="24"/>
        </w:rPr>
      </w:pPr>
      <w:r w:rsidRPr="00655915">
        <w:rPr>
          <w:rFonts w:ascii="Arial" w:hAnsi="Arial" w:cs="Arial"/>
          <w:b/>
          <w:sz w:val="24"/>
          <w:szCs w:val="24"/>
        </w:rPr>
        <w:t xml:space="preserve">Artículo 17. </w:t>
      </w:r>
      <w:r w:rsidRPr="00655915">
        <w:rPr>
          <w:rFonts w:ascii="Arial" w:hAnsi="Arial" w:cs="Arial"/>
          <w:sz w:val="24"/>
          <w:szCs w:val="24"/>
        </w:rPr>
        <w:t>La Junta Directiva se reunirá en sesión ordinaria por lo menos una vez al mes, y en sesiones extraordinarias por convocatoria del Administrador o de dos de sus miembros.</w:t>
      </w:r>
    </w:p>
    <w:p w14:paraId="45D5509A" w14:textId="2CA592A7" w:rsidR="005E0934" w:rsidRPr="00655915" w:rsidRDefault="003C5F9B" w:rsidP="00507117">
      <w:pPr>
        <w:tabs>
          <w:tab w:val="left" w:pos="1324"/>
          <w:tab w:val="left" w:pos="7938"/>
        </w:tabs>
        <w:ind w:left="711"/>
        <w:jc w:val="both"/>
        <w:rPr>
          <w:rFonts w:ascii="Arial" w:hAnsi="Arial" w:cs="Arial"/>
          <w:sz w:val="24"/>
          <w:szCs w:val="24"/>
        </w:rPr>
      </w:pPr>
      <w:r w:rsidRPr="00655915">
        <w:rPr>
          <w:rFonts w:ascii="Arial" w:hAnsi="Arial" w:cs="Arial"/>
          <w:sz w:val="24"/>
          <w:szCs w:val="24"/>
        </w:rPr>
        <w:t xml:space="preserve">La Junta Directiva sesionará con mayoría simple de sus miembros, y </w:t>
      </w:r>
      <w:r w:rsidR="00487264" w:rsidRPr="00655915">
        <w:rPr>
          <w:rFonts w:ascii="Arial" w:hAnsi="Arial" w:cs="Arial"/>
          <w:sz w:val="24"/>
          <w:szCs w:val="24"/>
        </w:rPr>
        <w:t>sus decisiones</w:t>
      </w:r>
      <w:r w:rsidRPr="00655915">
        <w:rPr>
          <w:rFonts w:ascii="Arial" w:hAnsi="Arial" w:cs="Arial"/>
          <w:sz w:val="24"/>
          <w:szCs w:val="24"/>
        </w:rPr>
        <w:t xml:space="preserve"> se tomarán por mayoría de</w:t>
      </w:r>
      <w:r w:rsidRPr="00655915">
        <w:rPr>
          <w:rFonts w:ascii="Arial" w:hAnsi="Arial" w:cs="Arial"/>
          <w:spacing w:val="-14"/>
          <w:sz w:val="24"/>
          <w:szCs w:val="24"/>
        </w:rPr>
        <w:t xml:space="preserve"> </w:t>
      </w:r>
      <w:r w:rsidRPr="00655915">
        <w:rPr>
          <w:rFonts w:ascii="Arial" w:hAnsi="Arial" w:cs="Arial"/>
          <w:sz w:val="24"/>
          <w:szCs w:val="24"/>
        </w:rPr>
        <w:t>votos.</w:t>
      </w:r>
    </w:p>
    <w:p w14:paraId="45D5509B" w14:textId="77777777" w:rsidR="005E0934" w:rsidRPr="00655915" w:rsidRDefault="005E0934" w:rsidP="00E13A58">
      <w:pPr>
        <w:pStyle w:val="Textoindependiente"/>
        <w:tabs>
          <w:tab w:val="left" w:pos="7938"/>
        </w:tabs>
        <w:rPr>
          <w:rFonts w:ascii="Arial" w:hAnsi="Arial" w:cs="Arial"/>
          <w:sz w:val="24"/>
          <w:szCs w:val="24"/>
        </w:rPr>
      </w:pPr>
    </w:p>
    <w:p w14:paraId="45D5509C" w14:textId="68A7460A" w:rsidR="005E0934" w:rsidRPr="00655915" w:rsidRDefault="008C1D11" w:rsidP="005C18D0">
      <w:pPr>
        <w:jc w:val="both"/>
        <w:rPr>
          <w:rFonts w:ascii="Arial" w:hAnsi="Arial" w:cs="Arial"/>
          <w:sz w:val="24"/>
          <w:szCs w:val="24"/>
        </w:rPr>
      </w:pPr>
      <w:r>
        <w:rPr>
          <w:rStyle w:val="Refdenotaalpie"/>
          <w:rFonts w:ascii="Arial" w:hAnsi="Arial" w:cs="Arial"/>
          <w:b/>
          <w:sz w:val="24"/>
          <w:szCs w:val="24"/>
        </w:rPr>
        <w:footnoteReference w:id="198"/>
      </w:r>
      <w:r w:rsidR="003C5F9B" w:rsidRPr="00655915">
        <w:rPr>
          <w:rFonts w:ascii="Arial" w:hAnsi="Arial" w:cs="Arial"/>
          <w:b/>
          <w:sz w:val="24"/>
          <w:szCs w:val="24"/>
        </w:rPr>
        <w:t xml:space="preserve">Artículo 180. </w:t>
      </w:r>
      <w:r w:rsidR="003C5F9B" w:rsidRPr="00655915">
        <w:rPr>
          <w:rFonts w:ascii="Arial" w:hAnsi="Arial" w:cs="Arial"/>
          <w:sz w:val="24"/>
          <w:szCs w:val="24"/>
        </w:rPr>
        <w:t xml:space="preserve">El </w:t>
      </w:r>
      <w:r w:rsidR="003C5F9B" w:rsidRPr="00655915">
        <w:rPr>
          <w:rFonts w:ascii="Arial" w:hAnsi="Arial" w:cs="Arial"/>
          <w:iCs/>
          <w:sz w:val="24"/>
          <w:szCs w:val="24"/>
          <w:lang w:val="es-MX"/>
        </w:rPr>
        <w:t>artículo</w:t>
      </w:r>
      <w:r w:rsidR="003C5F9B" w:rsidRPr="00655915">
        <w:rPr>
          <w:rFonts w:ascii="Arial" w:hAnsi="Arial" w:cs="Arial"/>
          <w:sz w:val="24"/>
          <w:szCs w:val="24"/>
        </w:rPr>
        <w:t xml:space="preserve"> 19 del Decreto Ley 7 de 10 de febrero de 1998 queda así:</w:t>
      </w:r>
    </w:p>
    <w:p w14:paraId="45D550A0" w14:textId="498979F2" w:rsidR="005E0934" w:rsidRPr="00655915" w:rsidRDefault="003C5F9B" w:rsidP="00507117">
      <w:pPr>
        <w:tabs>
          <w:tab w:val="left" w:pos="1324"/>
          <w:tab w:val="left" w:pos="7938"/>
        </w:tabs>
        <w:ind w:left="711"/>
        <w:jc w:val="both"/>
        <w:rPr>
          <w:rFonts w:ascii="Arial" w:hAnsi="Arial" w:cs="Arial"/>
          <w:sz w:val="24"/>
          <w:szCs w:val="24"/>
        </w:rPr>
      </w:pPr>
      <w:r w:rsidRPr="00655915">
        <w:rPr>
          <w:rFonts w:ascii="Arial" w:hAnsi="Arial" w:cs="Arial"/>
          <w:b/>
          <w:sz w:val="24"/>
          <w:szCs w:val="24"/>
        </w:rPr>
        <w:t xml:space="preserve">Artículo 19. </w:t>
      </w:r>
      <w:r w:rsidRPr="00655915">
        <w:rPr>
          <w:rFonts w:ascii="Arial" w:hAnsi="Arial" w:cs="Arial"/>
          <w:sz w:val="24"/>
          <w:szCs w:val="24"/>
        </w:rPr>
        <w:t>Los miembros de la Junta Directiva de la Autoridad serán suspendidos y, en su caso, removidos de sus cargos, por la comisión de delito doloso o contra la</w:t>
      </w:r>
      <w:r w:rsidR="003F35AC" w:rsidRPr="00655915">
        <w:rPr>
          <w:rFonts w:ascii="Arial" w:hAnsi="Arial" w:cs="Arial"/>
          <w:sz w:val="24"/>
          <w:szCs w:val="24"/>
        </w:rPr>
        <w:t xml:space="preserve"> </w:t>
      </w:r>
      <w:r w:rsidRPr="00655915">
        <w:rPr>
          <w:rFonts w:ascii="Arial" w:hAnsi="Arial" w:cs="Arial"/>
          <w:sz w:val="24"/>
          <w:szCs w:val="24"/>
        </w:rPr>
        <w:t>Administración Pública.</w:t>
      </w:r>
    </w:p>
    <w:p w14:paraId="45D550A1" w14:textId="4C86521D" w:rsidR="005E0934" w:rsidRPr="00655915" w:rsidRDefault="003C5F9B" w:rsidP="00507117">
      <w:pPr>
        <w:tabs>
          <w:tab w:val="left" w:pos="1324"/>
          <w:tab w:val="left" w:pos="7938"/>
        </w:tabs>
        <w:ind w:left="711"/>
        <w:jc w:val="both"/>
        <w:rPr>
          <w:rFonts w:ascii="Arial" w:hAnsi="Arial" w:cs="Arial"/>
          <w:sz w:val="24"/>
          <w:szCs w:val="24"/>
        </w:rPr>
      </w:pPr>
      <w:r w:rsidRPr="00655915">
        <w:rPr>
          <w:rFonts w:ascii="Arial" w:hAnsi="Arial" w:cs="Arial"/>
          <w:sz w:val="24"/>
          <w:szCs w:val="24"/>
        </w:rPr>
        <w:t xml:space="preserve">Asimismo, los miembros de la Junta Directiva podrán ser suspendidos </w:t>
      </w:r>
      <w:r w:rsidR="00487264" w:rsidRPr="00655915">
        <w:rPr>
          <w:rFonts w:ascii="Arial" w:hAnsi="Arial" w:cs="Arial"/>
          <w:sz w:val="24"/>
          <w:szCs w:val="24"/>
        </w:rPr>
        <w:t>o removidos</w:t>
      </w:r>
      <w:r w:rsidRPr="00655915">
        <w:rPr>
          <w:rFonts w:ascii="Arial" w:hAnsi="Arial" w:cs="Arial"/>
          <w:sz w:val="24"/>
          <w:szCs w:val="24"/>
        </w:rPr>
        <w:t xml:space="preserve"> por comprobada incapacidad física, mental o administrativa, mediante disposición del Órgano Ejecutivo.</w:t>
      </w:r>
    </w:p>
    <w:p w14:paraId="45D550A2" w14:textId="77777777" w:rsidR="005E0934" w:rsidRPr="00655915" w:rsidRDefault="003C5F9B" w:rsidP="00507117">
      <w:pPr>
        <w:tabs>
          <w:tab w:val="left" w:pos="1324"/>
          <w:tab w:val="left" w:pos="7938"/>
        </w:tabs>
        <w:ind w:left="711"/>
        <w:jc w:val="both"/>
        <w:rPr>
          <w:rFonts w:ascii="Arial" w:hAnsi="Arial" w:cs="Arial"/>
          <w:sz w:val="24"/>
          <w:szCs w:val="24"/>
        </w:rPr>
      </w:pPr>
      <w:r w:rsidRPr="00655915">
        <w:rPr>
          <w:rFonts w:ascii="Arial" w:hAnsi="Arial" w:cs="Arial"/>
          <w:sz w:val="24"/>
          <w:szCs w:val="24"/>
        </w:rPr>
        <w:t>La medida de suspensión o remoción será aplicada sin perjuicio de cualquier sanción penal que corresponda.</w:t>
      </w:r>
    </w:p>
    <w:p w14:paraId="45D550A3" w14:textId="77777777" w:rsidR="005E0934" w:rsidRPr="00655915" w:rsidRDefault="005E0934" w:rsidP="00E13A58">
      <w:pPr>
        <w:pStyle w:val="Textoindependiente"/>
        <w:tabs>
          <w:tab w:val="left" w:pos="7938"/>
        </w:tabs>
        <w:rPr>
          <w:rFonts w:ascii="Arial" w:hAnsi="Arial" w:cs="Arial"/>
          <w:sz w:val="24"/>
          <w:szCs w:val="24"/>
        </w:rPr>
      </w:pPr>
    </w:p>
    <w:p w14:paraId="45D550A4" w14:textId="1569DF2C" w:rsidR="005E0934" w:rsidRPr="00655915" w:rsidRDefault="00072E5A" w:rsidP="005C18D0">
      <w:pPr>
        <w:jc w:val="both"/>
        <w:rPr>
          <w:rFonts w:ascii="Arial" w:hAnsi="Arial" w:cs="Arial"/>
          <w:sz w:val="24"/>
          <w:szCs w:val="24"/>
        </w:rPr>
      </w:pPr>
      <w:r w:rsidRPr="00655915">
        <w:rPr>
          <w:rStyle w:val="Refdenotaalpie"/>
          <w:rFonts w:ascii="Arial" w:hAnsi="Arial" w:cs="Arial"/>
          <w:b/>
          <w:sz w:val="24"/>
          <w:szCs w:val="24"/>
        </w:rPr>
        <w:footnoteReference w:id="199"/>
      </w:r>
      <w:r w:rsidR="003C5F9B" w:rsidRPr="00655915">
        <w:rPr>
          <w:rFonts w:ascii="Arial" w:hAnsi="Arial" w:cs="Arial"/>
          <w:b/>
          <w:sz w:val="24"/>
          <w:szCs w:val="24"/>
        </w:rPr>
        <w:t xml:space="preserve">Artículo 181. </w:t>
      </w:r>
      <w:r w:rsidR="003C5F9B" w:rsidRPr="00655915">
        <w:rPr>
          <w:rFonts w:ascii="Arial" w:hAnsi="Arial" w:cs="Arial"/>
          <w:sz w:val="24"/>
          <w:szCs w:val="24"/>
        </w:rPr>
        <w:t xml:space="preserve">El artículo 20 del </w:t>
      </w:r>
      <w:r w:rsidR="003C5F9B" w:rsidRPr="00655915">
        <w:rPr>
          <w:rFonts w:ascii="Arial" w:hAnsi="Arial" w:cs="Arial"/>
          <w:iCs/>
          <w:sz w:val="24"/>
          <w:szCs w:val="24"/>
          <w:lang w:val="es-MX"/>
        </w:rPr>
        <w:t>Decreto</w:t>
      </w:r>
      <w:r w:rsidR="003C5F9B" w:rsidRPr="00655915">
        <w:rPr>
          <w:rFonts w:ascii="Arial" w:hAnsi="Arial" w:cs="Arial"/>
          <w:sz w:val="24"/>
          <w:szCs w:val="24"/>
        </w:rPr>
        <w:t xml:space="preserve"> Ley 7 de 10 de febrero de 1998 queda así:</w:t>
      </w:r>
    </w:p>
    <w:p w14:paraId="45D550A5" w14:textId="77777777" w:rsidR="005E0934" w:rsidRPr="00655915" w:rsidRDefault="003C5F9B" w:rsidP="00507117">
      <w:pPr>
        <w:tabs>
          <w:tab w:val="left" w:pos="1324"/>
          <w:tab w:val="left" w:pos="7938"/>
        </w:tabs>
        <w:ind w:left="711"/>
        <w:jc w:val="both"/>
        <w:rPr>
          <w:rFonts w:ascii="Arial" w:hAnsi="Arial" w:cs="Arial"/>
          <w:sz w:val="24"/>
          <w:szCs w:val="24"/>
        </w:rPr>
      </w:pPr>
      <w:r w:rsidRPr="00655915">
        <w:rPr>
          <w:rFonts w:ascii="Arial" w:hAnsi="Arial" w:cs="Arial"/>
          <w:b/>
          <w:sz w:val="24"/>
          <w:szCs w:val="24"/>
        </w:rPr>
        <w:t xml:space="preserve">Artículo 20. </w:t>
      </w:r>
      <w:r w:rsidRPr="00655915">
        <w:rPr>
          <w:rFonts w:ascii="Arial" w:hAnsi="Arial" w:cs="Arial"/>
          <w:sz w:val="24"/>
          <w:szCs w:val="24"/>
        </w:rPr>
        <w:t xml:space="preserve">Se crea una Junta Asesora integrada por diez representantes de la industria marítima nacional e internacional vinculada al transporte marítimo, que serán designados por el Administrador de la Autoridad Marítima de Panamá, con el propósito de asesorar a la Administración Marítima Panameña sobre el mejoramiento, desarrollo y eficacia del servicio de Marina Mercante, entre los cuales participarán necesariamente un miembro de la Cámara Marítima de Panamá, un miembro de la Asociación Panameña de Derecho Marítimo y un miembro de la Asociación Panameña </w:t>
      </w:r>
      <w:r w:rsidRPr="00655915">
        <w:rPr>
          <w:rFonts w:ascii="Arial" w:hAnsi="Arial" w:cs="Arial"/>
          <w:sz w:val="24"/>
          <w:szCs w:val="24"/>
        </w:rPr>
        <w:lastRenderedPageBreak/>
        <w:t>de Oficiales de Marina.</w:t>
      </w:r>
    </w:p>
    <w:p w14:paraId="4A6FF7B3" w14:textId="77777777" w:rsidR="00A102E5" w:rsidRPr="00655915" w:rsidRDefault="00A102E5" w:rsidP="00E13A58">
      <w:pPr>
        <w:pStyle w:val="Textoindependiente"/>
        <w:tabs>
          <w:tab w:val="left" w:pos="7938"/>
        </w:tabs>
        <w:ind w:left="111" w:right="21"/>
        <w:jc w:val="both"/>
        <w:rPr>
          <w:rFonts w:ascii="Arial" w:hAnsi="Arial" w:cs="Arial"/>
          <w:sz w:val="24"/>
          <w:szCs w:val="24"/>
        </w:rPr>
      </w:pPr>
    </w:p>
    <w:p w14:paraId="45D550A6" w14:textId="3FDA6063" w:rsidR="005E0934" w:rsidRPr="00655915" w:rsidRDefault="003C5F9B" w:rsidP="00507117">
      <w:pPr>
        <w:tabs>
          <w:tab w:val="left" w:pos="1324"/>
          <w:tab w:val="left" w:pos="7938"/>
        </w:tabs>
        <w:ind w:left="711"/>
        <w:jc w:val="both"/>
        <w:rPr>
          <w:rFonts w:ascii="Arial" w:hAnsi="Arial" w:cs="Arial"/>
          <w:sz w:val="24"/>
          <w:szCs w:val="24"/>
        </w:rPr>
      </w:pPr>
      <w:r w:rsidRPr="00655915">
        <w:rPr>
          <w:rFonts w:ascii="Arial" w:hAnsi="Arial" w:cs="Arial"/>
          <w:sz w:val="24"/>
          <w:szCs w:val="24"/>
        </w:rPr>
        <w:t xml:space="preserve">Los miembros de dicha Junta representarán, entre otros sectores, a la industria del transporte marítimo, a los abogados, a los armadores del registro, a la industria de la construcción y reparación de </w:t>
      </w:r>
      <w:r w:rsidR="00451424">
        <w:rPr>
          <w:rFonts w:ascii="Arial" w:hAnsi="Arial" w:cs="Arial"/>
          <w:sz w:val="24"/>
          <w:szCs w:val="24"/>
        </w:rPr>
        <w:t>buques</w:t>
      </w:r>
      <w:r w:rsidRPr="00655915">
        <w:rPr>
          <w:rFonts w:ascii="Arial" w:hAnsi="Arial" w:cs="Arial"/>
          <w:sz w:val="24"/>
          <w:szCs w:val="24"/>
        </w:rPr>
        <w:t xml:space="preserve">, a los P &amp; I Clubs, a la Banca, a las Sociedades de Clasificación y organizaciones reconocidas, a las empresas de telecomunicaciones marítimas, a los operadores de </w:t>
      </w:r>
      <w:r w:rsidR="00451424">
        <w:rPr>
          <w:rFonts w:ascii="Arial" w:hAnsi="Arial" w:cs="Arial"/>
          <w:sz w:val="24"/>
          <w:szCs w:val="24"/>
        </w:rPr>
        <w:t>buques</w:t>
      </w:r>
      <w:r w:rsidRPr="00655915">
        <w:rPr>
          <w:rFonts w:ascii="Arial" w:hAnsi="Arial" w:cs="Arial"/>
          <w:sz w:val="24"/>
          <w:szCs w:val="24"/>
        </w:rPr>
        <w:t>, a los expertos de seguridad marítima y a la gente de mar.</w:t>
      </w:r>
    </w:p>
    <w:p w14:paraId="116C4C1C" w14:textId="77777777" w:rsidR="00A102E5" w:rsidRPr="00655915" w:rsidRDefault="00A102E5" w:rsidP="00507117">
      <w:pPr>
        <w:tabs>
          <w:tab w:val="left" w:pos="1324"/>
          <w:tab w:val="left" w:pos="7938"/>
        </w:tabs>
        <w:ind w:left="711"/>
        <w:jc w:val="both"/>
        <w:rPr>
          <w:rFonts w:ascii="Arial" w:hAnsi="Arial" w:cs="Arial"/>
          <w:sz w:val="24"/>
          <w:szCs w:val="24"/>
        </w:rPr>
      </w:pPr>
    </w:p>
    <w:p w14:paraId="45D550A7" w14:textId="1AE1D7F1" w:rsidR="005E0934" w:rsidRPr="00655915" w:rsidRDefault="003C5F9B" w:rsidP="00507117">
      <w:pPr>
        <w:tabs>
          <w:tab w:val="left" w:pos="1324"/>
          <w:tab w:val="left" w:pos="7938"/>
        </w:tabs>
        <w:ind w:left="711"/>
        <w:jc w:val="both"/>
        <w:rPr>
          <w:rFonts w:ascii="Arial" w:hAnsi="Arial" w:cs="Arial"/>
          <w:sz w:val="24"/>
          <w:szCs w:val="24"/>
        </w:rPr>
      </w:pPr>
      <w:r w:rsidRPr="00655915">
        <w:rPr>
          <w:rFonts w:ascii="Arial" w:hAnsi="Arial" w:cs="Arial"/>
          <w:sz w:val="24"/>
          <w:szCs w:val="24"/>
        </w:rPr>
        <w:t>Esta Junta deberá estar integrada por personas de reconocido prestigio en la industria marítima internacional, que aseguren una consulta efectiva sobre los intereses y las tendencias del mercado internacional, preferentemente usuarios de la Marina Mercante Nacional.</w:t>
      </w:r>
    </w:p>
    <w:p w14:paraId="6525EB46" w14:textId="77777777" w:rsidR="00A102E5" w:rsidRPr="00655915" w:rsidRDefault="00A102E5" w:rsidP="00507117">
      <w:pPr>
        <w:tabs>
          <w:tab w:val="left" w:pos="1324"/>
          <w:tab w:val="left" w:pos="7938"/>
        </w:tabs>
        <w:ind w:left="711"/>
        <w:jc w:val="both"/>
        <w:rPr>
          <w:rFonts w:ascii="Arial" w:hAnsi="Arial" w:cs="Arial"/>
          <w:sz w:val="24"/>
          <w:szCs w:val="24"/>
        </w:rPr>
      </w:pPr>
    </w:p>
    <w:p w14:paraId="45D550A9" w14:textId="446C9396" w:rsidR="005E0934" w:rsidRPr="00655915" w:rsidRDefault="003C5F9B" w:rsidP="00507117">
      <w:pPr>
        <w:tabs>
          <w:tab w:val="left" w:pos="1324"/>
          <w:tab w:val="left" w:pos="7938"/>
        </w:tabs>
        <w:ind w:left="711"/>
        <w:jc w:val="both"/>
        <w:rPr>
          <w:rFonts w:ascii="Arial" w:hAnsi="Arial" w:cs="Arial"/>
          <w:sz w:val="24"/>
          <w:szCs w:val="24"/>
        </w:rPr>
      </w:pPr>
      <w:r w:rsidRPr="00655915">
        <w:rPr>
          <w:rFonts w:ascii="Arial" w:hAnsi="Arial" w:cs="Arial"/>
          <w:sz w:val="24"/>
          <w:szCs w:val="24"/>
        </w:rPr>
        <w:t>La Autoridad deberá sufragar los costos de pasaje, gastos de alimentación y dieta</w:t>
      </w:r>
      <w:r w:rsidR="00A102E5" w:rsidRPr="00655915">
        <w:rPr>
          <w:rFonts w:ascii="Arial" w:hAnsi="Arial" w:cs="Arial"/>
          <w:sz w:val="24"/>
          <w:szCs w:val="24"/>
        </w:rPr>
        <w:t xml:space="preserve"> </w:t>
      </w:r>
      <w:r w:rsidRPr="00655915">
        <w:rPr>
          <w:rFonts w:ascii="Arial" w:hAnsi="Arial" w:cs="Arial"/>
          <w:sz w:val="24"/>
          <w:szCs w:val="24"/>
        </w:rPr>
        <w:t>de los miembros de la Junta Asesora, dondequiera que sean convocados por el Administrador o Subadministrador de la Autoridad para su consulta. Asimismo, la Autoridad sufragará los gastos que generen las reuniones de consulta en el lugar en donde sean convocados.</w:t>
      </w:r>
    </w:p>
    <w:p w14:paraId="2D54E677" w14:textId="77777777" w:rsidR="00A102E5" w:rsidRPr="00655915" w:rsidRDefault="00A102E5" w:rsidP="00507117">
      <w:pPr>
        <w:tabs>
          <w:tab w:val="left" w:pos="1324"/>
          <w:tab w:val="left" w:pos="7938"/>
        </w:tabs>
        <w:ind w:left="711"/>
        <w:jc w:val="both"/>
        <w:rPr>
          <w:rFonts w:ascii="Arial" w:hAnsi="Arial" w:cs="Arial"/>
          <w:sz w:val="24"/>
          <w:szCs w:val="24"/>
        </w:rPr>
      </w:pPr>
    </w:p>
    <w:p w14:paraId="45D550AA" w14:textId="77777777" w:rsidR="005E0934" w:rsidRPr="00655915" w:rsidRDefault="003C5F9B" w:rsidP="00507117">
      <w:pPr>
        <w:tabs>
          <w:tab w:val="left" w:pos="1324"/>
          <w:tab w:val="left" w:pos="7938"/>
        </w:tabs>
        <w:ind w:left="711"/>
        <w:jc w:val="both"/>
        <w:rPr>
          <w:rFonts w:ascii="Arial" w:hAnsi="Arial" w:cs="Arial"/>
          <w:sz w:val="24"/>
          <w:szCs w:val="24"/>
        </w:rPr>
      </w:pPr>
      <w:r w:rsidRPr="00655915">
        <w:rPr>
          <w:rFonts w:ascii="Arial" w:hAnsi="Arial" w:cs="Arial"/>
          <w:sz w:val="24"/>
          <w:szCs w:val="24"/>
        </w:rPr>
        <w:t>La Junta Asesora Internacional será convocada, por lo menos, una vez al año.</w:t>
      </w:r>
    </w:p>
    <w:p w14:paraId="45D550AC" w14:textId="77777777" w:rsidR="005E0934" w:rsidRPr="00655915" w:rsidRDefault="005E0934" w:rsidP="00E13A58">
      <w:pPr>
        <w:pStyle w:val="Textoindependiente"/>
        <w:tabs>
          <w:tab w:val="left" w:pos="7938"/>
        </w:tabs>
        <w:rPr>
          <w:rFonts w:ascii="Arial" w:hAnsi="Arial" w:cs="Arial"/>
          <w:sz w:val="24"/>
          <w:szCs w:val="24"/>
        </w:rPr>
      </w:pPr>
    </w:p>
    <w:p w14:paraId="45D550AD" w14:textId="633DAC58" w:rsidR="005E0934" w:rsidRPr="00655915" w:rsidRDefault="00072E5A" w:rsidP="005C18D0">
      <w:pPr>
        <w:jc w:val="both"/>
        <w:rPr>
          <w:rFonts w:ascii="Arial" w:hAnsi="Arial" w:cs="Arial"/>
          <w:sz w:val="24"/>
          <w:szCs w:val="24"/>
        </w:rPr>
      </w:pPr>
      <w:r w:rsidRPr="00655915">
        <w:rPr>
          <w:rStyle w:val="Refdenotaalpie"/>
          <w:rFonts w:ascii="Arial" w:hAnsi="Arial" w:cs="Arial"/>
          <w:b/>
          <w:sz w:val="24"/>
          <w:szCs w:val="24"/>
        </w:rPr>
        <w:footnoteReference w:id="200"/>
      </w:r>
      <w:r w:rsidR="003C5F9B" w:rsidRPr="00655915">
        <w:rPr>
          <w:rFonts w:ascii="Arial" w:hAnsi="Arial" w:cs="Arial"/>
          <w:b/>
          <w:sz w:val="24"/>
          <w:szCs w:val="24"/>
        </w:rPr>
        <w:t xml:space="preserve">Artículo 182. </w:t>
      </w:r>
      <w:r w:rsidR="003C5F9B" w:rsidRPr="00655915">
        <w:rPr>
          <w:rFonts w:ascii="Arial" w:hAnsi="Arial" w:cs="Arial"/>
          <w:sz w:val="24"/>
          <w:szCs w:val="24"/>
        </w:rPr>
        <w:t xml:space="preserve">El artículo 21 del Decreto Ley 7 de 10 de febrero de </w:t>
      </w:r>
      <w:r w:rsidR="003C5F9B" w:rsidRPr="00655915">
        <w:rPr>
          <w:rFonts w:ascii="Arial" w:hAnsi="Arial" w:cs="Arial"/>
          <w:iCs/>
          <w:sz w:val="24"/>
          <w:szCs w:val="24"/>
          <w:lang w:val="es-MX"/>
        </w:rPr>
        <w:t>1998</w:t>
      </w:r>
      <w:r w:rsidR="003C5F9B" w:rsidRPr="00655915">
        <w:rPr>
          <w:rFonts w:ascii="Arial" w:hAnsi="Arial" w:cs="Arial"/>
          <w:sz w:val="24"/>
          <w:szCs w:val="24"/>
        </w:rPr>
        <w:t xml:space="preserve"> queda así:</w:t>
      </w:r>
    </w:p>
    <w:p w14:paraId="45D550AE" w14:textId="77777777" w:rsidR="005E0934" w:rsidRPr="00655915" w:rsidRDefault="003C5F9B" w:rsidP="00487264">
      <w:pPr>
        <w:tabs>
          <w:tab w:val="left" w:pos="1324"/>
          <w:tab w:val="left" w:pos="7938"/>
        </w:tabs>
        <w:ind w:left="711"/>
        <w:rPr>
          <w:rFonts w:ascii="Arial" w:hAnsi="Arial" w:cs="Arial"/>
          <w:sz w:val="24"/>
          <w:szCs w:val="24"/>
        </w:rPr>
      </w:pPr>
      <w:r w:rsidRPr="00655915">
        <w:rPr>
          <w:rFonts w:ascii="Arial" w:hAnsi="Arial" w:cs="Arial"/>
          <w:b/>
          <w:sz w:val="24"/>
          <w:szCs w:val="24"/>
        </w:rPr>
        <w:t xml:space="preserve">Artículo 21. </w:t>
      </w:r>
      <w:r w:rsidRPr="00655915">
        <w:rPr>
          <w:rFonts w:ascii="Arial" w:hAnsi="Arial" w:cs="Arial"/>
          <w:sz w:val="24"/>
          <w:szCs w:val="24"/>
        </w:rPr>
        <w:t>El Subadministrador de la Autoridad presidirá la Junta Asesora y podrá delegar sus atribuciones en cualesquiera de los Directores de las Direcciones Generales.</w:t>
      </w:r>
    </w:p>
    <w:p w14:paraId="45D550AF" w14:textId="77777777" w:rsidR="005E0934" w:rsidRPr="00655915" w:rsidRDefault="005E0934" w:rsidP="00E13A58">
      <w:pPr>
        <w:pStyle w:val="Textoindependiente"/>
        <w:tabs>
          <w:tab w:val="left" w:pos="7938"/>
        </w:tabs>
        <w:rPr>
          <w:rFonts w:ascii="Arial" w:hAnsi="Arial" w:cs="Arial"/>
          <w:sz w:val="24"/>
          <w:szCs w:val="24"/>
        </w:rPr>
      </w:pPr>
    </w:p>
    <w:p w14:paraId="45D550B0" w14:textId="7BD386E9" w:rsidR="005E0934" w:rsidRPr="00655915" w:rsidRDefault="00072E5A" w:rsidP="00E13A58">
      <w:pPr>
        <w:pStyle w:val="Textoindependiente"/>
        <w:tabs>
          <w:tab w:val="left" w:pos="7938"/>
        </w:tabs>
        <w:ind w:left="112"/>
        <w:jc w:val="both"/>
        <w:rPr>
          <w:rFonts w:ascii="Arial" w:hAnsi="Arial" w:cs="Arial"/>
          <w:sz w:val="24"/>
          <w:szCs w:val="24"/>
        </w:rPr>
      </w:pPr>
      <w:r w:rsidRPr="00655915">
        <w:rPr>
          <w:rStyle w:val="Refdenotaalpie"/>
          <w:rFonts w:ascii="Arial" w:hAnsi="Arial" w:cs="Arial"/>
          <w:b/>
          <w:sz w:val="24"/>
          <w:szCs w:val="24"/>
        </w:rPr>
        <w:footnoteReference w:id="201"/>
      </w:r>
      <w:r w:rsidR="003C5F9B" w:rsidRPr="00655915">
        <w:rPr>
          <w:rFonts w:ascii="Arial" w:hAnsi="Arial" w:cs="Arial"/>
          <w:b/>
          <w:sz w:val="24"/>
          <w:szCs w:val="24"/>
        </w:rPr>
        <w:t xml:space="preserve">Artículo 183. </w:t>
      </w:r>
      <w:r w:rsidR="003C5F9B" w:rsidRPr="00655915">
        <w:rPr>
          <w:rFonts w:ascii="Arial" w:hAnsi="Arial" w:cs="Arial"/>
          <w:sz w:val="24"/>
          <w:szCs w:val="24"/>
        </w:rPr>
        <w:t>El artículo 22 del Decreto Ley 7 de 10 de febrero de 1998 queda así:</w:t>
      </w:r>
    </w:p>
    <w:p w14:paraId="45D550B1" w14:textId="048FC130" w:rsidR="005E0934" w:rsidRPr="00655915" w:rsidRDefault="003C5F9B" w:rsidP="00507117">
      <w:pPr>
        <w:tabs>
          <w:tab w:val="left" w:pos="1324"/>
          <w:tab w:val="left" w:pos="7938"/>
        </w:tabs>
        <w:ind w:left="711"/>
        <w:jc w:val="both"/>
        <w:rPr>
          <w:rFonts w:ascii="Arial" w:hAnsi="Arial" w:cs="Arial"/>
          <w:sz w:val="24"/>
          <w:szCs w:val="24"/>
        </w:rPr>
      </w:pPr>
      <w:r w:rsidRPr="00655915">
        <w:rPr>
          <w:rFonts w:ascii="Arial" w:hAnsi="Arial" w:cs="Arial"/>
          <w:b/>
          <w:sz w:val="24"/>
          <w:szCs w:val="24"/>
        </w:rPr>
        <w:t xml:space="preserve">Artículo 22. </w:t>
      </w:r>
      <w:r w:rsidRPr="00655915">
        <w:rPr>
          <w:rFonts w:ascii="Arial" w:hAnsi="Arial" w:cs="Arial"/>
          <w:sz w:val="24"/>
          <w:szCs w:val="24"/>
        </w:rPr>
        <w:t xml:space="preserve">La Autoridad podrá crear comités consultivos especializados para temas concernientes al registro de </w:t>
      </w:r>
      <w:r w:rsidR="00A42AB0">
        <w:rPr>
          <w:rFonts w:ascii="Arial" w:hAnsi="Arial" w:cs="Arial"/>
          <w:sz w:val="24"/>
          <w:szCs w:val="24"/>
        </w:rPr>
        <w:t>buque</w:t>
      </w:r>
      <w:r w:rsidRPr="00655915">
        <w:rPr>
          <w:rFonts w:ascii="Arial" w:hAnsi="Arial" w:cs="Arial"/>
          <w:sz w:val="24"/>
          <w:szCs w:val="24"/>
        </w:rPr>
        <w:t>s, a los que se les dará el mismo tratamiento que se establece para la Junta Asesora Internacional.</w:t>
      </w:r>
    </w:p>
    <w:p w14:paraId="359190F7" w14:textId="77777777" w:rsidR="00695694" w:rsidRPr="00655915" w:rsidRDefault="00695694" w:rsidP="00487264">
      <w:pPr>
        <w:tabs>
          <w:tab w:val="left" w:pos="1324"/>
          <w:tab w:val="left" w:pos="7938"/>
        </w:tabs>
        <w:ind w:left="711"/>
        <w:rPr>
          <w:rFonts w:ascii="Arial" w:hAnsi="Arial" w:cs="Arial"/>
          <w:sz w:val="24"/>
          <w:szCs w:val="24"/>
        </w:rPr>
      </w:pPr>
    </w:p>
    <w:p w14:paraId="45D550B4" w14:textId="0F9C8991" w:rsidR="005E0934" w:rsidRPr="00655915" w:rsidRDefault="00072E5A" w:rsidP="005C18D0">
      <w:pPr>
        <w:jc w:val="both"/>
        <w:rPr>
          <w:rFonts w:ascii="Arial" w:hAnsi="Arial" w:cs="Arial"/>
          <w:sz w:val="24"/>
          <w:szCs w:val="24"/>
        </w:rPr>
      </w:pPr>
      <w:r w:rsidRPr="00655915">
        <w:rPr>
          <w:rStyle w:val="Refdenotaalpie"/>
          <w:rFonts w:ascii="Arial" w:hAnsi="Arial" w:cs="Arial"/>
          <w:b/>
          <w:sz w:val="24"/>
          <w:szCs w:val="24"/>
        </w:rPr>
        <w:footnoteReference w:id="202"/>
      </w:r>
      <w:r w:rsidR="003C5F9B" w:rsidRPr="00655915">
        <w:rPr>
          <w:rFonts w:ascii="Arial" w:hAnsi="Arial" w:cs="Arial"/>
          <w:b/>
          <w:sz w:val="24"/>
          <w:szCs w:val="24"/>
        </w:rPr>
        <w:t xml:space="preserve">Artículo 184. </w:t>
      </w:r>
      <w:r w:rsidR="003C5F9B" w:rsidRPr="00655915">
        <w:rPr>
          <w:rFonts w:ascii="Arial" w:hAnsi="Arial" w:cs="Arial"/>
          <w:sz w:val="24"/>
          <w:szCs w:val="24"/>
        </w:rPr>
        <w:t xml:space="preserve">El artículo 23 del Decreto Ley 7 de 10 de febrero de </w:t>
      </w:r>
      <w:r w:rsidR="003C5F9B" w:rsidRPr="00655915">
        <w:rPr>
          <w:rFonts w:ascii="Arial" w:hAnsi="Arial" w:cs="Arial"/>
          <w:iCs/>
          <w:sz w:val="24"/>
          <w:szCs w:val="24"/>
          <w:lang w:val="es-MX"/>
        </w:rPr>
        <w:t>1998</w:t>
      </w:r>
      <w:r w:rsidR="003C5F9B" w:rsidRPr="00655915">
        <w:rPr>
          <w:rFonts w:ascii="Arial" w:hAnsi="Arial" w:cs="Arial"/>
          <w:sz w:val="24"/>
          <w:szCs w:val="24"/>
        </w:rPr>
        <w:t xml:space="preserve"> queda así:</w:t>
      </w:r>
    </w:p>
    <w:p w14:paraId="45D550B5" w14:textId="0E457F6F" w:rsidR="005E0934" w:rsidRPr="00655915" w:rsidRDefault="003C5F9B" w:rsidP="00507117">
      <w:pPr>
        <w:tabs>
          <w:tab w:val="left" w:pos="1324"/>
          <w:tab w:val="left" w:pos="7938"/>
        </w:tabs>
        <w:ind w:left="711"/>
        <w:jc w:val="both"/>
        <w:rPr>
          <w:rFonts w:ascii="Arial" w:hAnsi="Arial" w:cs="Arial"/>
          <w:sz w:val="24"/>
          <w:szCs w:val="24"/>
        </w:rPr>
      </w:pPr>
      <w:r w:rsidRPr="00655915">
        <w:rPr>
          <w:rFonts w:ascii="Arial" w:hAnsi="Arial" w:cs="Arial"/>
          <w:b/>
          <w:spacing w:val="2"/>
          <w:sz w:val="24"/>
          <w:szCs w:val="24"/>
        </w:rPr>
        <w:t xml:space="preserve">Artículo </w:t>
      </w:r>
      <w:r w:rsidRPr="00655915">
        <w:rPr>
          <w:rFonts w:ascii="Arial" w:hAnsi="Arial" w:cs="Arial"/>
          <w:b/>
          <w:sz w:val="24"/>
          <w:szCs w:val="24"/>
        </w:rPr>
        <w:t xml:space="preserve">23. </w:t>
      </w:r>
      <w:r w:rsidRPr="00655915">
        <w:rPr>
          <w:rFonts w:ascii="Arial" w:hAnsi="Arial" w:cs="Arial"/>
          <w:sz w:val="24"/>
          <w:szCs w:val="24"/>
        </w:rPr>
        <w:t xml:space="preserve">Las recomendaciones emanadas de la Junta Asesora Internacional y de los Comités Consultivos Especializados serán sometidas al conocimiento del Administrador, del Director General competente y de la Junta Directiva de la Autoridad </w:t>
      </w:r>
      <w:r w:rsidR="00A86CA2" w:rsidRPr="00655915">
        <w:rPr>
          <w:rFonts w:ascii="Arial" w:hAnsi="Arial" w:cs="Arial"/>
          <w:sz w:val="24"/>
          <w:szCs w:val="24"/>
        </w:rPr>
        <w:t>al objeto de</w:t>
      </w:r>
      <w:r w:rsidRPr="00655915">
        <w:rPr>
          <w:rFonts w:ascii="Arial" w:hAnsi="Arial" w:cs="Arial"/>
          <w:sz w:val="24"/>
          <w:szCs w:val="24"/>
        </w:rPr>
        <w:t xml:space="preserve"> que se considere, con carácter prioritario, su</w:t>
      </w:r>
      <w:r w:rsidRPr="00655915">
        <w:rPr>
          <w:rFonts w:ascii="Arial" w:hAnsi="Arial" w:cs="Arial"/>
          <w:spacing w:val="-22"/>
          <w:sz w:val="24"/>
          <w:szCs w:val="24"/>
        </w:rPr>
        <w:t xml:space="preserve"> </w:t>
      </w:r>
      <w:r w:rsidRPr="00655915">
        <w:rPr>
          <w:rFonts w:ascii="Arial" w:hAnsi="Arial" w:cs="Arial"/>
          <w:sz w:val="24"/>
          <w:szCs w:val="24"/>
        </w:rPr>
        <w:t>implementación.</w:t>
      </w:r>
    </w:p>
    <w:p w14:paraId="48ADD470" w14:textId="77777777" w:rsidR="008039BD" w:rsidRPr="00655915" w:rsidRDefault="008039BD" w:rsidP="008039BD">
      <w:pPr>
        <w:jc w:val="both"/>
        <w:rPr>
          <w:rFonts w:ascii="Arial" w:hAnsi="Arial" w:cs="Arial"/>
          <w:b/>
          <w:sz w:val="24"/>
          <w:szCs w:val="24"/>
        </w:rPr>
      </w:pPr>
    </w:p>
    <w:p w14:paraId="45D550B7" w14:textId="3D4527C6" w:rsidR="005E0934" w:rsidRPr="00655915" w:rsidRDefault="00072E5A" w:rsidP="008039BD">
      <w:pPr>
        <w:jc w:val="both"/>
        <w:rPr>
          <w:rFonts w:ascii="Arial" w:hAnsi="Arial" w:cs="Arial"/>
          <w:sz w:val="24"/>
          <w:szCs w:val="24"/>
        </w:rPr>
      </w:pPr>
      <w:r w:rsidRPr="00655915">
        <w:rPr>
          <w:rStyle w:val="Refdenotaalpie"/>
          <w:rFonts w:ascii="Arial" w:hAnsi="Arial" w:cs="Arial"/>
          <w:b/>
          <w:sz w:val="24"/>
          <w:szCs w:val="24"/>
        </w:rPr>
        <w:footnoteReference w:id="203"/>
      </w:r>
      <w:r w:rsidR="003C5F9B" w:rsidRPr="00655915">
        <w:rPr>
          <w:rFonts w:ascii="Arial" w:hAnsi="Arial" w:cs="Arial"/>
          <w:b/>
          <w:sz w:val="24"/>
          <w:szCs w:val="24"/>
        </w:rPr>
        <w:t xml:space="preserve">Artículo 185. </w:t>
      </w:r>
      <w:r w:rsidR="003C5F9B" w:rsidRPr="00655915">
        <w:rPr>
          <w:rFonts w:ascii="Arial" w:hAnsi="Arial" w:cs="Arial"/>
          <w:sz w:val="24"/>
          <w:szCs w:val="24"/>
        </w:rPr>
        <w:t xml:space="preserve">El artículo 24 del Decreto Ley 7 de 10 de febrero de </w:t>
      </w:r>
      <w:r w:rsidR="003C5F9B" w:rsidRPr="00655915">
        <w:rPr>
          <w:rFonts w:ascii="Arial" w:hAnsi="Arial" w:cs="Arial"/>
          <w:iCs/>
          <w:sz w:val="24"/>
          <w:szCs w:val="24"/>
          <w:lang w:val="es-MX"/>
        </w:rPr>
        <w:t>1998</w:t>
      </w:r>
      <w:r w:rsidR="003C5F9B" w:rsidRPr="00655915">
        <w:rPr>
          <w:rFonts w:ascii="Arial" w:hAnsi="Arial" w:cs="Arial"/>
          <w:sz w:val="24"/>
          <w:szCs w:val="24"/>
        </w:rPr>
        <w:t xml:space="preserve"> queda así:</w:t>
      </w:r>
    </w:p>
    <w:p w14:paraId="45D550B8" w14:textId="463E65C1" w:rsidR="005E0934" w:rsidRPr="00655915" w:rsidRDefault="003C5F9B" w:rsidP="00507117">
      <w:pPr>
        <w:tabs>
          <w:tab w:val="left" w:pos="1324"/>
          <w:tab w:val="left" w:pos="7938"/>
        </w:tabs>
        <w:ind w:left="711"/>
        <w:jc w:val="both"/>
        <w:rPr>
          <w:rFonts w:ascii="Arial" w:hAnsi="Arial" w:cs="Arial"/>
          <w:sz w:val="24"/>
          <w:szCs w:val="24"/>
        </w:rPr>
      </w:pPr>
      <w:r w:rsidRPr="00655915">
        <w:rPr>
          <w:rFonts w:ascii="Arial" w:hAnsi="Arial" w:cs="Arial"/>
          <w:b/>
          <w:sz w:val="24"/>
          <w:szCs w:val="24"/>
        </w:rPr>
        <w:t xml:space="preserve">Artículo 24.  </w:t>
      </w:r>
      <w:r w:rsidRPr="00655915">
        <w:rPr>
          <w:rFonts w:ascii="Arial" w:hAnsi="Arial" w:cs="Arial"/>
          <w:sz w:val="24"/>
          <w:szCs w:val="24"/>
        </w:rPr>
        <w:t>El Órgano Ejecutivo designará al Administrador y al Subadministrador de   la Autoridad. El Administrador tendrá la representación legal de la entidad, la cual quedará delegada en el Subadministrador en el caso de ausencia temporal o permanente del</w:t>
      </w:r>
      <w:r w:rsidRPr="00655915">
        <w:rPr>
          <w:rFonts w:ascii="Arial" w:hAnsi="Arial" w:cs="Arial"/>
          <w:spacing w:val="-1"/>
          <w:sz w:val="24"/>
          <w:szCs w:val="24"/>
        </w:rPr>
        <w:t xml:space="preserve"> </w:t>
      </w:r>
      <w:r w:rsidRPr="00655915">
        <w:rPr>
          <w:rFonts w:ascii="Arial" w:hAnsi="Arial" w:cs="Arial"/>
          <w:sz w:val="24"/>
          <w:szCs w:val="24"/>
        </w:rPr>
        <w:t>Administrador.</w:t>
      </w:r>
    </w:p>
    <w:p w14:paraId="45D550B9" w14:textId="77777777" w:rsidR="005E0934" w:rsidRPr="00655915" w:rsidRDefault="003C5F9B" w:rsidP="00507117">
      <w:pPr>
        <w:tabs>
          <w:tab w:val="left" w:pos="1324"/>
          <w:tab w:val="left" w:pos="7938"/>
        </w:tabs>
        <w:ind w:left="711"/>
        <w:jc w:val="both"/>
        <w:rPr>
          <w:rFonts w:ascii="Arial" w:hAnsi="Arial" w:cs="Arial"/>
          <w:sz w:val="24"/>
          <w:szCs w:val="24"/>
        </w:rPr>
      </w:pPr>
      <w:r w:rsidRPr="00655915">
        <w:rPr>
          <w:rFonts w:ascii="Arial" w:hAnsi="Arial" w:cs="Arial"/>
          <w:sz w:val="24"/>
          <w:szCs w:val="24"/>
        </w:rPr>
        <w:t>En caso de que, por cualquier causa, el Subadministrador no pudiera reemplazar al Administrador, ejercerá la representación legal el Secretario General y, en su defecto, el Director Sustantivo que designe el Administrador.</w:t>
      </w:r>
    </w:p>
    <w:p w14:paraId="45D550BA" w14:textId="77777777" w:rsidR="005E0934" w:rsidRPr="00655915" w:rsidRDefault="003C5F9B" w:rsidP="00507117">
      <w:pPr>
        <w:tabs>
          <w:tab w:val="left" w:pos="1324"/>
          <w:tab w:val="left" w:pos="7938"/>
        </w:tabs>
        <w:ind w:left="711"/>
        <w:jc w:val="both"/>
        <w:rPr>
          <w:rFonts w:ascii="Arial" w:hAnsi="Arial" w:cs="Arial"/>
          <w:sz w:val="24"/>
          <w:szCs w:val="24"/>
        </w:rPr>
      </w:pPr>
      <w:r w:rsidRPr="00655915">
        <w:rPr>
          <w:rFonts w:ascii="Arial" w:hAnsi="Arial" w:cs="Arial"/>
          <w:spacing w:val="2"/>
          <w:sz w:val="24"/>
          <w:szCs w:val="24"/>
        </w:rPr>
        <w:t xml:space="preserve">El </w:t>
      </w:r>
      <w:r w:rsidRPr="00655915">
        <w:rPr>
          <w:rFonts w:ascii="Arial" w:hAnsi="Arial" w:cs="Arial"/>
          <w:sz w:val="24"/>
          <w:szCs w:val="24"/>
        </w:rPr>
        <w:t xml:space="preserve">Administrador también tendrá a su cargo la administración plena de la Autoridad y podrá realizar, sujeto a la autorización de la Junta Directiva en los casos en que este Decreto Ley así lo requiera, toda clase de operaciones, actos, convenios o contratos en </w:t>
      </w:r>
      <w:r w:rsidRPr="00655915">
        <w:rPr>
          <w:rFonts w:ascii="Arial" w:hAnsi="Arial" w:cs="Arial"/>
          <w:spacing w:val="4"/>
          <w:sz w:val="24"/>
          <w:szCs w:val="24"/>
        </w:rPr>
        <w:t xml:space="preserve">las </w:t>
      </w:r>
      <w:r w:rsidRPr="00655915">
        <w:rPr>
          <w:rFonts w:ascii="Arial" w:hAnsi="Arial" w:cs="Arial"/>
          <w:sz w:val="24"/>
          <w:szCs w:val="24"/>
        </w:rPr>
        <w:t>materias que conforme a este Decreto Ley se</w:t>
      </w:r>
      <w:r w:rsidRPr="00655915">
        <w:rPr>
          <w:rFonts w:ascii="Arial" w:hAnsi="Arial" w:cs="Arial"/>
          <w:spacing w:val="-33"/>
          <w:sz w:val="24"/>
          <w:szCs w:val="24"/>
        </w:rPr>
        <w:t xml:space="preserve"> </w:t>
      </w:r>
      <w:r w:rsidRPr="00655915">
        <w:rPr>
          <w:rFonts w:ascii="Arial" w:hAnsi="Arial" w:cs="Arial"/>
          <w:sz w:val="24"/>
          <w:szCs w:val="24"/>
        </w:rPr>
        <w:t>requieran.</w:t>
      </w:r>
    </w:p>
    <w:p w14:paraId="66591466" w14:textId="77777777" w:rsidR="00695694" w:rsidRPr="00655915" w:rsidRDefault="00695694" w:rsidP="00E13A58">
      <w:pPr>
        <w:pStyle w:val="Textoindependiente"/>
        <w:tabs>
          <w:tab w:val="left" w:pos="7938"/>
        </w:tabs>
        <w:rPr>
          <w:rFonts w:ascii="Arial" w:hAnsi="Arial" w:cs="Arial"/>
          <w:color w:val="1F497D" w:themeColor="text2"/>
          <w:sz w:val="24"/>
          <w:szCs w:val="24"/>
        </w:rPr>
      </w:pPr>
    </w:p>
    <w:p w14:paraId="45D550BC" w14:textId="3DBB27CD" w:rsidR="005E0934" w:rsidRPr="00655915" w:rsidRDefault="00072E5A" w:rsidP="008039BD">
      <w:pPr>
        <w:jc w:val="both"/>
        <w:rPr>
          <w:rFonts w:ascii="Arial" w:hAnsi="Arial" w:cs="Arial"/>
          <w:sz w:val="24"/>
          <w:szCs w:val="24"/>
        </w:rPr>
      </w:pPr>
      <w:r w:rsidRPr="00655915">
        <w:rPr>
          <w:rStyle w:val="Refdenotaalpie"/>
          <w:rFonts w:ascii="Arial" w:hAnsi="Arial" w:cs="Arial"/>
          <w:b/>
          <w:sz w:val="24"/>
          <w:szCs w:val="24"/>
        </w:rPr>
        <w:footnoteReference w:id="204"/>
      </w:r>
      <w:r w:rsidR="003C5F9B" w:rsidRPr="00655915">
        <w:rPr>
          <w:rFonts w:ascii="Arial" w:hAnsi="Arial" w:cs="Arial"/>
          <w:b/>
          <w:sz w:val="24"/>
          <w:szCs w:val="24"/>
        </w:rPr>
        <w:t xml:space="preserve">Artículo 186. </w:t>
      </w:r>
      <w:r w:rsidR="003C5F9B" w:rsidRPr="00655915">
        <w:rPr>
          <w:rFonts w:ascii="Arial" w:hAnsi="Arial" w:cs="Arial"/>
          <w:sz w:val="24"/>
          <w:szCs w:val="24"/>
        </w:rPr>
        <w:t>El artículo 27 del Decreto Ley 7 de 10 de febrero de 1998 queda así:</w:t>
      </w:r>
    </w:p>
    <w:p w14:paraId="45D550BD" w14:textId="77777777" w:rsidR="005E0934" w:rsidRPr="00655915" w:rsidRDefault="003C5F9B" w:rsidP="00E13A58">
      <w:pPr>
        <w:tabs>
          <w:tab w:val="left" w:pos="7938"/>
        </w:tabs>
        <w:ind w:left="687"/>
        <w:jc w:val="both"/>
        <w:rPr>
          <w:rFonts w:ascii="Arial" w:hAnsi="Arial" w:cs="Arial"/>
          <w:sz w:val="24"/>
          <w:szCs w:val="24"/>
        </w:rPr>
      </w:pPr>
      <w:r w:rsidRPr="00655915">
        <w:rPr>
          <w:rFonts w:ascii="Arial" w:hAnsi="Arial" w:cs="Arial"/>
          <w:b/>
          <w:sz w:val="24"/>
          <w:szCs w:val="24"/>
        </w:rPr>
        <w:t xml:space="preserve">Artículo 27. </w:t>
      </w:r>
      <w:r w:rsidRPr="00655915">
        <w:rPr>
          <w:rFonts w:ascii="Arial" w:hAnsi="Arial" w:cs="Arial"/>
          <w:sz w:val="24"/>
          <w:szCs w:val="24"/>
        </w:rPr>
        <w:t>Son funciones del Administrador:</w:t>
      </w:r>
    </w:p>
    <w:p w14:paraId="45D550BE" w14:textId="77777777" w:rsidR="005E0934" w:rsidRPr="00655915" w:rsidRDefault="003C5F9B" w:rsidP="00943CDA">
      <w:pPr>
        <w:pStyle w:val="Prrafodelista"/>
        <w:numPr>
          <w:ilvl w:val="0"/>
          <w:numId w:val="1"/>
        </w:numPr>
        <w:tabs>
          <w:tab w:val="left" w:pos="1300"/>
          <w:tab w:val="left" w:pos="7938"/>
        </w:tabs>
        <w:spacing w:before="0"/>
        <w:ind w:left="1300" w:hanging="601"/>
        <w:jc w:val="both"/>
        <w:rPr>
          <w:rFonts w:ascii="Arial" w:hAnsi="Arial" w:cs="Arial"/>
          <w:sz w:val="24"/>
          <w:szCs w:val="24"/>
        </w:rPr>
      </w:pPr>
      <w:r w:rsidRPr="00655915">
        <w:rPr>
          <w:rFonts w:ascii="Arial" w:hAnsi="Arial" w:cs="Arial"/>
          <w:sz w:val="24"/>
          <w:szCs w:val="24"/>
        </w:rPr>
        <w:t>Cumplir y hacer cumplir las decisiones que emanen de la Junta Directiva.</w:t>
      </w:r>
    </w:p>
    <w:p w14:paraId="45D550BF" w14:textId="77777777" w:rsidR="005E0934" w:rsidRPr="00655915" w:rsidRDefault="003C5F9B" w:rsidP="00943CDA">
      <w:pPr>
        <w:pStyle w:val="Prrafodelista"/>
        <w:numPr>
          <w:ilvl w:val="0"/>
          <w:numId w:val="1"/>
        </w:numPr>
        <w:tabs>
          <w:tab w:val="left" w:pos="1300"/>
          <w:tab w:val="left" w:pos="7938"/>
        </w:tabs>
        <w:spacing w:before="0"/>
        <w:ind w:left="1300" w:hanging="601"/>
        <w:jc w:val="both"/>
        <w:rPr>
          <w:rFonts w:ascii="Arial" w:hAnsi="Arial" w:cs="Arial"/>
          <w:sz w:val="24"/>
          <w:szCs w:val="24"/>
        </w:rPr>
      </w:pPr>
      <w:r w:rsidRPr="00655915">
        <w:rPr>
          <w:rFonts w:ascii="Arial" w:hAnsi="Arial" w:cs="Arial"/>
          <w:sz w:val="24"/>
          <w:szCs w:val="24"/>
        </w:rPr>
        <w:t>Preparar y presentar para la aprobación de la Junta Directiva, las políticas, los planes y los programas del Sector Marítimo.</w:t>
      </w:r>
    </w:p>
    <w:p w14:paraId="45D550C0" w14:textId="77777777" w:rsidR="005E0934" w:rsidRPr="00655915" w:rsidRDefault="003C5F9B" w:rsidP="00943CDA">
      <w:pPr>
        <w:pStyle w:val="Prrafodelista"/>
        <w:numPr>
          <w:ilvl w:val="0"/>
          <w:numId w:val="1"/>
        </w:numPr>
        <w:tabs>
          <w:tab w:val="left" w:pos="1300"/>
          <w:tab w:val="left" w:pos="7938"/>
        </w:tabs>
        <w:spacing w:before="0"/>
        <w:ind w:left="1300" w:hanging="601"/>
        <w:jc w:val="both"/>
        <w:rPr>
          <w:rFonts w:ascii="Arial" w:hAnsi="Arial" w:cs="Arial"/>
          <w:sz w:val="24"/>
          <w:szCs w:val="24"/>
        </w:rPr>
      </w:pPr>
      <w:r w:rsidRPr="00655915">
        <w:rPr>
          <w:rFonts w:ascii="Arial" w:hAnsi="Arial" w:cs="Arial"/>
          <w:sz w:val="24"/>
          <w:szCs w:val="24"/>
        </w:rPr>
        <w:t>Preparar y presentar para la aprobación de la Junta Directiva el anteproyecto del presupuesto anual o plurianual de ingresos y gastos de la entidad, los gastos extraordinarios, las decisiones sobre el destino de los excedentes para la constitución de depósitos de plazo fijo, así como las operaciones y las transacciones de la entidad.</w:t>
      </w:r>
    </w:p>
    <w:p w14:paraId="45D550C1" w14:textId="77777777" w:rsidR="005E0934" w:rsidRPr="00655915" w:rsidRDefault="003C5F9B" w:rsidP="00943CDA">
      <w:pPr>
        <w:pStyle w:val="Prrafodelista"/>
        <w:numPr>
          <w:ilvl w:val="0"/>
          <w:numId w:val="1"/>
        </w:numPr>
        <w:tabs>
          <w:tab w:val="left" w:pos="1300"/>
          <w:tab w:val="left" w:pos="7938"/>
        </w:tabs>
        <w:spacing w:before="0"/>
        <w:ind w:left="1300" w:hanging="601"/>
        <w:jc w:val="both"/>
        <w:rPr>
          <w:rFonts w:ascii="Arial" w:hAnsi="Arial" w:cs="Arial"/>
          <w:sz w:val="24"/>
          <w:szCs w:val="24"/>
        </w:rPr>
      </w:pPr>
      <w:r w:rsidRPr="00655915">
        <w:rPr>
          <w:rFonts w:ascii="Arial" w:hAnsi="Arial" w:cs="Arial"/>
          <w:sz w:val="24"/>
          <w:szCs w:val="24"/>
        </w:rPr>
        <w:t>Preparar y presentar a la Junta Directiva la propuesta para establecer un método de valoración de los recursos del Sector Marítimo en el sistema de Cuentas Nacionales, a fin de contar con herramientas para facilitar el proceso de planificación y asignación de tales recursos.</w:t>
      </w:r>
    </w:p>
    <w:p w14:paraId="45D550C2" w14:textId="77777777" w:rsidR="005E0934" w:rsidRPr="00655915" w:rsidRDefault="003C5F9B" w:rsidP="00943CDA">
      <w:pPr>
        <w:pStyle w:val="Prrafodelista"/>
        <w:numPr>
          <w:ilvl w:val="0"/>
          <w:numId w:val="1"/>
        </w:numPr>
        <w:tabs>
          <w:tab w:val="left" w:pos="1300"/>
          <w:tab w:val="left" w:pos="7938"/>
        </w:tabs>
        <w:spacing w:before="0"/>
        <w:ind w:left="1300" w:hanging="601"/>
        <w:jc w:val="both"/>
        <w:rPr>
          <w:rFonts w:ascii="Arial" w:hAnsi="Arial" w:cs="Arial"/>
          <w:sz w:val="24"/>
          <w:szCs w:val="24"/>
        </w:rPr>
      </w:pPr>
      <w:r w:rsidRPr="00655915">
        <w:rPr>
          <w:rFonts w:ascii="Arial" w:hAnsi="Arial" w:cs="Arial"/>
          <w:sz w:val="24"/>
          <w:szCs w:val="24"/>
        </w:rPr>
        <w:t>Presentar a la Junta Directiva un informe anual de su gestión y los informes que esta le solicite.</w:t>
      </w:r>
    </w:p>
    <w:p w14:paraId="45D550C3" w14:textId="77777777" w:rsidR="005E0934" w:rsidRPr="00655915" w:rsidRDefault="003C5F9B" w:rsidP="00943CDA">
      <w:pPr>
        <w:pStyle w:val="Prrafodelista"/>
        <w:numPr>
          <w:ilvl w:val="0"/>
          <w:numId w:val="1"/>
        </w:numPr>
        <w:tabs>
          <w:tab w:val="left" w:pos="1300"/>
          <w:tab w:val="left" w:pos="7938"/>
        </w:tabs>
        <w:spacing w:before="0"/>
        <w:ind w:left="1300" w:hanging="601"/>
        <w:jc w:val="both"/>
        <w:rPr>
          <w:rFonts w:ascii="Arial" w:hAnsi="Arial" w:cs="Arial"/>
          <w:sz w:val="24"/>
          <w:szCs w:val="24"/>
        </w:rPr>
      </w:pPr>
      <w:r w:rsidRPr="00655915">
        <w:rPr>
          <w:rFonts w:ascii="Arial" w:hAnsi="Arial" w:cs="Arial"/>
          <w:sz w:val="24"/>
          <w:szCs w:val="24"/>
        </w:rPr>
        <w:t>Emitir resoluciones relacionadas con el funcionamiento y servicios que provee la Autoridad.</w:t>
      </w:r>
    </w:p>
    <w:p w14:paraId="45D550C4" w14:textId="77777777" w:rsidR="005E0934" w:rsidRPr="00655915" w:rsidRDefault="003C5F9B" w:rsidP="00943CDA">
      <w:pPr>
        <w:pStyle w:val="Prrafodelista"/>
        <w:numPr>
          <w:ilvl w:val="0"/>
          <w:numId w:val="1"/>
        </w:numPr>
        <w:tabs>
          <w:tab w:val="left" w:pos="1300"/>
          <w:tab w:val="left" w:pos="7938"/>
        </w:tabs>
        <w:spacing w:before="0"/>
        <w:ind w:left="1300" w:hanging="601"/>
        <w:jc w:val="both"/>
        <w:rPr>
          <w:rFonts w:ascii="Arial" w:hAnsi="Arial" w:cs="Arial"/>
          <w:sz w:val="24"/>
          <w:szCs w:val="24"/>
        </w:rPr>
      </w:pPr>
      <w:r w:rsidRPr="00655915">
        <w:rPr>
          <w:rFonts w:ascii="Arial" w:hAnsi="Arial" w:cs="Arial"/>
          <w:sz w:val="24"/>
          <w:szCs w:val="24"/>
        </w:rPr>
        <w:t>Nombrar los directores generales y de ejecución de la institución.</w:t>
      </w:r>
    </w:p>
    <w:p w14:paraId="45D550C5" w14:textId="77777777" w:rsidR="005E0934" w:rsidRPr="00655915" w:rsidRDefault="003C5F9B" w:rsidP="00943CDA">
      <w:pPr>
        <w:pStyle w:val="Prrafodelista"/>
        <w:numPr>
          <w:ilvl w:val="0"/>
          <w:numId w:val="1"/>
        </w:numPr>
        <w:tabs>
          <w:tab w:val="left" w:pos="1300"/>
          <w:tab w:val="left" w:pos="7938"/>
        </w:tabs>
        <w:spacing w:before="0"/>
        <w:ind w:left="1300" w:hanging="601"/>
        <w:jc w:val="both"/>
        <w:rPr>
          <w:rFonts w:ascii="Arial" w:hAnsi="Arial" w:cs="Arial"/>
          <w:sz w:val="24"/>
          <w:szCs w:val="24"/>
        </w:rPr>
      </w:pPr>
      <w:r w:rsidRPr="00655915">
        <w:rPr>
          <w:rFonts w:ascii="Arial" w:hAnsi="Arial" w:cs="Arial"/>
          <w:sz w:val="24"/>
          <w:szCs w:val="24"/>
        </w:rPr>
        <w:t>Nombrar e instalar los órganos de asesoría, consultoría, ejecución y coordinación de la Autoridad que estime convenientes, previa autorización de la Junta Directiva y de acuerdo con el Reglamento Interno de la Autoridad.</w:t>
      </w:r>
    </w:p>
    <w:p w14:paraId="45D550C9" w14:textId="1558E7DA" w:rsidR="005E0934" w:rsidRPr="00655915" w:rsidRDefault="003C5F9B" w:rsidP="00943CDA">
      <w:pPr>
        <w:pStyle w:val="Prrafodelista"/>
        <w:numPr>
          <w:ilvl w:val="0"/>
          <w:numId w:val="1"/>
        </w:numPr>
        <w:tabs>
          <w:tab w:val="left" w:pos="1300"/>
          <w:tab w:val="left" w:pos="7938"/>
        </w:tabs>
        <w:spacing w:before="0"/>
        <w:ind w:left="1300" w:hanging="601"/>
        <w:jc w:val="both"/>
        <w:rPr>
          <w:rFonts w:ascii="Arial" w:hAnsi="Arial" w:cs="Arial"/>
          <w:sz w:val="24"/>
          <w:szCs w:val="24"/>
        </w:rPr>
      </w:pPr>
      <w:r w:rsidRPr="00655915">
        <w:rPr>
          <w:rFonts w:ascii="Arial" w:hAnsi="Arial" w:cs="Arial"/>
          <w:sz w:val="24"/>
          <w:szCs w:val="24"/>
        </w:rPr>
        <w:t>Nombrar, trasladar, ascender, suspender, separar y remover al personal subalterno,</w:t>
      </w:r>
      <w:r w:rsidR="005450C2" w:rsidRPr="00655915">
        <w:rPr>
          <w:rFonts w:ascii="Arial" w:hAnsi="Arial" w:cs="Arial"/>
          <w:sz w:val="24"/>
          <w:szCs w:val="24"/>
        </w:rPr>
        <w:t xml:space="preserve"> </w:t>
      </w:r>
      <w:r w:rsidRPr="00655915">
        <w:rPr>
          <w:rFonts w:ascii="Arial" w:hAnsi="Arial" w:cs="Arial"/>
          <w:sz w:val="24"/>
          <w:szCs w:val="24"/>
        </w:rPr>
        <w:t>de conformidad con lo establecido en la ley y el Reglamento Interno de la Autoridad.</w:t>
      </w:r>
    </w:p>
    <w:p w14:paraId="45D550CA" w14:textId="77777777" w:rsidR="005E0934" w:rsidRPr="00655915" w:rsidRDefault="003C5F9B" w:rsidP="00943CDA">
      <w:pPr>
        <w:pStyle w:val="Prrafodelista"/>
        <w:numPr>
          <w:ilvl w:val="0"/>
          <w:numId w:val="1"/>
        </w:numPr>
        <w:tabs>
          <w:tab w:val="left" w:pos="1300"/>
          <w:tab w:val="left" w:pos="7938"/>
        </w:tabs>
        <w:spacing w:before="0"/>
        <w:ind w:left="1300" w:hanging="601"/>
        <w:jc w:val="both"/>
        <w:rPr>
          <w:rFonts w:ascii="Arial" w:hAnsi="Arial" w:cs="Arial"/>
          <w:sz w:val="24"/>
          <w:szCs w:val="24"/>
        </w:rPr>
      </w:pPr>
      <w:r w:rsidRPr="00655915">
        <w:rPr>
          <w:rFonts w:ascii="Arial" w:hAnsi="Arial" w:cs="Arial"/>
          <w:sz w:val="24"/>
          <w:szCs w:val="24"/>
        </w:rPr>
        <w:lastRenderedPageBreak/>
        <w:t>Proponer y coordinar con los organismos competentes las medidas necesarias para la protección y conservación del medio ambiente marino.</w:t>
      </w:r>
    </w:p>
    <w:p w14:paraId="45D550CB" w14:textId="77777777" w:rsidR="005E0934" w:rsidRPr="00655915" w:rsidRDefault="003C5F9B" w:rsidP="00943CDA">
      <w:pPr>
        <w:pStyle w:val="Prrafodelista"/>
        <w:numPr>
          <w:ilvl w:val="0"/>
          <w:numId w:val="1"/>
        </w:numPr>
        <w:tabs>
          <w:tab w:val="left" w:pos="1300"/>
          <w:tab w:val="left" w:pos="7938"/>
        </w:tabs>
        <w:spacing w:before="0"/>
        <w:ind w:left="1300" w:hanging="601"/>
        <w:jc w:val="both"/>
        <w:rPr>
          <w:rFonts w:ascii="Arial" w:hAnsi="Arial" w:cs="Arial"/>
          <w:sz w:val="24"/>
          <w:szCs w:val="24"/>
        </w:rPr>
      </w:pPr>
      <w:r w:rsidRPr="00655915">
        <w:rPr>
          <w:rFonts w:ascii="Arial" w:hAnsi="Arial" w:cs="Arial"/>
          <w:sz w:val="24"/>
          <w:szCs w:val="24"/>
        </w:rPr>
        <w:t>Celebrar los contratos, convenios, actos u operaciones que deba efectuar la Autoridad y cuyo monto no exceda un millón de balboas (B/.1,000.000.00), con sujeción a lo establecido en la ley y sin perjuicio de que la Junta Directiva ejerza un control previo y posterior.</w:t>
      </w:r>
    </w:p>
    <w:p w14:paraId="45D550CC" w14:textId="77777777" w:rsidR="005E0934" w:rsidRPr="00655915" w:rsidRDefault="003C5F9B" w:rsidP="00943CDA">
      <w:pPr>
        <w:pStyle w:val="Prrafodelista"/>
        <w:numPr>
          <w:ilvl w:val="0"/>
          <w:numId w:val="1"/>
        </w:numPr>
        <w:tabs>
          <w:tab w:val="left" w:pos="1300"/>
          <w:tab w:val="left" w:pos="7938"/>
        </w:tabs>
        <w:spacing w:before="0"/>
        <w:ind w:left="1300" w:hanging="601"/>
        <w:jc w:val="both"/>
        <w:rPr>
          <w:rFonts w:ascii="Arial" w:hAnsi="Arial" w:cs="Arial"/>
          <w:sz w:val="24"/>
          <w:szCs w:val="24"/>
        </w:rPr>
      </w:pPr>
      <w:r w:rsidRPr="00655915">
        <w:rPr>
          <w:rFonts w:ascii="Arial" w:hAnsi="Arial" w:cs="Arial"/>
          <w:sz w:val="24"/>
          <w:szCs w:val="24"/>
        </w:rPr>
        <w:t>Vender, enajenar, permutar o traspasar bienes muebles e inmuebles de la Autoridad, cuyo valor no exceda los cien mil balboas (B/.100,000.00).</w:t>
      </w:r>
    </w:p>
    <w:p w14:paraId="45D550CD" w14:textId="23783754" w:rsidR="005E0934" w:rsidRPr="00655915" w:rsidRDefault="003C5F9B" w:rsidP="00943CDA">
      <w:pPr>
        <w:pStyle w:val="Prrafodelista"/>
        <w:numPr>
          <w:ilvl w:val="0"/>
          <w:numId w:val="1"/>
        </w:numPr>
        <w:tabs>
          <w:tab w:val="left" w:pos="1300"/>
          <w:tab w:val="left" w:pos="7938"/>
        </w:tabs>
        <w:spacing w:before="0"/>
        <w:ind w:left="1300" w:hanging="601"/>
        <w:jc w:val="both"/>
        <w:rPr>
          <w:rFonts w:ascii="Arial" w:hAnsi="Arial" w:cs="Arial"/>
          <w:sz w:val="24"/>
          <w:szCs w:val="24"/>
        </w:rPr>
      </w:pPr>
      <w:r w:rsidRPr="00655915">
        <w:rPr>
          <w:rFonts w:ascii="Arial" w:hAnsi="Arial" w:cs="Arial"/>
          <w:sz w:val="24"/>
          <w:szCs w:val="24"/>
        </w:rPr>
        <w:t>Autorizar y disponer los gastos fortuitos de las oficinas técnicas de la Autoridad en el exterior, en concepto de gastos extraordinarios, inspecciones de seguridad marítimas, repatriación, investigación de accidentes, consultorías en materia de seguridad marítima y prevención de la contaminación, conferencias internacionales e implementación de convenios internacionales.</w:t>
      </w:r>
    </w:p>
    <w:p w14:paraId="45D550CE" w14:textId="77777777" w:rsidR="005E0934" w:rsidRPr="00655915" w:rsidRDefault="003C5F9B" w:rsidP="00943CDA">
      <w:pPr>
        <w:pStyle w:val="Prrafodelista"/>
        <w:numPr>
          <w:ilvl w:val="0"/>
          <w:numId w:val="1"/>
        </w:numPr>
        <w:tabs>
          <w:tab w:val="left" w:pos="1300"/>
          <w:tab w:val="left" w:pos="7938"/>
        </w:tabs>
        <w:spacing w:before="0"/>
        <w:ind w:left="1300" w:hanging="601"/>
        <w:jc w:val="both"/>
        <w:rPr>
          <w:rFonts w:ascii="Arial" w:hAnsi="Arial" w:cs="Arial"/>
          <w:sz w:val="24"/>
          <w:szCs w:val="24"/>
        </w:rPr>
      </w:pPr>
      <w:r w:rsidRPr="00655915">
        <w:rPr>
          <w:rFonts w:ascii="Arial" w:hAnsi="Arial" w:cs="Arial"/>
          <w:sz w:val="24"/>
          <w:szCs w:val="24"/>
        </w:rPr>
        <w:t>En virtud a las actividades inherentes al Sector Marítimo, y en consecuencia de las tasas que cobra la institución, el Administrador podrá pagar financieramente los gastos urgentes a los que deba hacerse frente por derrames, accidentes marítimos, investigación de accidentes, dragados, viáticos, transporte , señalización marítima, compra de equipo vinculado al proceso de salvamento, combustible,  consultorías y asesoramientos relacionados a siniestros marítimos, inspecciones de seguridad marítima y laboral, repatriación de marinos, participación en conferencias y congresos internacionales relativos a la seguridad marítima y cualquier  emergencia donde esté en peligro la vida humana en el mar, las embarcaciones o  el medio ambiente. La Contraloría General de la República ejercerá preferentemente el control posterior sobre el uso de estos recursos.</w:t>
      </w:r>
    </w:p>
    <w:p w14:paraId="45D550CF" w14:textId="77777777" w:rsidR="005E0934" w:rsidRPr="00655915" w:rsidRDefault="003C5F9B" w:rsidP="00943CDA">
      <w:pPr>
        <w:pStyle w:val="Prrafodelista"/>
        <w:numPr>
          <w:ilvl w:val="0"/>
          <w:numId w:val="1"/>
        </w:numPr>
        <w:tabs>
          <w:tab w:val="left" w:pos="1300"/>
          <w:tab w:val="left" w:pos="7938"/>
        </w:tabs>
        <w:spacing w:before="0"/>
        <w:ind w:left="1300" w:hanging="601"/>
        <w:jc w:val="both"/>
        <w:rPr>
          <w:rFonts w:ascii="Arial" w:hAnsi="Arial" w:cs="Arial"/>
          <w:sz w:val="24"/>
          <w:szCs w:val="24"/>
        </w:rPr>
      </w:pPr>
      <w:r w:rsidRPr="00655915">
        <w:rPr>
          <w:rFonts w:ascii="Arial" w:hAnsi="Arial" w:cs="Arial"/>
          <w:sz w:val="24"/>
          <w:szCs w:val="24"/>
        </w:rPr>
        <w:t>Reconocer, recaudar y fiscalizar los impuestos, las tasas y otros conceptos que deban pagar todos los contribuyentes y usuarios a la Autoridad.</w:t>
      </w:r>
    </w:p>
    <w:p w14:paraId="45D550D0" w14:textId="77777777" w:rsidR="005E0934" w:rsidRPr="00655915" w:rsidRDefault="003C5F9B" w:rsidP="00943CDA">
      <w:pPr>
        <w:pStyle w:val="Prrafodelista"/>
        <w:numPr>
          <w:ilvl w:val="0"/>
          <w:numId w:val="1"/>
        </w:numPr>
        <w:tabs>
          <w:tab w:val="left" w:pos="1300"/>
          <w:tab w:val="left" w:pos="7938"/>
        </w:tabs>
        <w:spacing w:before="0"/>
        <w:ind w:left="1300" w:hanging="601"/>
        <w:jc w:val="both"/>
        <w:rPr>
          <w:rFonts w:ascii="Arial" w:hAnsi="Arial" w:cs="Arial"/>
          <w:sz w:val="24"/>
          <w:szCs w:val="24"/>
        </w:rPr>
      </w:pPr>
      <w:r w:rsidRPr="00655915">
        <w:rPr>
          <w:rFonts w:ascii="Arial" w:hAnsi="Arial" w:cs="Arial"/>
          <w:sz w:val="24"/>
          <w:szCs w:val="24"/>
        </w:rPr>
        <w:t>Resolver en segunda instancia, los recursos y las reclamaciones que presenten los usuarios de la Autoridad y que hayan sido objeto de revisión o decisión de las diferentes direcciones de la entidad, dando fin a la vía gubernativa.</w:t>
      </w:r>
    </w:p>
    <w:p w14:paraId="45D550D1" w14:textId="77777777" w:rsidR="005E0934" w:rsidRPr="00655915" w:rsidRDefault="003C5F9B" w:rsidP="00943CDA">
      <w:pPr>
        <w:pStyle w:val="Prrafodelista"/>
        <w:numPr>
          <w:ilvl w:val="0"/>
          <w:numId w:val="1"/>
        </w:numPr>
        <w:tabs>
          <w:tab w:val="left" w:pos="1300"/>
          <w:tab w:val="left" w:pos="7938"/>
        </w:tabs>
        <w:spacing w:before="0"/>
        <w:ind w:left="1300" w:hanging="601"/>
        <w:jc w:val="both"/>
        <w:rPr>
          <w:rFonts w:ascii="Arial" w:hAnsi="Arial" w:cs="Arial"/>
          <w:sz w:val="24"/>
          <w:szCs w:val="24"/>
        </w:rPr>
      </w:pPr>
      <w:r w:rsidRPr="00655915">
        <w:rPr>
          <w:rFonts w:ascii="Arial" w:hAnsi="Arial" w:cs="Arial"/>
          <w:sz w:val="24"/>
          <w:szCs w:val="24"/>
        </w:rPr>
        <w:t>Autorizar la eliminación o disposición final de los bienes en desuso, depreciados u obsoletos, que mantengan en inventario los consulados panameños y oficinas internacionales en el exterior, con la debida notificación a las instancias que corresponda de conformidad con la ley.</w:t>
      </w:r>
    </w:p>
    <w:p w14:paraId="45D550D2" w14:textId="77777777" w:rsidR="005E0934" w:rsidRPr="00655915" w:rsidRDefault="003C5F9B" w:rsidP="00943CDA">
      <w:pPr>
        <w:pStyle w:val="Prrafodelista"/>
        <w:numPr>
          <w:ilvl w:val="0"/>
          <w:numId w:val="1"/>
        </w:numPr>
        <w:tabs>
          <w:tab w:val="left" w:pos="1300"/>
          <w:tab w:val="left" w:pos="7938"/>
        </w:tabs>
        <w:spacing w:before="0"/>
        <w:ind w:left="1300" w:hanging="601"/>
        <w:jc w:val="both"/>
        <w:rPr>
          <w:rFonts w:ascii="Arial" w:hAnsi="Arial" w:cs="Arial"/>
          <w:sz w:val="24"/>
          <w:szCs w:val="24"/>
        </w:rPr>
      </w:pPr>
      <w:r w:rsidRPr="00655915">
        <w:rPr>
          <w:rFonts w:ascii="Arial" w:hAnsi="Arial" w:cs="Arial"/>
          <w:sz w:val="24"/>
          <w:szCs w:val="24"/>
        </w:rPr>
        <w:t>Autorizar la eliminación o destrucción de documentos, en desuso y sin valor, que mantengan en inventario los consulados panameños y oficinas internacionales en el exterior, con la debida notificación a las instancias correspondientes de conformidad con la ley.</w:t>
      </w:r>
    </w:p>
    <w:p w14:paraId="45D550D3" w14:textId="77777777" w:rsidR="005E0934" w:rsidRPr="00655915" w:rsidRDefault="003C5F9B" w:rsidP="00943CDA">
      <w:pPr>
        <w:pStyle w:val="Prrafodelista"/>
        <w:numPr>
          <w:ilvl w:val="0"/>
          <w:numId w:val="1"/>
        </w:numPr>
        <w:tabs>
          <w:tab w:val="left" w:pos="1300"/>
          <w:tab w:val="left" w:pos="7938"/>
        </w:tabs>
        <w:spacing w:before="0"/>
        <w:ind w:left="1300" w:hanging="601"/>
        <w:jc w:val="both"/>
        <w:rPr>
          <w:rFonts w:ascii="Arial" w:hAnsi="Arial" w:cs="Arial"/>
          <w:sz w:val="24"/>
          <w:szCs w:val="24"/>
        </w:rPr>
      </w:pPr>
      <w:r w:rsidRPr="00655915">
        <w:rPr>
          <w:rFonts w:ascii="Arial" w:hAnsi="Arial" w:cs="Arial"/>
          <w:sz w:val="24"/>
          <w:szCs w:val="24"/>
        </w:rPr>
        <w:t>Presentar solicitud a la Junta Directiva para elevar los Consulados de la República de Panamá, a la condición de Privativos de Marina Mercante.</w:t>
      </w:r>
    </w:p>
    <w:p w14:paraId="45D550D7" w14:textId="0FCAC04F" w:rsidR="005E0934" w:rsidRPr="00655915" w:rsidRDefault="003C5F9B" w:rsidP="00943CDA">
      <w:pPr>
        <w:pStyle w:val="Prrafodelista"/>
        <w:numPr>
          <w:ilvl w:val="0"/>
          <w:numId w:val="1"/>
        </w:numPr>
        <w:tabs>
          <w:tab w:val="left" w:pos="1300"/>
          <w:tab w:val="left" w:pos="7938"/>
        </w:tabs>
        <w:spacing w:before="0"/>
        <w:ind w:left="1300" w:hanging="601"/>
        <w:jc w:val="both"/>
        <w:rPr>
          <w:rFonts w:ascii="Arial" w:hAnsi="Arial" w:cs="Arial"/>
          <w:sz w:val="24"/>
          <w:szCs w:val="24"/>
        </w:rPr>
      </w:pPr>
      <w:r w:rsidRPr="00655915">
        <w:rPr>
          <w:rFonts w:ascii="Arial" w:hAnsi="Arial" w:cs="Arial"/>
          <w:sz w:val="24"/>
          <w:szCs w:val="24"/>
        </w:rPr>
        <w:t xml:space="preserve">Integrar la Comisión Interinstitucional para la aprobación de los </w:t>
      </w:r>
      <w:r w:rsidRPr="00655915">
        <w:rPr>
          <w:rFonts w:ascii="Arial" w:hAnsi="Arial" w:cs="Arial"/>
          <w:sz w:val="24"/>
          <w:szCs w:val="24"/>
        </w:rPr>
        <w:lastRenderedPageBreak/>
        <w:t>presupuestos de</w:t>
      </w:r>
      <w:r w:rsidR="005450C2" w:rsidRPr="00655915">
        <w:rPr>
          <w:rFonts w:ascii="Arial" w:hAnsi="Arial" w:cs="Arial"/>
          <w:sz w:val="24"/>
          <w:szCs w:val="24"/>
        </w:rPr>
        <w:t xml:space="preserve"> </w:t>
      </w:r>
      <w:r w:rsidRPr="00655915">
        <w:rPr>
          <w:rFonts w:ascii="Arial" w:hAnsi="Arial" w:cs="Arial"/>
          <w:sz w:val="24"/>
          <w:szCs w:val="24"/>
        </w:rPr>
        <w:t>los consulados.</w:t>
      </w:r>
    </w:p>
    <w:p w14:paraId="447BFE12" w14:textId="77777777" w:rsidR="00695694" w:rsidRPr="00655915" w:rsidRDefault="00695694" w:rsidP="00695694">
      <w:pPr>
        <w:pStyle w:val="Textoindependiente"/>
        <w:tabs>
          <w:tab w:val="left" w:pos="904"/>
        </w:tabs>
        <w:rPr>
          <w:rFonts w:ascii="Arial" w:hAnsi="Arial" w:cs="Arial"/>
          <w:color w:val="FF0000"/>
          <w:sz w:val="24"/>
          <w:szCs w:val="24"/>
        </w:rPr>
      </w:pPr>
    </w:p>
    <w:p w14:paraId="45D550DA" w14:textId="24330DDF" w:rsidR="005E0934" w:rsidRPr="00655915" w:rsidRDefault="00C27FF5" w:rsidP="008039BD">
      <w:pPr>
        <w:jc w:val="both"/>
        <w:rPr>
          <w:rFonts w:ascii="Arial" w:hAnsi="Arial" w:cs="Arial"/>
          <w:sz w:val="24"/>
          <w:szCs w:val="24"/>
        </w:rPr>
      </w:pPr>
      <w:r w:rsidRPr="00655915">
        <w:rPr>
          <w:rStyle w:val="Refdenotaalpie"/>
          <w:rFonts w:ascii="Arial" w:hAnsi="Arial" w:cs="Arial"/>
          <w:b/>
          <w:sz w:val="24"/>
          <w:szCs w:val="24"/>
        </w:rPr>
        <w:footnoteReference w:id="205"/>
      </w:r>
      <w:r w:rsidR="003C5F9B" w:rsidRPr="00655915">
        <w:rPr>
          <w:rFonts w:ascii="Arial" w:hAnsi="Arial" w:cs="Arial"/>
          <w:b/>
          <w:sz w:val="24"/>
          <w:szCs w:val="24"/>
        </w:rPr>
        <w:t xml:space="preserve">Artículo 187. </w:t>
      </w:r>
      <w:r w:rsidR="003C5F9B" w:rsidRPr="00655915">
        <w:rPr>
          <w:rFonts w:ascii="Arial" w:hAnsi="Arial" w:cs="Arial"/>
          <w:sz w:val="24"/>
          <w:szCs w:val="24"/>
        </w:rPr>
        <w:t>El artículo 30 del Decreto Ley 7 de 10 de febrero de 1998 queda así:</w:t>
      </w:r>
    </w:p>
    <w:p w14:paraId="45D550DB" w14:textId="77777777" w:rsidR="005E0934" w:rsidRPr="00655915" w:rsidRDefault="003C5F9B" w:rsidP="00E13A58">
      <w:pPr>
        <w:pStyle w:val="Textoindependiente"/>
        <w:tabs>
          <w:tab w:val="left" w:pos="7938"/>
        </w:tabs>
        <w:ind w:left="712"/>
        <w:jc w:val="both"/>
        <w:rPr>
          <w:rFonts w:ascii="Arial" w:hAnsi="Arial" w:cs="Arial"/>
          <w:sz w:val="24"/>
          <w:szCs w:val="24"/>
        </w:rPr>
      </w:pPr>
      <w:r w:rsidRPr="00655915">
        <w:rPr>
          <w:rFonts w:ascii="Arial" w:hAnsi="Arial" w:cs="Arial"/>
          <w:b/>
          <w:sz w:val="24"/>
          <w:szCs w:val="24"/>
        </w:rPr>
        <w:t xml:space="preserve">Artículo 30. </w:t>
      </w:r>
      <w:r w:rsidRPr="00655915">
        <w:rPr>
          <w:rFonts w:ascii="Arial" w:hAnsi="Arial" w:cs="Arial"/>
          <w:sz w:val="24"/>
          <w:szCs w:val="24"/>
        </w:rPr>
        <w:t>Son funciones de la Dirección General de Marina Mercante:</w:t>
      </w:r>
    </w:p>
    <w:p w14:paraId="45D550DC" w14:textId="77777777" w:rsidR="005E0934" w:rsidRPr="00655915" w:rsidRDefault="003C5F9B" w:rsidP="00326CB9">
      <w:pPr>
        <w:pStyle w:val="Prrafodelista"/>
        <w:numPr>
          <w:ilvl w:val="0"/>
          <w:numId w:val="8"/>
        </w:numPr>
        <w:tabs>
          <w:tab w:val="left" w:pos="1300"/>
          <w:tab w:val="left" w:pos="7938"/>
        </w:tabs>
        <w:spacing w:before="0"/>
        <w:jc w:val="both"/>
        <w:rPr>
          <w:rFonts w:ascii="Arial" w:hAnsi="Arial" w:cs="Arial"/>
          <w:sz w:val="24"/>
          <w:szCs w:val="24"/>
        </w:rPr>
      </w:pPr>
      <w:r w:rsidRPr="00655915">
        <w:rPr>
          <w:rFonts w:ascii="Arial" w:hAnsi="Arial" w:cs="Arial"/>
          <w:sz w:val="24"/>
          <w:szCs w:val="24"/>
        </w:rPr>
        <w:t>Ejecutar los actos administrativos relativos al registro de naves en la Marina Mercante Nacional, autorizar cambios en dicho registro y resolver su pérdida por las causas señaladas en la</w:t>
      </w:r>
      <w:r w:rsidRPr="00655915">
        <w:rPr>
          <w:rFonts w:ascii="Arial" w:hAnsi="Arial" w:cs="Arial"/>
          <w:spacing w:val="35"/>
          <w:sz w:val="24"/>
          <w:szCs w:val="24"/>
        </w:rPr>
        <w:t xml:space="preserve"> </w:t>
      </w:r>
      <w:r w:rsidRPr="00655915">
        <w:rPr>
          <w:rFonts w:ascii="Arial" w:hAnsi="Arial" w:cs="Arial"/>
          <w:sz w:val="24"/>
          <w:szCs w:val="24"/>
        </w:rPr>
        <w:t>ley.</w:t>
      </w:r>
    </w:p>
    <w:p w14:paraId="45D550DD" w14:textId="0D5CBDA8" w:rsidR="005E0934" w:rsidRPr="00655915" w:rsidRDefault="003C5F9B" w:rsidP="00326CB9">
      <w:pPr>
        <w:pStyle w:val="Prrafodelista"/>
        <w:numPr>
          <w:ilvl w:val="0"/>
          <w:numId w:val="8"/>
        </w:numPr>
        <w:tabs>
          <w:tab w:val="left" w:pos="1300"/>
          <w:tab w:val="left" w:pos="7938"/>
        </w:tabs>
        <w:spacing w:before="0"/>
        <w:jc w:val="both"/>
        <w:rPr>
          <w:rFonts w:ascii="Arial" w:hAnsi="Arial" w:cs="Arial"/>
          <w:sz w:val="24"/>
          <w:szCs w:val="24"/>
        </w:rPr>
      </w:pPr>
      <w:r w:rsidRPr="00655915">
        <w:rPr>
          <w:rFonts w:ascii="Arial" w:hAnsi="Arial" w:cs="Arial"/>
          <w:sz w:val="24"/>
          <w:szCs w:val="24"/>
        </w:rPr>
        <w:t xml:space="preserve">Establecer el procedimiento que deben ejecutar las distintas oficinas de la Autoridad para atender el proceso de documentación de </w:t>
      </w:r>
      <w:r w:rsidR="00A867A9">
        <w:rPr>
          <w:rFonts w:ascii="Arial" w:hAnsi="Arial" w:cs="Arial"/>
          <w:sz w:val="24"/>
          <w:szCs w:val="24"/>
        </w:rPr>
        <w:t>l</w:t>
      </w:r>
      <w:r w:rsidR="00474D65">
        <w:rPr>
          <w:rFonts w:ascii="Arial" w:hAnsi="Arial" w:cs="Arial"/>
          <w:sz w:val="24"/>
          <w:szCs w:val="24"/>
        </w:rPr>
        <w:t>as</w:t>
      </w:r>
      <w:r w:rsidR="00A867A9">
        <w:rPr>
          <w:rFonts w:ascii="Arial" w:hAnsi="Arial" w:cs="Arial"/>
          <w:sz w:val="24"/>
          <w:szCs w:val="24"/>
        </w:rPr>
        <w:t xml:space="preserve"> </w:t>
      </w:r>
      <w:r w:rsidR="00474D65">
        <w:rPr>
          <w:rFonts w:ascii="Arial" w:hAnsi="Arial" w:cs="Arial"/>
          <w:sz w:val="24"/>
          <w:szCs w:val="24"/>
        </w:rPr>
        <w:t>naves</w:t>
      </w:r>
      <w:r w:rsidRPr="00655915">
        <w:rPr>
          <w:rFonts w:ascii="Arial" w:hAnsi="Arial" w:cs="Arial"/>
          <w:sz w:val="24"/>
          <w:szCs w:val="24"/>
        </w:rPr>
        <w:t>, el cobro de los servicios y las medidas de control para un servicio óptimo y</w:t>
      </w:r>
      <w:r w:rsidRPr="00655915">
        <w:rPr>
          <w:rFonts w:ascii="Arial" w:hAnsi="Arial" w:cs="Arial"/>
          <w:spacing w:val="6"/>
          <w:sz w:val="24"/>
          <w:szCs w:val="24"/>
        </w:rPr>
        <w:t xml:space="preserve"> </w:t>
      </w:r>
      <w:r w:rsidRPr="00655915">
        <w:rPr>
          <w:rFonts w:ascii="Arial" w:hAnsi="Arial" w:cs="Arial"/>
          <w:sz w:val="24"/>
          <w:szCs w:val="24"/>
        </w:rPr>
        <w:t>eficiente.</w:t>
      </w:r>
    </w:p>
    <w:p w14:paraId="45D550DE" w14:textId="77777777" w:rsidR="005E0934" w:rsidRPr="00655915" w:rsidRDefault="003C5F9B" w:rsidP="00326CB9">
      <w:pPr>
        <w:pStyle w:val="Prrafodelista"/>
        <w:numPr>
          <w:ilvl w:val="0"/>
          <w:numId w:val="8"/>
        </w:numPr>
        <w:tabs>
          <w:tab w:val="left" w:pos="1300"/>
          <w:tab w:val="left" w:pos="7938"/>
        </w:tabs>
        <w:spacing w:before="0"/>
        <w:jc w:val="both"/>
        <w:rPr>
          <w:rFonts w:ascii="Arial" w:hAnsi="Arial" w:cs="Arial"/>
          <w:sz w:val="24"/>
          <w:szCs w:val="24"/>
        </w:rPr>
      </w:pPr>
      <w:r w:rsidRPr="00655915">
        <w:rPr>
          <w:rFonts w:ascii="Arial" w:hAnsi="Arial" w:cs="Arial"/>
          <w:sz w:val="24"/>
          <w:szCs w:val="24"/>
        </w:rPr>
        <w:t>Estudiar, proponer, coordinar y ejecutar las medidas, acciones, y estrategias que sean necesarias para mantener la competitividad de la Marina Mercante</w:t>
      </w:r>
      <w:r w:rsidRPr="00655915">
        <w:rPr>
          <w:rFonts w:ascii="Arial" w:hAnsi="Arial" w:cs="Arial"/>
          <w:spacing w:val="21"/>
          <w:sz w:val="24"/>
          <w:szCs w:val="24"/>
        </w:rPr>
        <w:t xml:space="preserve"> </w:t>
      </w:r>
      <w:r w:rsidRPr="00655915">
        <w:rPr>
          <w:rFonts w:ascii="Arial" w:hAnsi="Arial" w:cs="Arial"/>
          <w:sz w:val="24"/>
          <w:szCs w:val="24"/>
        </w:rPr>
        <w:t>Nacional.</w:t>
      </w:r>
    </w:p>
    <w:p w14:paraId="45D550DF" w14:textId="77777777" w:rsidR="005E0934" w:rsidRPr="00655915" w:rsidRDefault="003C5F9B" w:rsidP="00326CB9">
      <w:pPr>
        <w:pStyle w:val="Prrafodelista"/>
        <w:numPr>
          <w:ilvl w:val="0"/>
          <w:numId w:val="8"/>
        </w:numPr>
        <w:tabs>
          <w:tab w:val="left" w:pos="1300"/>
          <w:tab w:val="left" w:pos="7938"/>
        </w:tabs>
        <w:spacing w:before="0"/>
        <w:jc w:val="both"/>
        <w:rPr>
          <w:rFonts w:ascii="Arial" w:hAnsi="Arial" w:cs="Arial"/>
          <w:sz w:val="24"/>
          <w:szCs w:val="24"/>
        </w:rPr>
      </w:pPr>
      <w:r w:rsidRPr="00655915">
        <w:rPr>
          <w:rFonts w:ascii="Arial" w:hAnsi="Arial" w:cs="Arial"/>
          <w:sz w:val="24"/>
          <w:szCs w:val="24"/>
        </w:rPr>
        <w:t>Negar solicitudes de abanderamiento cuando a su juicio sean contrarias a los intereses</w:t>
      </w:r>
      <w:r w:rsidRPr="00655915">
        <w:rPr>
          <w:rFonts w:ascii="Arial" w:hAnsi="Arial" w:cs="Arial"/>
          <w:spacing w:val="-2"/>
          <w:sz w:val="24"/>
          <w:szCs w:val="24"/>
        </w:rPr>
        <w:t xml:space="preserve"> </w:t>
      </w:r>
      <w:r w:rsidRPr="00655915">
        <w:rPr>
          <w:rFonts w:ascii="Arial" w:hAnsi="Arial" w:cs="Arial"/>
          <w:sz w:val="24"/>
          <w:szCs w:val="24"/>
        </w:rPr>
        <w:t>nacionales.</w:t>
      </w:r>
    </w:p>
    <w:p w14:paraId="45D550E0" w14:textId="7C9C480D" w:rsidR="005E0934" w:rsidRPr="00655915" w:rsidRDefault="003C5F9B" w:rsidP="00326CB9">
      <w:pPr>
        <w:pStyle w:val="Prrafodelista"/>
        <w:numPr>
          <w:ilvl w:val="0"/>
          <w:numId w:val="8"/>
        </w:numPr>
        <w:tabs>
          <w:tab w:val="left" w:pos="1300"/>
          <w:tab w:val="left" w:pos="7938"/>
        </w:tabs>
        <w:spacing w:before="0"/>
        <w:jc w:val="both"/>
        <w:rPr>
          <w:rFonts w:ascii="Arial" w:hAnsi="Arial" w:cs="Arial"/>
          <w:sz w:val="24"/>
          <w:szCs w:val="24"/>
        </w:rPr>
      </w:pPr>
      <w:r w:rsidRPr="00655915">
        <w:rPr>
          <w:rFonts w:ascii="Arial" w:hAnsi="Arial" w:cs="Arial"/>
          <w:sz w:val="24"/>
          <w:szCs w:val="24"/>
        </w:rPr>
        <w:t xml:space="preserve">Dictar los reglamentos, las normas y los procedimientos técnicos o administrativos del registro y expedición de documentación técnica de </w:t>
      </w:r>
      <w:r w:rsidR="00A867A9">
        <w:rPr>
          <w:rFonts w:ascii="Arial" w:hAnsi="Arial" w:cs="Arial"/>
          <w:sz w:val="24"/>
          <w:szCs w:val="24"/>
        </w:rPr>
        <w:t>l</w:t>
      </w:r>
      <w:r w:rsidR="002A5A15">
        <w:rPr>
          <w:rFonts w:ascii="Arial" w:hAnsi="Arial" w:cs="Arial"/>
          <w:sz w:val="24"/>
          <w:szCs w:val="24"/>
        </w:rPr>
        <w:t>as naves</w:t>
      </w:r>
      <w:r w:rsidRPr="00655915">
        <w:rPr>
          <w:rFonts w:ascii="Arial" w:hAnsi="Arial" w:cs="Arial"/>
          <w:sz w:val="24"/>
          <w:szCs w:val="24"/>
        </w:rPr>
        <w:t>.</w:t>
      </w:r>
    </w:p>
    <w:p w14:paraId="45D550E1" w14:textId="18C6E383" w:rsidR="005E0934" w:rsidRPr="002A5A15" w:rsidRDefault="003C5F9B" w:rsidP="002A5A15">
      <w:pPr>
        <w:pStyle w:val="Prrafodelista"/>
        <w:numPr>
          <w:ilvl w:val="0"/>
          <w:numId w:val="8"/>
        </w:numPr>
        <w:tabs>
          <w:tab w:val="left" w:pos="1300"/>
          <w:tab w:val="left" w:pos="7938"/>
        </w:tabs>
        <w:spacing w:before="0"/>
        <w:jc w:val="both"/>
        <w:rPr>
          <w:rFonts w:ascii="Arial" w:hAnsi="Arial" w:cs="Arial"/>
          <w:sz w:val="24"/>
          <w:szCs w:val="24"/>
        </w:rPr>
      </w:pPr>
      <w:r w:rsidRPr="00655915">
        <w:rPr>
          <w:rFonts w:ascii="Arial" w:hAnsi="Arial" w:cs="Arial"/>
          <w:sz w:val="24"/>
          <w:szCs w:val="24"/>
        </w:rPr>
        <w:t xml:space="preserve">Delegar en otros servidores públicos de la Dirección General de Marina Mercante la autoridad para ejecutar actos relativos al registro y expedición de documentación técnica de </w:t>
      </w:r>
      <w:r w:rsidR="00A867A9">
        <w:rPr>
          <w:rFonts w:ascii="Arial" w:hAnsi="Arial" w:cs="Arial"/>
          <w:sz w:val="24"/>
          <w:szCs w:val="24"/>
        </w:rPr>
        <w:t>l</w:t>
      </w:r>
      <w:r w:rsidR="002A5A15">
        <w:rPr>
          <w:rFonts w:ascii="Arial" w:hAnsi="Arial" w:cs="Arial"/>
          <w:sz w:val="24"/>
          <w:szCs w:val="24"/>
        </w:rPr>
        <w:t>as naves</w:t>
      </w:r>
      <w:r w:rsidRPr="002A5A15">
        <w:rPr>
          <w:rFonts w:ascii="Arial" w:hAnsi="Arial" w:cs="Arial"/>
          <w:sz w:val="24"/>
          <w:szCs w:val="24"/>
        </w:rPr>
        <w:t>.</w:t>
      </w:r>
    </w:p>
    <w:p w14:paraId="45D550E3" w14:textId="7AEA601D" w:rsidR="005E0934" w:rsidRPr="00655915" w:rsidRDefault="003C5F9B" w:rsidP="00326CB9">
      <w:pPr>
        <w:pStyle w:val="Prrafodelista"/>
        <w:numPr>
          <w:ilvl w:val="0"/>
          <w:numId w:val="8"/>
        </w:numPr>
        <w:tabs>
          <w:tab w:val="left" w:pos="1300"/>
          <w:tab w:val="left" w:pos="7938"/>
        </w:tabs>
        <w:spacing w:before="0"/>
        <w:jc w:val="both"/>
        <w:rPr>
          <w:rFonts w:ascii="Arial" w:hAnsi="Arial" w:cs="Arial"/>
          <w:sz w:val="24"/>
          <w:szCs w:val="24"/>
        </w:rPr>
      </w:pPr>
      <w:r w:rsidRPr="00655915">
        <w:rPr>
          <w:rFonts w:ascii="Arial" w:hAnsi="Arial" w:cs="Arial"/>
          <w:sz w:val="24"/>
          <w:szCs w:val="24"/>
        </w:rPr>
        <w:t>Delegar</w:t>
      </w:r>
      <w:r w:rsidRPr="00655915">
        <w:rPr>
          <w:rFonts w:ascii="Arial" w:hAnsi="Arial" w:cs="Arial"/>
          <w:spacing w:val="15"/>
          <w:sz w:val="24"/>
          <w:szCs w:val="24"/>
        </w:rPr>
        <w:t xml:space="preserve"> </w:t>
      </w:r>
      <w:r w:rsidRPr="00655915">
        <w:rPr>
          <w:rFonts w:ascii="Arial" w:hAnsi="Arial" w:cs="Arial"/>
          <w:sz w:val="24"/>
          <w:szCs w:val="24"/>
        </w:rPr>
        <w:t>en</w:t>
      </w:r>
      <w:r w:rsidRPr="00655915">
        <w:rPr>
          <w:rFonts w:ascii="Arial" w:hAnsi="Arial" w:cs="Arial"/>
          <w:spacing w:val="15"/>
          <w:sz w:val="24"/>
          <w:szCs w:val="24"/>
        </w:rPr>
        <w:t xml:space="preserve"> </w:t>
      </w:r>
      <w:r w:rsidRPr="00655915">
        <w:rPr>
          <w:rFonts w:ascii="Arial" w:hAnsi="Arial" w:cs="Arial"/>
          <w:sz w:val="24"/>
          <w:szCs w:val="24"/>
        </w:rPr>
        <w:t>los</w:t>
      </w:r>
      <w:r w:rsidRPr="00655915">
        <w:rPr>
          <w:rFonts w:ascii="Arial" w:hAnsi="Arial" w:cs="Arial"/>
          <w:spacing w:val="15"/>
          <w:sz w:val="24"/>
          <w:szCs w:val="24"/>
        </w:rPr>
        <w:t xml:space="preserve"> </w:t>
      </w:r>
      <w:r w:rsidRPr="00655915">
        <w:rPr>
          <w:rFonts w:ascii="Arial" w:hAnsi="Arial" w:cs="Arial"/>
          <w:sz w:val="24"/>
          <w:szCs w:val="24"/>
        </w:rPr>
        <w:t>Cónsules</w:t>
      </w:r>
      <w:r w:rsidRPr="00655915">
        <w:rPr>
          <w:rFonts w:ascii="Arial" w:hAnsi="Arial" w:cs="Arial"/>
          <w:spacing w:val="15"/>
          <w:sz w:val="24"/>
          <w:szCs w:val="24"/>
        </w:rPr>
        <w:t xml:space="preserve"> </w:t>
      </w:r>
      <w:r w:rsidRPr="00655915">
        <w:rPr>
          <w:rFonts w:ascii="Arial" w:hAnsi="Arial" w:cs="Arial"/>
          <w:sz w:val="24"/>
          <w:szCs w:val="24"/>
        </w:rPr>
        <w:t>Privativos</w:t>
      </w:r>
      <w:r w:rsidRPr="00655915">
        <w:rPr>
          <w:rFonts w:ascii="Arial" w:hAnsi="Arial" w:cs="Arial"/>
          <w:spacing w:val="15"/>
          <w:sz w:val="24"/>
          <w:szCs w:val="24"/>
        </w:rPr>
        <w:t xml:space="preserve"> </w:t>
      </w:r>
      <w:r w:rsidRPr="00655915">
        <w:rPr>
          <w:rFonts w:ascii="Arial" w:hAnsi="Arial" w:cs="Arial"/>
          <w:sz w:val="24"/>
          <w:szCs w:val="24"/>
        </w:rPr>
        <w:t>de</w:t>
      </w:r>
      <w:r w:rsidRPr="00655915">
        <w:rPr>
          <w:rFonts w:ascii="Arial" w:hAnsi="Arial" w:cs="Arial"/>
          <w:spacing w:val="15"/>
          <w:sz w:val="24"/>
          <w:szCs w:val="24"/>
        </w:rPr>
        <w:t xml:space="preserve"> </w:t>
      </w:r>
      <w:r w:rsidRPr="00655915">
        <w:rPr>
          <w:rFonts w:ascii="Arial" w:hAnsi="Arial" w:cs="Arial"/>
          <w:sz w:val="24"/>
          <w:szCs w:val="24"/>
        </w:rPr>
        <w:t>la</w:t>
      </w:r>
      <w:r w:rsidRPr="00655915">
        <w:rPr>
          <w:rFonts w:ascii="Arial" w:hAnsi="Arial" w:cs="Arial"/>
          <w:spacing w:val="15"/>
          <w:sz w:val="24"/>
          <w:szCs w:val="24"/>
        </w:rPr>
        <w:t xml:space="preserve"> </w:t>
      </w:r>
      <w:r w:rsidRPr="00655915">
        <w:rPr>
          <w:rFonts w:ascii="Arial" w:hAnsi="Arial" w:cs="Arial"/>
          <w:sz w:val="24"/>
          <w:szCs w:val="24"/>
        </w:rPr>
        <w:t>Marina</w:t>
      </w:r>
      <w:r w:rsidRPr="00655915">
        <w:rPr>
          <w:rFonts w:ascii="Arial" w:hAnsi="Arial" w:cs="Arial"/>
          <w:spacing w:val="15"/>
          <w:sz w:val="24"/>
          <w:szCs w:val="24"/>
        </w:rPr>
        <w:t xml:space="preserve"> </w:t>
      </w:r>
      <w:r w:rsidRPr="00655915">
        <w:rPr>
          <w:rFonts w:ascii="Arial" w:hAnsi="Arial" w:cs="Arial"/>
          <w:sz w:val="24"/>
          <w:szCs w:val="24"/>
        </w:rPr>
        <w:t>Mercante</w:t>
      </w:r>
      <w:r w:rsidRPr="00655915">
        <w:rPr>
          <w:rFonts w:ascii="Arial" w:hAnsi="Arial" w:cs="Arial"/>
          <w:spacing w:val="15"/>
          <w:sz w:val="24"/>
          <w:szCs w:val="24"/>
        </w:rPr>
        <w:t xml:space="preserve"> </w:t>
      </w:r>
      <w:r w:rsidRPr="00655915">
        <w:rPr>
          <w:rFonts w:ascii="Arial" w:hAnsi="Arial" w:cs="Arial"/>
          <w:sz w:val="24"/>
          <w:szCs w:val="24"/>
        </w:rPr>
        <w:t>Nacional</w:t>
      </w:r>
      <w:r w:rsidRPr="00655915">
        <w:rPr>
          <w:rFonts w:ascii="Arial" w:hAnsi="Arial" w:cs="Arial"/>
          <w:spacing w:val="15"/>
          <w:sz w:val="24"/>
          <w:szCs w:val="24"/>
        </w:rPr>
        <w:t xml:space="preserve"> </w:t>
      </w:r>
      <w:r w:rsidRPr="00655915">
        <w:rPr>
          <w:rFonts w:ascii="Arial" w:hAnsi="Arial" w:cs="Arial"/>
          <w:sz w:val="24"/>
          <w:szCs w:val="24"/>
        </w:rPr>
        <w:t>la</w:t>
      </w:r>
      <w:r w:rsidRPr="00655915">
        <w:rPr>
          <w:rFonts w:ascii="Arial" w:hAnsi="Arial" w:cs="Arial"/>
          <w:spacing w:val="15"/>
          <w:sz w:val="24"/>
          <w:szCs w:val="24"/>
        </w:rPr>
        <w:t xml:space="preserve"> </w:t>
      </w:r>
      <w:r w:rsidRPr="00655915">
        <w:rPr>
          <w:rFonts w:ascii="Arial" w:hAnsi="Arial" w:cs="Arial"/>
          <w:sz w:val="24"/>
          <w:szCs w:val="24"/>
        </w:rPr>
        <w:t>ejecución</w:t>
      </w:r>
      <w:r w:rsidR="00943CDA" w:rsidRPr="00655915">
        <w:rPr>
          <w:rFonts w:ascii="Arial" w:hAnsi="Arial" w:cs="Arial"/>
          <w:sz w:val="24"/>
          <w:szCs w:val="24"/>
        </w:rPr>
        <w:t xml:space="preserve"> </w:t>
      </w:r>
      <w:r w:rsidRPr="00655915">
        <w:rPr>
          <w:rFonts w:ascii="Arial" w:hAnsi="Arial" w:cs="Arial"/>
          <w:sz w:val="24"/>
          <w:szCs w:val="24"/>
        </w:rPr>
        <w:t xml:space="preserve">de actos relativos al registro provisional de </w:t>
      </w:r>
      <w:r w:rsidR="002A5A15">
        <w:rPr>
          <w:rFonts w:ascii="Arial" w:hAnsi="Arial" w:cs="Arial"/>
          <w:sz w:val="24"/>
          <w:szCs w:val="24"/>
        </w:rPr>
        <w:t>naves</w:t>
      </w:r>
      <w:r w:rsidRPr="00655915">
        <w:rPr>
          <w:rFonts w:ascii="Arial" w:hAnsi="Arial" w:cs="Arial"/>
          <w:sz w:val="24"/>
          <w:szCs w:val="24"/>
        </w:rPr>
        <w:t xml:space="preserve"> con sujeción a las condiciones y limitaciones establecidas por la</w:t>
      </w:r>
      <w:r w:rsidRPr="00655915">
        <w:rPr>
          <w:rFonts w:ascii="Arial" w:hAnsi="Arial" w:cs="Arial"/>
          <w:spacing w:val="-27"/>
          <w:sz w:val="24"/>
          <w:szCs w:val="24"/>
        </w:rPr>
        <w:t xml:space="preserve"> </w:t>
      </w:r>
      <w:r w:rsidRPr="00655915">
        <w:rPr>
          <w:rFonts w:ascii="Arial" w:hAnsi="Arial" w:cs="Arial"/>
          <w:sz w:val="24"/>
          <w:szCs w:val="24"/>
        </w:rPr>
        <w:t>ley.</w:t>
      </w:r>
    </w:p>
    <w:p w14:paraId="45D550E4" w14:textId="11C91AAE" w:rsidR="005E0934" w:rsidRPr="00655915" w:rsidRDefault="003C5F9B" w:rsidP="00326CB9">
      <w:pPr>
        <w:pStyle w:val="Prrafodelista"/>
        <w:numPr>
          <w:ilvl w:val="0"/>
          <w:numId w:val="8"/>
        </w:numPr>
        <w:tabs>
          <w:tab w:val="left" w:pos="1300"/>
          <w:tab w:val="left" w:pos="7938"/>
        </w:tabs>
        <w:spacing w:before="0"/>
        <w:jc w:val="both"/>
        <w:rPr>
          <w:rFonts w:ascii="Arial" w:hAnsi="Arial" w:cs="Arial"/>
          <w:sz w:val="24"/>
          <w:szCs w:val="24"/>
        </w:rPr>
      </w:pPr>
      <w:r w:rsidRPr="00655915">
        <w:rPr>
          <w:rFonts w:ascii="Arial" w:hAnsi="Arial" w:cs="Arial"/>
          <w:sz w:val="24"/>
          <w:szCs w:val="24"/>
        </w:rPr>
        <w:t>Proponer y recomendar los impuestos, las tasas y otros cargos que deban pagarse por las naves matriculadas en la Marina Mercante Nacional, así como recaudar   y/o fiscalizar el cobro de impuestos, tasas, derechos y otras obligaciones que deben pagarse por las naves matriculadas en la Marina Mercante Nacional, de conformidad con las leyes y reglamentos</w:t>
      </w:r>
      <w:r w:rsidRPr="00655915">
        <w:rPr>
          <w:rFonts w:ascii="Arial" w:hAnsi="Arial" w:cs="Arial"/>
          <w:spacing w:val="3"/>
          <w:sz w:val="24"/>
          <w:szCs w:val="24"/>
        </w:rPr>
        <w:t xml:space="preserve"> </w:t>
      </w:r>
      <w:r w:rsidRPr="00655915">
        <w:rPr>
          <w:rFonts w:ascii="Arial" w:hAnsi="Arial" w:cs="Arial"/>
          <w:sz w:val="24"/>
          <w:szCs w:val="24"/>
        </w:rPr>
        <w:t>vigentes.</w:t>
      </w:r>
    </w:p>
    <w:p w14:paraId="45D550E5" w14:textId="77777777" w:rsidR="005E0934" w:rsidRPr="00655915" w:rsidRDefault="003C5F9B" w:rsidP="00326CB9">
      <w:pPr>
        <w:pStyle w:val="Prrafodelista"/>
        <w:numPr>
          <w:ilvl w:val="0"/>
          <w:numId w:val="8"/>
        </w:numPr>
        <w:tabs>
          <w:tab w:val="left" w:pos="1300"/>
          <w:tab w:val="left" w:pos="7938"/>
        </w:tabs>
        <w:spacing w:before="0"/>
        <w:jc w:val="both"/>
        <w:rPr>
          <w:rFonts w:ascii="Arial" w:hAnsi="Arial" w:cs="Arial"/>
          <w:sz w:val="24"/>
          <w:szCs w:val="24"/>
        </w:rPr>
      </w:pPr>
      <w:r w:rsidRPr="00655915">
        <w:rPr>
          <w:rFonts w:ascii="Arial" w:hAnsi="Arial" w:cs="Arial"/>
          <w:sz w:val="24"/>
          <w:szCs w:val="24"/>
        </w:rPr>
        <w:t>Procurar que los ingresos producto de las tasas y los derechos que deban pagarse por las naves matriculadas en la Marina Mercante Nacional sean incorporados a las partidas presupuestarias correspondientes a los fines para los cuales fueron creados.</w:t>
      </w:r>
    </w:p>
    <w:p w14:paraId="45D550E6" w14:textId="24F6EC79" w:rsidR="005E0934" w:rsidRPr="00655915" w:rsidRDefault="00BD4081" w:rsidP="00326CB9">
      <w:pPr>
        <w:pStyle w:val="Prrafodelista"/>
        <w:numPr>
          <w:ilvl w:val="0"/>
          <w:numId w:val="8"/>
        </w:numPr>
        <w:tabs>
          <w:tab w:val="left" w:pos="1300"/>
          <w:tab w:val="left" w:pos="7938"/>
        </w:tabs>
        <w:spacing w:before="0"/>
        <w:jc w:val="both"/>
        <w:rPr>
          <w:rFonts w:ascii="Arial" w:hAnsi="Arial" w:cs="Arial"/>
          <w:color w:val="1F497D" w:themeColor="text2"/>
          <w:sz w:val="24"/>
          <w:szCs w:val="24"/>
        </w:rPr>
      </w:pPr>
      <w:r w:rsidRPr="00655915">
        <w:rPr>
          <w:rFonts w:ascii="Arial" w:hAnsi="Arial" w:cs="Arial"/>
          <w:bCs/>
          <w:iCs/>
          <w:sz w:val="24"/>
          <w:szCs w:val="24"/>
        </w:rPr>
        <w:t>Fiscalizar e ingresar los recaudos y remesas relativos a la Marina Mercante Nacional en conjunto con la Dirección de Finanzas de la Autoridad Marítima de Panamá efectuados por los servidores públicos adscritos a la Autoridad Marítima de Panamá, por los Cónsules de la República de Panamá y por oficinas autorizadas en el exterior</w:t>
      </w:r>
      <w:r w:rsidR="003C5F9B" w:rsidRPr="00655915">
        <w:rPr>
          <w:rFonts w:ascii="Arial" w:hAnsi="Arial" w:cs="Arial"/>
          <w:color w:val="1F497D" w:themeColor="text2"/>
          <w:sz w:val="24"/>
          <w:szCs w:val="24"/>
        </w:rPr>
        <w:t>.</w:t>
      </w:r>
      <w:r w:rsidR="00374EEE" w:rsidRPr="00655915">
        <w:rPr>
          <w:rFonts w:ascii="Arial" w:hAnsi="Arial" w:cs="Arial"/>
          <w:color w:val="1F497D" w:themeColor="text2"/>
          <w:sz w:val="24"/>
          <w:szCs w:val="24"/>
        </w:rPr>
        <w:t xml:space="preserve"> </w:t>
      </w:r>
    </w:p>
    <w:p w14:paraId="45D550E7" w14:textId="77777777" w:rsidR="005E0934" w:rsidRPr="00655915" w:rsidRDefault="003C5F9B" w:rsidP="00326CB9">
      <w:pPr>
        <w:pStyle w:val="Prrafodelista"/>
        <w:numPr>
          <w:ilvl w:val="0"/>
          <w:numId w:val="8"/>
        </w:numPr>
        <w:tabs>
          <w:tab w:val="left" w:pos="1300"/>
          <w:tab w:val="left" w:pos="7938"/>
        </w:tabs>
        <w:spacing w:before="0"/>
        <w:jc w:val="both"/>
        <w:rPr>
          <w:rFonts w:ascii="Arial" w:hAnsi="Arial" w:cs="Arial"/>
          <w:sz w:val="24"/>
          <w:szCs w:val="24"/>
        </w:rPr>
      </w:pPr>
      <w:r w:rsidRPr="00655915">
        <w:rPr>
          <w:rFonts w:ascii="Arial" w:hAnsi="Arial" w:cs="Arial"/>
          <w:sz w:val="24"/>
          <w:szCs w:val="24"/>
        </w:rPr>
        <w:t xml:space="preserve">Declarar sin efecto los débitos aplicados a los cónsules y servidores públicos de manejo de la Autoridad en consideración a las pruebas que </w:t>
      </w:r>
      <w:r w:rsidRPr="00655915">
        <w:rPr>
          <w:rFonts w:ascii="Arial" w:hAnsi="Arial" w:cs="Arial"/>
          <w:sz w:val="24"/>
          <w:szCs w:val="24"/>
        </w:rPr>
        <w:lastRenderedPageBreak/>
        <w:t>existan y los motivos que hubieran causado estos, sujetos al refrendo de la Contraloría General de la República.</w:t>
      </w:r>
    </w:p>
    <w:p w14:paraId="45D550EB" w14:textId="25342966" w:rsidR="005E0934" w:rsidRPr="00655915" w:rsidRDefault="003C5F9B" w:rsidP="00326CB9">
      <w:pPr>
        <w:pStyle w:val="Prrafodelista"/>
        <w:numPr>
          <w:ilvl w:val="0"/>
          <w:numId w:val="8"/>
        </w:numPr>
        <w:tabs>
          <w:tab w:val="left" w:pos="1300"/>
          <w:tab w:val="left" w:pos="7938"/>
        </w:tabs>
        <w:spacing w:before="0"/>
        <w:jc w:val="both"/>
        <w:rPr>
          <w:rFonts w:ascii="Arial" w:hAnsi="Arial" w:cs="Arial"/>
          <w:sz w:val="24"/>
          <w:szCs w:val="24"/>
        </w:rPr>
      </w:pPr>
      <w:r w:rsidRPr="00655915">
        <w:rPr>
          <w:rFonts w:ascii="Arial" w:hAnsi="Arial" w:cs="Arial"/>
          <w:sz w:val="24"/>
          <w:szCs w:val="24"/>
        </w:rPr>
        <w:t>Aprobar o negar las solicitudes de descuentos especiales sobre impuestos, tasas, derechos de abanderamiento, condonación de recargos e intereses y otros cobros que deban pagarse por las naves matriculadas o a matricularse en la</w:t>
      </w:r>
      <w:r w:rsidRPr="00655915">
        <w:rPr>
          <w:rFonts w:ascii="Arial" w:hAnsi="Arial" w:cs="Arial"/>
          <w:spacing w:val="49"/>
          <w:sz w:val="24"/>
          <w:szCs w:val="24"/>
        </w:rPr>
        <w:t xml:space="preserve"> </w:t>
      </w:r>
      <w:r w:rsidRPr="00655915">
        <w:rPr>
          <w:rFonts w:ascii="Arial" w:hAnsi="Arial" w:cs="Arial"/>
          <w:sz w:val="24"/>
          <w:szCs w:val="24"/>
        </w:rPr>
        <w:t>Marina</w:t>
      </w:r>
      <w:r w:rsidR="00982169" w:rsidRPr="00655915">
        <w:rPr>
          <w:rFonts w:ascii="Arial" w:hAnsi="Arial" w:cs="Arial"/>
          <w:sz w:val="24"/>
          <w:szCs w:val="24"/>
        </w:rPr>
        <w:t xml:space="preserve"> </w:t>
      </w:r>
      <w:r w:rsidRPr="00655915">
        <w:rPr>
          <w:rFonts w:ascii="Arial" w:hAnsi="Arial" w:cs="Arial"/>
          <w:sz w:val="24"/>
          <w:szCs w:val="24"/>
        </w:rPr>
        <w:t>Mercante Nacional con sujeción a las condiciones y limitaciones establecidas por ley.</w:t>
      </w:r>
    </w:p>
    <w:p w14:paraId="45D550EC" w14:textId="77777777" w:rsidR="005E0934" w:rsidRPr="00655915" w:rsidRDefault="003C5F9B" w:rsidP="00326CB9">
      <w:pPr>
        <w:pStyle w:val="Prrafodelista"/>
        <w:numPr>
          <w:ilvl w:val="0"/>
          <w:numId w:val="8"/>
        </w:numPr>
        <w:tabs>
          <w:tab w:val="left" w:pos="1300"/>
          <w:tab w:val="left" w:pos="7938"/>
        </w:tabs>
        <w:spacing w:before="0"/>
        <w:jc w:val="both"/>
        <w:rPr>
          <w:rFonts w:ascii="Arial" w:hAnsi="Arial" w:cs="Arial"/>
          <w:sz w:val="24"/>
          <w:szCs w:val="24"/>
        </w:rPr>
      </w:pPr>
      <w:r w:rsidRPr="00655915">
        <w:rPr>
          <w:rFonts w:ascii="Arial" w:hAnsi="Arial" w:cs="Arial"/>
          <w:sz w:val="24"/>
          <w:szCs w:val="24"/>
        </w:rPr>
        <w:t>Aprobar o negar las solicitudes de crédito sobre impuestos, tasas, derechos u otros cobros por pagos realizados en exceso u otro concepto con relación a naves registradas en la Marina Mercante Nacional con sujeción a las condiciones y limitaciones establecidas por</w:t>
      </w:r>
      <w:r w:rsidRPr="00655915">
        <w:rPr>
          <w:rFonts w:ascii="Arial" w:hAnsi="Arial" w:cs="Arial"/>
          <w:spacing w:val="-14"/>
          <w:sz w:val="24"/>
          <w:szCs w:val="24"/>
        </w:rPr>
        <w:t xml:space="preserve"> </w:t>
      </w:r>
      <w:r w:rsidRPr="00655915">
        <w:rPr>
          <w:rFonts w:ascii="Arial" w:hAnsi="Arial" w:cs="Arial"/>
          <w:spacing w:val="3"/>
          <w:sz w:val="24"/>
          <w:szCs w:val="24"/>
        </w:rPr>
        <w:t>ley.</w:t>
      </w:r>
    </w:p>
    <w:p w14:paraId="45D550ED" w14:textId="77777777" w:rsidR="005E0934" w:rsidRPr="00655915" w:rsidRDefault="003C5F9B" w:rsidP="00326CB9">
      <w:pPr>
        <w:pStyle w:val="Prrafodelista"/>
        <w:numPr>
          <w:ilvl w:val="0"/>
          <w:numId w:val="8"/>
        </w:numPr>
        <w:tabs>
          <w:tab w:val="left" w:pos="1300"/>
          <w:tab w:val="left" w:pos="7938"/>
        </w:tabs>
        <w:spacing w:before="0"/>
        <w:jc w:val="both"/>
        <w:rPr>
          <w:rFonts w:ascii="Arial" w:hAnsi="Arial" w:cs="Arial"/>
          <w:sz w:val="24"/>
          <w:szCs w:val="24"/>
        </w:rPr>
      </w:pPr>
      <w:r w:rsidRPr="00655915">
        <w:rPr>
          <w:rFonts w:ascii="Arial" w:hAnsi="Arial" w:cs="Arial"/>
          <w:sz w:val="24"/>
          <w:szCs w:val="24"/>
        </w:rPr>
        <w:t>Velar por el estricto cumplimiento y la eficaz aplicación de las normas jurídicas vigentes en la República de Panamá, convenios internacionales, códigos o lineamientos sobre seguridad marítima, prevención de la contaminación y protección marítima de sus</w:t>
      </w:r>
      <w:r w:rsidRPr="00655915">
        <w:rPr>
          <w:rFonts w:ascii="Arial" w:hAnsi="Arial" w:cs="Arial"/>
          <w:spacing w:val="17"/>
          <w:sz w:val="24"/>
          <w:szCs w:val="24"/>
        </w:rPr>
        <w:t xml:space="preserve"> </w:t>
      </w:r>
      <w:r w:rsidRPr="00655915">
        <w:rPr>
          <w:rFonts w:ascii="Arial" w:hAnsi="Arial" w:cs="Arial"/>
          <w:sz w:val="24"/>
          <w:szCs w:val="24"/>
        </w:rPr>
        <w:t>naves.</w:t>
      </w:r>
    </w:p>
    <w:p w14:paraId="45D550EE" w14:textId="77777777" w:rsidR="005E0934" w:rsidRPr="00655915" w:rsidRDefault="003C5F9B" w:rsidP="00326CB9">
      <w:pPr>
        <w:pStyle w:val="Prrafodelista"/>
        <w:numPr>
          <w:ilvl w:val="0"/>
          <w:numId w:val="8"/>
        </w:numPr>
        <w:tabs>
          <w:tab w:val="left" w:pos="1300"/>
          <w:tab w:val="left" w:pos="7938"/>
        </w:tabs>
        <w:spacing w:before="0"/>
        <w:jc w:val="both"/>
        <w:rPr>
          <w:rFonts w:ascii="Arial" w:hAnsi="Arial" w:cs="Arial"/>
          <w:sz w:val="24"/>
          <w:szCs w:val="24"/>
        </w:rPr>
      </w:pPr>
      <w:r w:rsidRPr="00655915">
        <w:rPr>
          <w:rFonts w:ascii="Arial" w:hAnsi="Arial" w:cs="Arial"/>
          <w:sz w:val="24"/>
          <w:szCs w:val="24"/>
        </w:rPr>
        <w:t>Realizar las investigaciones sobre accidentes marítimos y derrames o contaminación que involucren naves de registro panameño dondequiera que se encuentren o de cualquier nacionalidad en aguas jurisdiccionales del</w:t>
      </w:r>
      <w:r w:rsidRPr="00655915">
        <w:rPr>
          <w:rFonts w:ascii="Arial" w:hAnsi="Arial" w:cs="Arial"/>
          <w:spacing w:val="-2"/>
          <w:sz w:val="24"/>
          <w:szCs w:val="24"/>
        </w:rPr>
        <w:t xml:space="preserve"> </w:t>
      </w:r>
      <w:r w:rsidRPr="00655915">
        <w:rPr>
          <w:rFonts w:ascii="Arial" w:hAnsi="Arial" w:cs="Arial"/>
          <w:sz w:val="24"/>
          <w:szCs w:val="24"/>
        </w:rPr>
        <w:t>Estado.</w:t>
      </w:r>
    </w:p>
    <w:p w14:paraId="45D550EF" w14:textId="5D119015" w:rsidR="005E0934" w:rsidRPr="00655915" w:rsidRDefault="003C5F9B" w:rsidP="00326CB9">
      <w:pPr>
        <w:pStyle w:val="Prrafodelista"/>
        <w:numPr>
          <w:ilvl w:val="0"/>
          <w:numId w:val="8"/>
        </w:numPr>
        <w:tabs>
          <w:tab w:val="left" w:pos="1300"/>
          <w:tab w:val="left" w:pos="7938"/>
        </w:tabs>
        <w:spacing w:before="0"/>
        <w:jc w:val="both"/>
        <w:rPr>
          <w:rFonts w:ascii="Arial" w:hAnsi="Arial" w:cs="Arial"/>
          <w:sz w:val="24"/>
          <w:szCs w:val="24"/>
        </w:rPr>
      </w:pPr>
      <w:r w:rsidRPr="00655915">
        <w:rPr>
          <w:rFonts w:ascii="Arial" w:hAnsi="Arial" w:cs="Arial"/>
          <w:sz w:val="24"/>
          <w:szCs w:val="24"/>
        </w:rPr>
        <w:t xml:space="preserve">Sancionar a </w:t>
      </w:r>
      <w:r w:rsidR="009C651E" w:rsidRPr="00655915">
        <w:rPr>
          <w:rFonts w:ascii="Arial" w:hAnsi="Arial" w:cs="Arial"/>
          <w:sz w:val="24"/>
          <w:szCs w:val="24"/>
        </w:rPr>
        <w:t>quienes</w:t>
      </w:r>
      <w:r w:rsidRPr="00655915">
        <w:rPr>
          <w:rFonts w:ascii="Arial" w:hAnsi="Arial" w:cs="Arial"/>
          <w:sz w:val="24"/>
          <w:szCs w:val="24"/>
        </w:rPr>
        <w:t xml:space="preserve"> s infrinjan normas legales o reglamentarias referentes a la Marina Mercante</w:t>
      </w:r>
      <w:r w:rsidRPr="00655915">
        <w:rPr>
          <w:rFonts w:ascii="Arial" w:hAnsi="Arial" w:cs="Arial"/>
          <w:spacing w:val="-4"/>
          <w:sz w:val="24"/>
          <w:szCs w:val="24"/>
        </w:rPr>
        <w:t xml:space="preserve"> </w:t>
      </w:r>
      <w:r w:rsidRPr="00655915">
        <w:rPr>
          <w:rFonts w:ascii="Arial" w:hAnsi="Arial" w:cs="Arial"/>
          <w:sz w:val="24"/>
          <w:szCs w:val="24"/>
        </w:rPr>
        <w:t>Nacional.</w:t>
      </w:r>
    </w:p>
    <w:p w14:paraId="45D550F0" w14:textId="77777777" w:rsidR="005E0934" w:rsidRPr="00655915" w:rsidRDefault="003C5F9B" w:rsidP="00326CB9">
      <w:pPr>
        <w:pStyle w:val="Prrafodelista"/>
        <w:numPr>
          <w:ilvl w:val="0"/>
          <w:numId w:val="8"/>
        </w:numPr>
        <w:tabs>
          <w:tab w:val="left" w:pos="1300"/>
          <w:tab w:val="left" w:pos="7938"/>
        </w:tabs>
        <w:spacing w:before="0"/>
        <w:jc w:val="both"/>
        <w:rPr>
          <w:rFonts w:ascii="Arial" w:hAnsi="Arial" w:cs="Arial"/>
          <w:sz w:val="24"/>
          <w:szCs w:val="24"/>
        </w:rPr>
      </w:pPr>
      <w:r w:rsidRPr="00655915">
        <w:rPr>
          <w:rFonts w:ascii="Arial" w:hAnsi="Arial" w:cs="Arial"/>
          <w:sz w:val="24"/>
          <w:szCs w:val="24"/>
        </w:rPr>
        <w:t>Expedir los permisos de navegación requeridos por las naves que permanezcan en las aguas territoriales</w:t>
      </w:r>
      <w:r w:rsidRPr="00655915">
        <w:rPr>
          <w:rFonts w:ascii="Arial" w:hAnsi="Arial" w:cs="Arial"/>
          <w:spacing w:val="14"/>
          <w:sz w:val="24"/>
          <w:szCs w:val="24"/>
        </w:rPr>
        <w:t xml:space="preserve"> </w:t>
      </w:r>
      <w:r w:rsidRPr="00655915">
        <w:rPr>
          <w:rFonts w:ascii="Arial" w:hAnsi="Arial" w:cs="Arial"/>
          <w:sz w:val="24"/>
          <w:szCs w:val="24"/>
        </w:rPr>
        <w:t>panameñas.</w:t>
      </w:r>
    </w:p>
    <w:p w14:paraId="45D550F1" w14:textId="77777777" w:rsidR="005E0934" w:rsidRPr="00655915" w:rsidRDefault="003C5F9B" w:rsidP="00326CB9">
      <w:pPr>
        <w:pStyle w:val="Prrafodelista"/>
        <w:numPr>
          <w:ilvl w:val="0"/>
          <w:numId w:val="8"/>
        </w:numPr>
        <w:tabs>
          <w:tab w:val="left" w:pos="1300"/>
          <w:tab w:val="left" w:pos="7938"/>
        </w:tabs>
        <w:spacing w:before="0"/>
        <w:jc w:val="both"/>
        <w:rPr>
          <w:rFonts w:ascii="Arial" w:hAnsi="Arial" w:cs="Arial"/>
          <w:sz w:val="24"/>
          <w:szCs w:val="24"/>
        </w:rPr>
      </w:pPr>
      <w:r w:rsidRPr="00655915">
        <w:rPr>
          <w:rFonts w:ascii="Arial" w:hAnsi="Arial" w:cs="Arial"/>
          <w:sz w:val="24"/>
          <w:szCs w:val="24"/>
        </w:rPr>
        <w:t>Establecer los procedimientos para las inspecciones de naves de la Marina Mercante Nacional, con el objeto de dar adecuado cumplimiento a las normas sobre seguridad, prevención de la contaminación del medio ambiente y demás obligaciones exigidas bajo la legislación</w:t>
      </w:r>
      <w:r w:rsidRPr="00655915">
        <w:rPr>
          <w:rFonts w:ascii="Arial" w:hAnsi="Arial" w:cs="Arial"/>
          <w:spacing w:val="-6"/>
          <w:sz w:val="24"/>
          <w:szCs w:val="24"/>
        </w:rPr>
        <w:t xml:space="preserve"> </w:t>
      </w:r>
      <w:r w:rsidRPr="00655915">
        <w:rPr>
          <w:rFonts w:ascii="Arial" w:hAnsi="Arial" w:cs="Arial"/>
          <w:sz w:val="24"/>
          <w:szCs w:val="24"/>
        </w:rPr>
        <w:t>nacional.</w:t>
      </w:r>
    </w:p>
    <w:p w14:paraId="45D550F3" w14:textId="2C5DB8E7" w:rsidR="005E0934" w:rsidRPr="00655915" w:rsidRDefault="003C5F9B" w:rsidP="00326CB9">
      <w:pPr>
        <w:pStyle w:val="Prrafodelista"/>
        <w:numPr>
          <w:ilvl w:val="0"/>
          <w:numId w:val="8"/>
        </w:numPr>
        <w:tabs>
          <w:tab w:val="left" w:pos="1300"/>
          <w:tab w:val="left" w:pos="7938"/>
        </w:tabs>
        <w:spacing w:before="0"/>
        <w:jc w:val="both"/>
        <w:rPr>
          <w:rFonts w:ascii="Arial" w:hAnsi="Arial" w:cs="Arial"/>
          <w:sz w:val="24"/>
          <w:szCs w:val="24"/>
        </w:rPr>
      </w:pPr>
      <w:r w:rsidRPr="00655915">
        <w:rPr>
          <w:rFonts w:ascii="Arial" w:hAnsi="Arial" w:cs="Arial"/>
          <w:sz w:val="24"/>
          <w:szCs w:val="24"/>
        </w:rPr>
        <w:t>Designar</w:t>
      </w:r>
      <w:r w:rsidRPr="00655915">
        <w:rPr>
          <w:rFonts w:ascii="Arial" w:hAnsi="Arial" w:cs="Arial"/>
          <w:spacing w:val="27"/>
          <w:sz w:val="24"/>
          <w:szCs w:val="24"/>
        </w:rPr>
        <w:t xml:space="preserve"> </w:t>
      </w:r>
      <w:r w:rsidRPr="00655915">
        <w:rPr>
          <w:rFonts w:ascii="Arial" w:hAnsi="Arial" w:cs="Arial"/>
          <w:sz w:val="24"/>
          <w:szCs w:val="24"/>
        </w:rPr>
        <w:t>y</w:t>
      </w:r>
      <w:r w:rsidRPr="00655915">
        <w:rPr>
          <w:rFonts w:ascii="Arial" w:hAnsi="Arial" w:cs="Arial"/>
          <w:spacing w:val="28"/>
          <w:sz w:val="24"/>
          <w:szCs w:val="24"/>
        </w:rPr>
        <w:t xml:space="preserve"> </w:t>
      </w:r>
      <w:r w:rsidRPr="00655915">
        <w:rPr>
          <w:rFonts w:ascii="Arial" w:hAnsi="Arial" w:cs="Arial"/>
          <w:sz w:val="24"/>
          <w:szCs w:val="24"/>
        </w:rPr>
        <w:t>supervisar</w:t>
      </w:r>
      <w:r w:rsidRPr="00655915">
        <w:rPr>
          <w:rFonts w:ascii="Arial" w:hAnsi="Arial" w:cs="Arial"/>
          <w:spacing w:val="28"/>
          <w:sz w:val="24"/>
          <w:szCs w:val="24"/>
        </w:rPr>
        <w:t xml:space="preserve"> </w:t>
      </w:r>
      <w:r w:rsidRPr="00655915">
        <w:rPr>
          <w:rFonts w:ascii="Arial" w:hAnsi="Arial" w:cs="Arial"/>
          <w:sz w:val="24"/>
          <w:szCs w:val="24"/>
        </w:rPr>
        <w:t>a</w:t>
      </w:r>
      <w:r w:rsidRPr="00655915">
        <w:rPr>
          <w:rFonts w:ascii="Arial" w:hAnsi="Arial" w:cs="Arial"/>
          <w:spacing w:val="28"/>
          <w:sz w:val="24"/>
          <w:szCs w:val="24"/>
        </w:rPr>
        <w:t xml:space="preserve"> </w:t>
      </w:r>
      <w:r w:rsidRPr="00655915">
        <w:rPr>
          <w:rFonts w:ascii="Arial" w:hAnsi="Arial" w:cs="Arial"/>
          <w:sz w:val="24"/>
          <w:szCs w:val="24"/>
        </w:rPr>
        <w:t>los</w:t>
      </w:r>
      <w:r w:rsidRPr="00655915">
        <w:rPr>
          <w:rFonts w:ascii="Arial" w:hAnsi="Arial" w:cs="Arial"/>
          <w:spacing w:val="27"/>
          <w:sz w:val="24"/>
          <w:szCs w:val="24"/>
        </w:rPr>
        <w:t xml:space="preserve"> </w:t>
      </w:r>
      <w:r w:rsidRPr="00655915">
        <w:rPr>
          <w:rFonts w:ascii="Arial" w:hAnsi="Arial" w:cs="Arial"/>
          <w:sz w:val="24"/>
          <w:szCs w:val="24"/>
        </w:rPr>
        <w:t>inspectores</w:t>
      </w:r>
      <w:r w:rsidRPr="00655915">
        <w:rPr>
          <w:rFonts w:ascii="Arial" w:hAnsi="Arial" w:cs="Arial"/>
          <w:spacing w:val="29"/>
          <w:sz w:val="24"/>
          <w:szCs w:val="24"/>
        </w:rPr>
        <w:t xml:space="preserve"> </w:t>
      </w:r>
      <w:r w:rsidRPr="00655915">
        <w:rPr>
          <w:rFonts w:ascii="Arial" w:hAnsi="Arial" w:cs="Arial"/>
          <w:sz w:val="24"/>
          <w:szCs w:val="24"/>
        </w:rPr>
        <w:t>de</w:t>
      </w:r>
      <w:r w:rsidRPr="00655915">
        <w:rPr>
          <w:rFonts w:ascii="Arial" w:hAnsi="Arial" w:cs="Arial"/>
          <w:spacing w:val="29"/>
          <w:sz w:val="24"/>
          <w:szCs w:val="24"/>
        </w:rPr>
        <w:t xml:space="preserve"> </w:t>
      </w:r>
      <w:r w:rsidRPr="00655915">
        <w:rPr>
          <w:rFonts w:ascii="Arial" w:hAnsi="Arial" w:cs="Arial"/>
          <w:sz w:val="24"/>
          <w:szCs w:val="24"/>
        </w:rPr>
        <w:t>naves</w:t>
      </w:r>
      <w:r w:rsidRPr="00655915">
        <w:rPr>
          <w:rFonts w:ascii="Arial" w:hAnsi="Arial" w:cs="Arial"/>
          <w:spacing w:val="29"/>
          <w:sz w:val="24"/>
          <w:szCs w:val="24"/>
        </w:rPr>
        <w:t xml:space="preserve"> </w:t>
      </w:r>
      <w:r w:rsidRPr="00655915">
        <w:rPr>
          <w:rFonts w:ascii="Arial" w:hAnsi="Arial" w:cs="Arial"/>
          <w:sz w:val="24"/>
          <w:szCs w:val="24"/>
        </w:rPr>
        <w:t>de</w:t>
      </w:r>
      <w:r w:rsidRPr="00655915">
        <w:rPr>
          <w:rFonts w:ascii="Arial" w:hAnsi="Arial" w:cs="Arial"/>
          <w:spacing w:val="28"/>
          <w:sz w:val="24"/>
          <w:szCs w:val="24"/>
        </w:rPr>
        <w:t xml:space="preserve"> </w:t>
      </w:r>
      <w:r w:rsidRPr="00655915">
        <w:rPr>
          <w:rFonts w:ascii="Arial" w:hAnsi="Arial" w:cs="Arial"/>
          <w:sz w:val="24"/>
          <w:szCs w:val="24"/>
        </w:rPr>
        <w:t>Marina</w:t>
      </w:r>
      <w:r w:rsidRPr="00655915">
        <w:rPr>
          <w:rFonts w:ascii="Arial" w:hAnsi="Arial" w:cs="Arial"/>
          <w:spacing w:val="29"/>
          <w:sz w:val="24"/>
          <w:szCs w:val="24"/>
        </w:rPr>
        <w:t xml:space="preserve"> </w:t>
      </w:r>
      <w:r w:rsidRPr="00655915">
        <w:rPr>
          <w:rFonts w:ascii="Arial" w:hAnsi="Arial" w:cs="Arial"/>
          <w:sz w:val="24"/>
          <w:szCs w:val="24"/>
        </w:rPr>
        <w:t>Mercante</w:t>
      </w:r>
      <w:r w:rsidRPr="00655915">
        <w:rPr>
          <w:rFonts w:ascii="Arial" w:hAnsi="Arial" w:cs="Arial"/>
          <w:spacing w:val="29"/>
          <w:sz w:val="24"/>
          <w:szCs w:val="24"/>
        </w:rPr>
        <w:t xml:space="preserve"> </w:t>
      </w:r>
      <w:r w:rsidRPr="00655915">
        <w:rPr>
          <w:rFonts w:ascii="Arial" w:hAnsi="Arial" w:cs="Arial"/>
          <w:sz w:val="24"/>
          <w:szCs w:val="24"/>
        </w:rPr>
        <w:t>Nacional</w:t>
      </w:r>
      <w:r w:rsidR="00982169" w:rsidRPr="00655915">
        <w:rPr>
          <w:rFonts w:ascii="Arial" w:hAnsi="Arial" w:cs="Arial"/>
          <w:sz w:val="24"/>
          <w:szCs w:val="24"/>
        </w:rPr>
        <w:t xml:space="preserve"> </w:t>
      </w:r>
      <w:r w:rsidRPr="00655915">
        <w:rPr>
          <w:rFonts w:ascii="Arial" w:hAnsi="Arial" w:cs="Arial"/>
          <w:sz w:val="24"/>
          <w:szCs w:val="24"/>
        </w:rPr>
        <w:t>para verificar el adecuado cumplimiento de las normas de seguridad, prevención de la contaminación del medio ambiente y demás obligaciones exigidas bajo la legislación</w:t>
      </w:r>
      <w:r w:rsidRPr="00655915">
        <w:rPr>
          <w:rFonts w:ascii="Arial" w:hAnsi="Arial" w:cs="Arial"/>
          <w:spacing w:val="4"/>
          <w:sz w:val="24"/>
          <w:szCs w:val="24"/>
        </w:rPr>
        <w:t xml:space="preserve"> </w:t>
      </w:r>
      <w:r w:rsidRPr="00655915">
        <w:rPr>
          <w:rFonts w:ascii="Arial" w:hAnsi="Arial" w:cs="Arial"/>
          <w:sz w:val="24"/>
          <w:szCs w:val="24"/>
        </w:rPr>
        <w:t>nacional.</w:t>
      </w:r>
    </w:p>
    <w:p w14:paraId="45D550F4" w14:textId="40B86597" w:rsidR="005E0934" w:rsidRPr="00655915" w:rsidRDefault="003C5F9B" w:rsidP="00326CB9">
      <w:pPr>
        <w:pStyle w:val="Prrafodelista"/>
        <w:numPr>
          <w:ilvl w:val="0"/>
          <w:numId w:val="8"/>
        </w:numPr>
        <w:tabs>
          <w:tab w:val="left" w:pos="1300"/>
          <w:tab w:val="left" w:pos="7938"/>
        </w:tabs>
        <w:spacing w:before="0"/>
        <w:jc w:val="both"/>
        <w:rPr>
          <w:rFonts w:ascii="Arial" w:hAnsi="Arial" w:cs="Arial"/>
          <w:sz w:val="24"/>
          <w:szCs w:val="24"/>
        </w:rPr>
      </w:pPr>
      <w:r w:rsidRPr="00655915">
        <w:rPr>
          <w:rFonts w:ascii="Arial" w:hAnsi="Arial" w:cs="Arial"/>
          <w:sz w:val="24"/>
          <w:szCs w:val="24"/>
        </w:rPr>
        <w:t>Coordinar y supervisar el ejercicio de las funciones de Marina Mercante</w:t>
      </w:r>
      <w:r w:rsidRPr="00655915">
        <w:rPr>
          <w:rFonts w:ascii="Arial" w:hAnsi="Arial" w:cs="Arial"/>
          <w:spacing w:val="-3"/>
          <w:sz w:val="24"/>
          <w:szCs w:val="24"/>
        </w:rPr>
        <w:t xml:space="preserve"> </w:t>
      </w:r>
      <w:r w:rsidRPr="00655915">
        <w:rPr>
          <w:rFonts w:ascii="Arial" w:hAnsi="Arial" w:cs="Arial"/>
          <w:sz w:val="24"/>
          <w:szCs w:val="24"/>
        </w:rPr>
        <w:t xml:space="preserve">que realicen los Consulados Privativos de Marina Mercante, las Oficinas Económicas y Comerciales de Panamá y cualquier otra representación autorizada o creada por la Autoridad Marítima de Panamá para la atención de </w:t>
      </w:r>
      <w:r w:rsidRPr="00655915">
        <w:rPr>
          <w:rFonts w:ascii="Arial" w:hAnsi="Arial" w:cs="Arial"/>
          <w:spacing w:val="3"/>
          <w:sz w:val="24"/>
          <w:szCs w:val="24"/>
        </w:rPr>
        <w:t xml:space="preserve">los </w:t>
      </w:r>
      <w:r w:rsidRPr="00655915">
        <w:rPr>
          <w:rFonts w:ascii="Arial" w:hAnsi="Arial" w:cs="Arial"/>
          <w:sz w:val="24"/>
          <w:szCs w:val="24"/>
        </w:rPr>
        <w:t>asuntos relacionados con los actos del registro en el exterior, así como imponer las sanciones a los servidores públicos cuando incumplan sus obligaciones legales y</w:t>
      </w:r>
      <w:r w:rsidRPr="00655915">
        <w:rPr>
          <w:rFonts w:ascii="Arial" w:hAnsi="Arial" w:cs="Arial"/>
          <w:spacing w:val="18"/>
          <w:sz w:val="24"/>
          <w:szCs w:val="24"/>
        </w:rPr>
        <w:t xml:space="preserve"> </w:t>
      </w:r>
      <w:r w:rsidRPr="00655915">
        <w:rPr>
          <w:rFonts w:ascii="Arial" w:hAnsi="Arial" w:cs="Arial"/>
          <w:sz w:val="24"/>
          <w:szCs w:val="24"/>
        </w:rPr>
        <w:t>reglamentarias.</w:t>
      </w:r>
    </w:p>
    <w:p w14:paraId="45D550F5" w14:textId="7D1E289E" w:rsidR="005E0934" w:rsidRPr="00655915" w:rsidRDefault="003C5F9B" w:rsidP="00326CB9">
      <w:pPr>
        <w:pStyle w:val="Prrafodelista"/>
        <w:numPr>
          <w:ilvl w:val="0"/>
          <w:numId w:val="8"/>
        </w:numPr>
        <w:tabs>
          <w:tab w:val="left" w:pos="1300"/>
          <w:tab w:val="left" w:pos="7938"/>
        </w:tabs>
        <w:spacing w:before="0"/>
        <w:jc w:val="both"/>
        <w:rPr>
          <w:rFonts w:ascii="Arial" w:hAnsi="Arial" w:cs="Arial"/>
          <w:sz w:val="24"/>
          <w:szCs w:val="24"/>
        </w:rPr>
      </w:pPr>
      <w:r w:rsidRPr="00655915">
        <w:rPr>
          <w:rFonts w:ascii="Arial" w:hAnsi="Arial" w:cs="Arial"/>
          <w:sz w:val="24"/>
          <w:szCs w:val="24"/>
        </w:rPr>
        <w:t>Autorizar, fiscalizar, auditar y controlar, de manera privativa, a las Organizaciones Reconocidas, las Organizaciones de Protección Reconocidas y similares que actúen por delegación del Estado panameño, y reglamentar los procedimientos aplicables a estas. Esta función no podrá ser delegada, sin el previo consentimiento de la Autoridad Marítima de</w:t>
      </w:r>
      <w:r w:rsidRPr="00655915">
        <w:rPr>
          <w:rFonts w:ascii="Arial" w:hAnsi="Arial" w:cs="Arial"/>
          <w:spacing w:val="-14"/>
          <w:sz w:val="24"/>
          <w:szCs w:val="24"/>
        </w:rPr>
        <w:t xml:space="preserve"> </w:t>
      </w:r>
      <w:r w:rsidRPr="00655915">
        <w:rPr>
          <w:rFonts w:ascii="Arial" w:hAnsi="Arial" w:cs="Arial"/>
          <w:sz w:val="24"/>
          <w:szCs w:val="24"/>
        </w:rPr>
        <w:t>Panamá.</w:t>
      </w:r>
    </w:p>
    <w:p w14:paraId="45D550F6" w14:textId="77777777" w:rsidR="005E0934" w:rsidRPr="00655915" w:rsidRDefault="003C5F9B" w:rsidP="00326CB9">
      <w:pPr>
        <w:pStyle w:val="Prrafodelista"/>
        <w:numPr>
          <w:ilvl w:val="0"/>
          <w:numId w:val="8"/>
        </w:numPr>
        <w:tabs>
          <w:tab w:val="left" w:pos="1300"/>
          <w:tab w:val="left" w:pos="7938"/>
        </w:tabs>
        <w:spacing w:before="0"/>
        <w:jc w:val="both"/>
        <w:rPr>
          <w:rFonts w:ascii="Arial" w:hAnsi="Arial" w:cs="Arial"/>
          <w:sz w:val="24"/>
          <w:szCs w:val="24"/>
        </w:rPr>
      </w:pPr>
      <w:r w:rsidRPr="00655915">
        <w:rPr>
          <w:rFonts w:ascii="Arial" w:hAnsi="Arial" w:cs="Arial"/>
          <w:sz w:val="24"/>
          <w:szCs w:val="24"/>
        </w:rPr>
        <w:t xml:space="preserve">Declarar como especie náufraga y ordenar la remoción total o parcial </w:t>
      </w:r>
      <w:r w:rsidRPr="00655915">
        <w:rPr>
          <w:rFonts w:ascii="Arial" w:hAnsi="Arial" w:cs="Arial"/>
          <w:sz w:val="24"/>
          <w:szCs w:val="24"/>
        </w:rPr>
        <w:lastRenderedPageBreak/>
        <w:t>de las naves, sus enseres y mercancías abandonadas por estas, que pongan en riesgo en aguas nacionales e internacionales la navegación y el medio ambiente marino, y adjudicar a terceros, con autorización del Administrador de la Autoridad, dicha remoción.</w:t>
      </w:r>
    </w:p>
    <w:p w14:paraId="45D550F7" w14:textId="77777777" w:rsidR="005E0934" w:rsidRPr="00655915" w:rsidRDefault="003C5F9B" w:rsidP="00326CB9">
      <w:pPr>
        <w:pStyle w:val="Prrafodelista"/>
        <w:numPr>
          <w:ilvl w:val="0"/>
          <w:numId w:val="8"/>
        </w:numPr>
        <w:tabs>
          <w:tab w:val="left" w:pos="1300"/>
          <w:tab w:val="left" w:pos="7938"/>
        </w:tabs>
        <w:spacing w:before="0"/>
        <w:jc w:val="both"/>
        <w:rPr>
          <w:rFonts w:ascii="Arial" w:hAnsi="Arial" w:cs="Arial"/>
          <w:sz w:val="24"/>
          <w:szCs w:val="24"/>
        </w:rPr>
      </w:pPr>
      <w:r w:rsidRPr="00655915">
        <w:rPr>
          <w:rFonts w:ascii="Arial" w:hAnsi="Arial" w:cs="Arial"/>
          <w:sz w:val="24"/>
          <w:szCs w:val="24"/>
        </w:rPr>
        <w:t>Aprobar los planos de construcción y reparación de naves en</w:t>
      </w:r>
      <w:r w:rsidRPr="00655915">
        <w:rPr>
          <w:rFonts w:ascii="Arial" w:hAnsi="Arial" w:cs="Arial"/>
          <w:spacing w:val="-33"/>
          <w:sz w:val="24"/>
          <w:szCs w:val="24"/>
        </w:rPr>
        <w:t xml:space="preserve"> </w:t>
      </w:r>
      <w:r w:rsidRPr="00655915">
        <w:rPr>
          <w:rFonts w:ascii="Arial" w:hAnsi="Arial" w:cs="Arial"/>
          <w:sz w:val="24"/>
          <w:szCs w:val="24"/>
        </w:rPr>
        <w:t>Panamá.</w:t>
      </w:r>
    </w:p>
    <w:p w14:paraId="45D550FB" w14:textId="53656590" w:rsidR="005E0934" w:rsidRPr="004855E5" w:rsidRDefault="003C5F9B" w:rsidP="004855E5">
      <w:pPr>
        <w:pStyle w:val="Prrafodelista"/>
        <w:numPr>
          <w:ilvl w:val="0"/>
          <w:numId w:val="8"/>
        </w:numPr>
        <w:tabs>
          <w:tab w:val="left" w:pos="1300"/>
          <w:tab w:val="left" w:pos="7938"/>
        </w:tabs>
        <w:spacing w:before="0"/>
        <w:jc w:val="both"/>
        <w:rPr>
          <w:rFonts w:ascii="Arial" w:hAnsi="Arial" w:cs="Arial"/>
          <w:sz w:val="24"/>
          <w:szCs w:val="24"/>
        </w:rPr>
      </w:pPr>
      <w:bookmarkStart w:id="5" w:name="LEY_57_FIRMAS"/>
      <w:bookmarkEnd w:id="5"/>
      <w:r w:rsidRPr="00655915">
        <w:rPr>
          <w:rFonts w:ascii="Arial" w:hAnsi="Arial" w:cs="Arial"/>
          <w:sz w:val="24"/>
          <w:szCs w:val="24"/>
        </w:rPr>
        <w:t xml:space="preserve">Fungir como ente regulador y coordinador de las políticas, estrategias y decisiones que afecten, de forma directa o indirecta, al registro de naves de la República de Panamá, en todo lo relativo al cumplimiento de las normas nacionales e internacionales vigentes, aplicables a </w:t>
      </w:r>
      <w:r w:rsidR="006D65B1">
        <w:rPr>
          <w:rFonts w:ascii="Arial" w:hAnsi="Arial" w:cs="Arial"/>
          <w:sz w:val="24"/>
          <w:szCs w:val="24"/>
        </w:rPr>
        <w:t>las naves</w:t>
      </w:r>
      <w:r w:rsidRPr="004855E5">
        <w:rPr>
          <w:rFonts w:ascii="Arial" w:hAnsi="Arial" w:cs="Arial"/>
          <w:sz w:val="24"/>
          <w:szCs w:val="24"/>
        </w:rPr>
        <w:t xml:space="preserve"> de la Marina Mercante Nacional.</w:t>
      </w:r>
    </w:p>
    <w:p w14:paraId="45D550FC" w14:textId="51D3C7EB" w:rsidR="005E0934" w:rsidRPr="00655915" w:rsidRDefault="003C5F9B" w:rsidP="00326CB9">
      <w:pPr>
        <w:pStyle w:val="Prrafodelista"/>
        <w:numPr>
          <w:ilvl w:val="0"/>
          <w:numId w:val="8"/>
        </w:numPr>
        <w:tabs>
          <w:tab w:val="left" w:pos="1300"/>
          <w:tab w:val="left" w:pos="7938"/>
        </w:tabs>
        <w:spacing w:before="0"/>
        <w:jc w:val="both"/>
        <w:rPr>
          <w:rFonts w:ascii="Arial" w:hAnsi="Arial" w:cs="Arial"/>
          <w:sz w:val="24"/>
          <w:szCs w:val="24"/>
        </w:rPr>
      </w:pPr>
      <w:r w:rsidRPr="00655915">
        <w:rPr>
          <w:rFonts w:ascii="Arial" w:hAnsi="Arial" w:cs="Arial"/>
          <w:sz w:val="24"/>
          <w:szCs w:val="24"/>
        </w:rPr>
        <w:t xml:space="preserve">Ejecutar las funciones de Estado de Abanderamiento y hacer cumplir sobre </w:t>
      </w:r>
      <w:r w:rsidR="00A867A9">
        <w:rPr>
          <w:rFonts w:ascii="Arial" w:hAnsi="Arial" w:cs="Arial"/>
          <w:sz w:val="24"/>
          <w:szCs w:val="24"/>
        </w:rPr>
        <w:t>l</w:t>
      </w:r>
      <w:r w:rsidR="005D6EA8">
        <w:rPr>
          <w:rFonts w:ascii="Arial" w:hAnsi="Arial" w:cs="Arial"/>
          <w:sz w:val="24"/>
          <w:szCs w:val="24"/>
        </w:rPr>
        <w:t>as</w:t>
      </w:r>
      <w:r w:rsidR="00A867A9">
        <w:rPr>
          <w:rFonts w:ascii="Arial" w:hAnsi="Arial" w:cs="Arial"/>
          <w:sz w:val="24"/>
          <w:szCs w:val="24"/>
        </w:rPr>
        <w:t xml:space="preserve"> </w:t>
      </w:r>
      <w:r w:rsidR="005D6EA8">
        <w:rPr>
          <w:rFonts w:ascii="Arial" w:hAnsi="Arial" w:cs="Arial"/>
          <w:sz w:val="24"/>
          <w:szCs w:val="24"/>
        </w:rPr>
        <w:t>naves</w:t>
      </w:r>
      <w:r w:rsidRPr="00655915">
        <w:rPr>
          <w:rFonts w:ascii="Arial" w:hAnsi="Arial" w:cs="Arial"/>
          <w:sz w:val="24"/>
          <w:szCs w:val="24"/>
        </w:rPr>
        <w:t xml:space="preserve"> de registro panameño y los extranjeros en aguas jurisdiccionales las normas legales nacionales y las que forman parte de los convenios internacionales vigentes ratificados por la República de Panamá, referentes a la seguridad marítima, seguridad de la navegación, protección marítima y la prevención y control de la contaminación en el mar, así como los lineamientos y</w:t>
      </w:r>
      <w:r w:rsidRPr="00655915">
        <w:rPr>
          <w:rFonts w:ascii="Arial" w:hAnsi="Arial" w:cs="Arial"/>
          <w:spacing w:val="29"/>
          <w:sz w:val="24"/>
          <w:szCs w:val="24"/>
        </w:rPr>
        <w:t xml:space="preserve"> </w:t>
      </w:r>
      <w:r w:rsidRPr="00655915">
        <w:rPr>
          <w:rFonts w:ascii="Arial" w:hAnsi="Arial" w:cs="Arial"/>
          <w:sz w:val="24"/>
          <w:szCs w:val="24"/>
        </w:rPr>
        <w:t>códigos internacionales relativos al Estado de</w:t>
      </w:r>
      <w:r w:rsidRPr="00655915">
        <w:rPr>
          <w:rFonts w:ascii="Arial" w:hAnsi="Arial" w:cs="Arial"/>
          <w:spacing w:val="-7"/>
          <w:sz w:val="24"/>
          <w:szCs w:val="24"/>
        </w:rPr>
        <w:t xml:space="preserve"> </w:t>
      </w:r>
      <w:r w:rsidRPr="00655915">
        <w:rPr>
          <w:rFonts w:ascii="Arial" w:hAnsi="Arial" w:cs="Arial"/>
          <w:sz w:val="24"/>
          <w:szCs w:val="24"/>
        </w:rPr>
        <w:t>Abanderamiento.</w:t>
      </w:r>
    </w:p>
    <w:p w14:paraId="45D550FD" w14:textId="77777777" w:rsidR="005E0934" w:rsidRPr="00655915" w:rsidRDefault="003C5F9B" w:rsidP="00326CB9">
      <w:pPr>
        <w:pStyle w:val="Prrafodelista"/>
        <w:numPr>
          <w:ilvl w:val="0"/>
          <w:numId w:val="8"/>
        </w:numPr>
        <w:tabs>
          <w:tab w:val="left" w:pos="1300"/>
          <w:tab w:val="left" w:pos="7938"/>
        </w:tabs>
        <w:spacing w:before="0"/>
        <w:jc w:val="both"/>
        <w:rPr>
          <w:rFonts w:ascii="Arial" w:hAnsi="Arial" w:cs="Arial"/>
          <w:sz w:val="24"/>
          <w:szCs w:val="24"/>
        </w:rPr>
      </w:pPr>
      <w:r w:rsidRPr="00655915">
        <w:rPr>
          <w:rFonts w:ascii="Arial" w:hAnsi="Arial" w:cs="Arial"/>
          <w:sz w:val="24"/>
          <w:szCs w:val="24"/>
        </w:rPr>
        <w:t>Ejecutar y hacer cumplir las normas legales nacionales, los convenios internacionales vigentes ratificados por la República de Panamá, los lineamientos y códigos internacionales, referentes al Estado Rector de</w:t>
      </w:r>
      <w:r w:rsidRPr="00655915">
        <w:rPr>
          <w:rFonts w:ascii="Arial" w:hAnsi="Arial" w:cs="Arial"/>
          <w:spacing w:val="-8"/>
          <w:sz w:val="24"/>
          <w:szCs w:val="24"/>
        </w:rPr>
        <w:t xml:space="preserve"> </w:t>
      </w:r>
      <w:r w:rsidRPr="00655915">
        <w:rPr>
          <w:rFonts w:ascii="Arial" w:hAnsi="Arial" w:cs="Arial"/>
          <w:sz w:val="24"/>
          <w:szCs w:val="24"/>
        </w:rPr>
        <w:t>Puerto.</w:t>
      </w:r>
    </w:p>
    <w:p w14:paraId="45D550FE" w14:textId="77777777" w:rsidR="005E0934" w:rsidRPr="00655915" w:rsidRDefault="003C5F9B" w:rsidP="00326CB9">
      <w:pPr>
        <w:pStyle w:val="Prrafodelista"/>
        <w:numPr>
          <w:ilvl w:val="0"/>
          <w:numId w:val="8"/>
        </w:numPr>
        <w:tabs>
          <w:tab w:val="left" w:pos="1300"/>
          <w:tab w:val="left" w:pos="7938"/>
        </w:tabs>
        <w:spacing w:before="0"/>
        <w:jc w:val="both"/>
        <w:rPr>
          <w:rFonts w:ascii="Arial" w:hAnsi="Arial" w:cs="Arial"/>
          <w:sz w:val="24"/>
          <w:szCs w:val="24"/>
        </w:rPr>
      </w:pPr>
      <w:r w:rsidRPr="00655915">
        <w:rPr>
          <w:rFonts w:ascii="Arial" w:hAnsi="Arial" w:cs="Arial"/>
          <w:sz w:val="24"/>
          <w:szCs w:val="24"/>
        </w:rPr>
        <w:t>Dar cumplimiento a las demás atribuciones que le señale la ley, los reglamentos, el Administrador o la Junta Directiva de la</w:t>
      </w:r>
      <w:r w:rsidRPr="00655915">
        <w:rPr>
          <w:rFonts w:ascii="Arial" w:hAnsi="Arial" w:cs="Arial"/>
          <w:spacing w:val="-1"/>
          <w:sz w:val="24"/>
          <w:szCs w:val="24"/>
        </w:rPr>
        <w:t xml:space="preserve"> </w:t>
      </w:r>
      <w:r w:rsidRPr="00655915">
        <w:rPr>
          <w:rFonts w:ascii="Arial" w:hAnsi="Arial" w:cs="Arial"/>
          <w:sz w:val="24"/>
          <w:szCs w:val="24"/>
        </w:rPr>
        <w:t>Autoridad.</w:t>
      </w:r>
    </w:p>
    <w:p w14:paraId="022DF26A" w14:textId="46744718" w:rsidR="003677D0" w:rsidRPr="00655915" w:rsidRDefault="003677D0" w:rsidP="00326CB9">
      <w:pPr>
        <w:pStyle w:val="Prrafodelista"/>
        <w:numPr>
          <w:ilvl w:val="0"/>
          <w:numId w:val="8"/>
        </w:numPr>
        <w:tabs>
          <w:tab w:val="left" w:pos="1300"/>
          <w:tab w:val="left" w:pos="7938"/>
        </w:tabs>
        <w:spacing w:before="0"/>
        <w:jc w:val="both"/>
        <w:rPr>
          <w:rFonts w:ascii="Arial" w:hAnsi="Arial" w:cs="Arial"/>
          <w:b/>
          <w:iCs/>
          <w:color w:val="1F497D" w:themeColor="text2"/>
          <w:sz w:val="24"/>
          <w:szCs w:val="24"/>
        </w:rPr>
      </w:pPr>
      <w:r w:rsidRPr="00655915">
        <w:rPr>
          <w:rFonts w:ascii="Arial" w:hAnsi="Arial" w:cs="Arial"/>
          <w:bCs/>
          <w:iCs/>
          <w:sz w:val="24"/>
          <w:szCs w:val="24"/>
        </w:rPr>
        <w:t xml:space="preserve">Ordenar la prohibición de zarpe, suspensión de patente de navegación, la detención de una nave o el tránsito inmediato de la nave a puerto, como acto previo a las investigaciones que realice la Dirección General de Marina Mercante. </w:t>
      </w:r>
    </w:p>
    <w:p w14:paraId="45D550FF" w14:textId="77777777" w:rsidR="005E0934" w:rsidRPr="00655915" w:rsidRDefault="005E0934" w:rsidP="00E13A58">
      <w:pPr>
        <w:pStyle w:val="Textoindependiente"/>
        <w:tabs>
          <w:tab w:val="left" w:pos="7938"/>
        </w:tabs>
        <w:rPr>
          <w:rFonts w:ascii="Arial" w:hAnsi="Arial" w:cs="Arial"/>
          <w:color w:val="1F497D" w:themeColor="text2"/>
          <w:sz w:val="24"/>
          <w:szCs w:val="24"/>
        </w:rPr>
      </w:pPr>
    </w:p>
    <w:p w14:paraId="45D55104" w14:textId="35F1184F" w:rsidR="005E0934" w:rsidRPr="00655915" w:rsidRDefault="003C5F9B" w:rsidP="008039BD">
      <w:pPr>
        <w:pStyle w:val="Textoindependiente"/>
        <w:tabs>
          <w:tab w:val="left" w:pos="7938"/>
        </w:tabs>
        <w:ind w:right="21"/>
        <w:jc w:val="both"/>
        <w:rPr>
          <w:rFonts w:ascii="Arial" w:hAnsi="Arial" w:cs="Arial"/>
          <w:sz w:val="24"/>
          <w:szCs w:val="24"/>
        </w:rPr>
      </w:pPr>
      <w:r w:rsidRPr="00655915">
        <w:rPr>
          <w:rFonts w:ascii="Arial" w:hAnsi="Arial" w:cs="Arial"/>
          <w:b/>
          <w:sz w:val="24"/>
          <w:szCs w:val="24"/>
        </w:rPr>
        <w:t xml:space="preserve">Artículo 188. </w:t>
      </w:r>
      <w:r w:rsidRPr="00655915">
        <w:rPr>
          <w:rFonts w:ascii="Arial" w:hAnsi="Arial" w:cs="Arial"/>
          <w:sz w:val="24"/>
          <w:szCs w:val="24"/>
        </w:rPr>
        <w:t>Esta Ley modifica el artículo 51 del Código de la Familia, el artículo 1507 del Código de Comercio, el literal e del artículo 708 del Código Fiscal y los artículos 1, 10, 14, 15, 16,</w:t>
      </w:r>
      <w:r w:rsidRPr="00655915">
        <w:rPr>
          <w:rFonts w:ascii="Arial" w:hAnsi="Arial" w:cs="Arial"/>
          <w:spacing w:val="17"/>
          <w:sz w:val="24"/>
          <w:szCs w:val="24"/>
        </w:rPr>
        <w:t xml:space="preserve"> </w:t>
      </w:r>
      <w:r w:rsidRPr="00655915">
        <w:rPr>
          <w:rFonts w:ascii="Arial" w:hAnsi="Arial" w:cs="Arial"/>
          <w:sz w:val="24"/>
          <w:szCs w:val="24"/>
        </w:rPr>
        <w:t>17,</w:t>
      </w:r>
      <w:r w:rsidRPr="00655915">
        <w:rPr>
          <w:rFonts w:ascii="Arial" w:hAnsi="Arial" w:cs="Arial"/>
          <w:spacing w:val="17"/>
          <w:sz w:val="24"/>
          <w:szCs w:val="24"/>
        </w:rPr>
        <w:t xml:space="preserve"> </w:t>
      </w:r>
      <w:r w:rsidRPr="00655915">
        <w:rPr>
          <w:rFonts w:ascii="Arial" w:hAnsi="Arial" w:cs="Arial"/>
          <w:sz w:val="24"/>
          <w:szCs w:val="24"/>
        </w:rPr>
        <w:t>19,</w:t>
      </w:r>
      <w:r w:rsidRPr="00655915">
        <w:rPr>
          <w:rFonts w:ascii="Arial" w:hAnsi="Arial" w:cs="Arial"/>
          <w:spacing w:val="17"/>
          <w:sz w:val="24"/>
          <w:szCs w:val="24"/>
        </w:rPr>
        <w:t xml:space="preserve"> </w:t>
      </w:r>
      <w:r w:rsidRPr="00655915">
        <w:rPr>
          <w:rFonts w:ascii="Arial" w:hAnsi="Arial" w:cs="Arial"/>
          <w:sz w:val="24"/>
          <w:szCs w:val="24"/>
        </w:rPr>
        <w:t>20,</w:t>
      </w:r>
      <w:r w:rsidRPr="00655915">
        <w:rPr>
          <w:rFonts w:ascii="Arial" w:hAnsi="Arial" w:cs="Arial"/>
          <w:spacing w:val="17"/>
          <w:sz w:val="24"/>
          <w:szCs w:val="24"/>
        </w:rPr>
        <w:t xml:space="preserve"> </w:t>
      </w:r>
      <w:r w:rsidRPr="00655915">
        <w:rPr>
          <w:rFonts w:ascii="Arial" w:hAnsi="Arial" w:cs="Arial"/>
          <w:sz w:val="24"/>
          <w:szCs w:val="24"/>
        </w:rPr>
        <w:t>21,</w:t>
      </w:r>
      <w:r w:rsidRPr="00655915">
        <w:rPr>
          <w:rFonts w:ascii="Arial" w:hAnsi="Arial" w:cs="Arial"/>
          <w:spacing w:val="17"/>
          <w:sz w:val="24"/>
          <w:szCs w:val="24"/>
        </w:rPr>
        <w:t xml:space="preserve"> </w:t>
      </w:r>
      <w:r w:rsidRPr="00655915">
        <w:rPr>
          <w:rFonts w:ascii="Arial" w:hAnsi="Arial" w:cs="Arial"/>
          <w:sz w:val="24"/>
          <w:szCs w:val="24"/>
        </w:rPr>
        <w:t>22,</w:t>
      </w:r>
      <w:r w:rsidRPr="00655915">
        <w:rPr>
          <w:rFonts w:ascii="Arial" w:hAnsi="Arial" w:cs="Arial"/>
          <w:spacing w:val="17"/>
          <w:sz w:val="24"/>
          <w:szCs w:val="24"/>
        </w:rPr>
        <w:t xml:space="preserve"> </w:t>
      </w:r>
      <w:r w:rsidRPr="00655915">
        <w:rPr>
          <w:rFonts w:ascii="Arial" w:hAnsi="Arial" w:cs="Arial"/>
          <w:sz w:val="24"/>
          <w:szCs w:val="24"/>
        </w:rPr>
        <w:t>23,</w:t>
      </w:r>
      <w:r w:rsidRPr="00655915">
        <w:rPr>
          <w:rFonts w:ascii="Arial" w:hAnsi="Arial" w:cs="Arial"/>
          <w:spacing w:val="17"/>
          <w:sz w:val="24"/>
          <w:szCs w:val="24"/>
        </w:rPr>
        <w:t xml:space="preserve"> </w:t>
      </w:r>
      <w:r w:rsidRPr="00655915">
        <w:rPr>
          <w:rFonts w:ascii="Arial" w:hAnsi="Arial" w:cs="Arial"/>
          <w:sz w:val="24"/>
          <w:szCs w:val="24"/>
        </w:rPr>
        <w:t>24,</w:t>
      </w:r>
      <w:r w:rsidRPr="00655915">
        <w:rPr>
          <w:rFonts w:ascii="Arial" w:hAnsi="Arial" w:cs="Arial"/>
          <w:spacing w:val="17"/>
          <w:sz w:val="24"/>
          <w:szCs w:val="24"/>
        </w:rPr>
        <w:t xml:space="preserve"> </w:t>
      </w:r>
      <w:r w:rsidRPr="00655915">
        <w:rPr>
          <w:rFonts w:ascii="Arial" w:hAnsi="Arial" w:cs="Arial"/>
          <w:sz w:val="24"/>
          <w:szCs w:val="24"/>
        </w:rPr>
        <w:t>27</w:t>
      </w:r>
      <w:r w:rsidRPr="00655915">
        <w:rPr>
          <w:rFonts w:ascii="Arial" w:hAnsi="Arial" w:cs="Arial"/>
          <w:spacing w:val="17"/>
          <w:sz w:val="24"/>
          <w:szCs w:val="24"/>
        </w:rPr>
        <w:t xml:space="preserve"> </w:t>
      </w:r>
      <w:r w:rsidRPr="00655915">
        <w:rPr>
          <w:rFonts w:ascii="Arial" w:hAnsi="Arial" w:cs="Arial"/>
          <w:sz w:val="24"/>
          <w:szCs w:val="24"/>
        </w:rPr>
        <w:t>y</w:t>
      </w:r>
      <w:r w:rsidRPr="00655915">
        <w:rPr>
          <w:rFonts w:ascii="Arial" w:hAnsi="Arial" w:cs="Arial"/>
          <w:spacing w:val="17"/>
          <w:sz w:val="24"/>
          <w:szCs w:val="24"/>
        </w:rPr>
        <w:t xml:space="preserve"> </w:t>
      </w:r>
      <w:r w:rsidRPr="00655915">
        <w:rPr>
          <w:rFonts w:ascii="Arial" w:hAnsi="Arial" w:cs="Arial"/>
          <w:sz w:val="24"/>
          <w:szCs w:val="24"/>
        </w:rPr>
        <w:t>30</w:t>
      </w:r>
      <w:r w:rsidRPr="00655915">
        <w:rPr>
          <w:rFonts w:ascii="Arial" w:hAnsi="Arial" w:cs="Arial"/>
          <w:spacing w:val="17"/>
          <w:sz w:val="24"/>
          <w:szCs w:val="24"/>
        </w:rPr>
        <w:t xml:space="preserve"> </w:t>
      </w:r>
      <w:r w:rsidRPr="00655915">
        <w:rPr>
          <w:rFonts w:ascii="Arial" w:hAnsi="Arial" w:cs="Arial"/>
          <w:sz w:val="24"/>
          <w:szCs w:val="24"/>
        </w:rPr>
        <w:t>del</w:t>
      </w:r>
      <w:r w:rsidRPr="00655915">
        <w:rPr>
          <w:rFonts w:ascii="Arial" w:hAnsi="Arial" w:cs="Arial"/>
          <w:spacing w:val="17"/>
          <w:sz w:val="24"/>
          <w:szCs w:val="24"/>
        </w:rPr>
        <w:t xml:space="preserve"> </w:t>
      </w:r>
      <w:r w:rsidRPr="00655915">
        <w:rPr>
          <w:rFonts w:ascii="Arial" w:hAnsi="Arial" w:cs="Arial"/>
          <w:sz w:val="24"/>
          <w:szCs w:val="24"/>
        </w:rPr>
        <w:t>Decreto</w:t>
      </w:r>
      <w:r w:rsidRPr="00655915">
        <w:rPr>
          <w:rFonts w:ascii="Arial" w:hAnsi="Arial" w:cs="Arial"/>
          <w:spacing w:val="17"/>
          <w:sz w:val="24"/>
          <w:szCs w:val="24"/>
        </w:rPr>
        <w:t xml:space="preserve"> </w:t>
      </w:r>
      <w:r w:rsidRPr="00655915">
        <w:rPr>
          <w:rFonts w:ascii="Arial" w:hAnsi="Arial" w:cs="Arial"/>
          <w:sz w:val="24"/>
          <w:szCs w:val="24"/>
        </w:rPr>
        <w:t>Ley</w:t>
      </w:r>
      <w:r w:rsidRPr="00655915">
        <w:rPr>
          <w:rFonts w:ascii="Arial" w:hAnsi="Arial" w:cs="Arial"/>
          <w:spacing w:val="17"/>
          <w:sz w:val="24"/>
          <w:szCs w:val="24"/>
        </w:rPr>
        <w:t xml:space="preserve"> </w:t>
      </w:r>
      <w:r w:rsidRPr="00655915">
        <w:rPr>
          <w:rFonts w:ascii="Arial" w:hAnsi="Arial" w:cs="Arial"/>
          <w:sz w:val="24"/>
          <w:szCs w:val="24"/>
        </w:rPr>
        <w:t>7</w:t>
      </w:r>
      <w:r w:rsidRPr="00655915">
        <w:rPr>
          <w:rFonts w:ascii="Arial" w:hAnsi="Arial" w:cs="Arial"/>
          <w:spacing w:val="16"/>
          <w:sz w:val="24"/>
          <w:szCs w:val="24"/>
        </w:rPr>
        <w:t xml:space="preserve"> </w:t>
      </w:r>
      <w:r w:rsidRPr="00655915">
        <w:rPr>
          <w:rFonts w:ascii="Arial" w:hAnsi="Arial" w:cs="Arial"/>
          <w:sz w:val="24"/>
          <w:szCs w:val="24"/>
        </w:rPr>
        <w:t>de</w:t>
      </w:r>
      <w:r w:rsidRPr="00655915">
        <w:rPr>
          <w:rFonts w:ascii="Arial" w:hAnsi="Arial" w:cs="Arial"/>
          <w:spacing w:val="16"/>
          <w:sz w:val="24"/>
          <w:szCs w:val="24"/>
        </w:rPr>
        <w:t xml:space="preserve"> </w:t>
      </w:r>
      <w:r w:rsidRPr="00655915">
        <w:rPr>
          <w:rFonts w:ascii="Arial" w:hAnsi="Arial" w:cs="Arial"/>
          <w:sz w:val="24"/>
          <w:szCs w:val="24"/>
        </w:rPr>
        <w:t>10</w:t>
      </w:r>
      <w:r w:rsidRPr="00655915">
        <w:rPr>
          <w:rFonts w:ascii="Arial" w:hAnsi="Arial" w:cs="Arial"/>
          <w:spacing w:val="16"/>
          <w:sz w:val="24"/>
          <w:szCs w:val="24"/>
        </w:rPr>
        <w:t xml:space="preserve"> </w:t>
      </w:r>
      <w:r w:rsidRPr="00655915">
        <w:rPr>
          <w:rFonts w:ascii="Arial" w:hAnsi="Arial" w:cs="Arial"/>
          <w:sz w:val="24"/>
          <w:szCs w:val="24"/>
        </w:rPr>
        <w:t>de</w:t>
      </w:r>
      <w:r w:rsidRPr="00655915">
        <w:rPr>
          <w:rFonts w:ascii="Arial" w:hAnsi="Arial" w:cs="Arial"/>
          <w:spacing w:val="16"/>
          <w:sz w:val="24"/>
          <w:szCs w:val="24"/>
        </w:rPr>
        <w:t xml:space="preserve"> </w:t>
      </w:r>
      <w:r w:rsidRPr="00655915">
        <w:rPr>
          <w:rFonts w:ascii="Arial" w:hAnsi="Arial" w:cs="Arial"/>
          <w:sz w:val="24"/>
          <w:szCs w:val="24"/>
        </w:rPr>
        <w:t>febrero</w:t>
      </w:r>
      <w:r w:rsidRPr="00655915">
        <w:rPr>
          <w:rFonts w:ascii="Arial" w:hAnsi="Arial" w:cs="Arial"/>
          <w:spacing w:val="16"/>
          <w:sz w:val="24"/>
          <w:szCs w:val="24"/>
        </w:rPr>
        <w:t xml:space="preserve"> </w:t>
      </w:r>
      <w:r w:rsidRPr="00655915">
        <w:rPr>
          <w:rFonts w:ascii="Arial" w:hAnsi="Arial" w:cs="Arial"/>
          <w:sz w:val="24"/>
          <w:szCs w:val="24"/>
        </w:rPr>
        <w:t>de</w:t>
      </w:r>
      <w:r w:rsidRPr="00655915">
        <w:rPr>
          <w:rFonts w:ascii="Arial" w:hAnsi="Arial" w:cs="Arial"/>
          <w:spacing w:val="16"/>
          <w:sz w:val="24"/>
          <w:szCs w:val="24"/>
        </w:rPr>
        <w:t xml:space="preserve"> </w:t>
      </w:r>
      <w:r w:rsidRPr="00655915">
        <w:rPr>
          <w:rFonts w:ascii="Arial" w:hAnsi="Arial" w:cs="Arial"/>
          <w:sz w:val="24"/>
          <w:szCs w:val="24"/>
        </w:rPr>
        <w:t>1998</w:t>
      </w:r>
      <w:r w:rsidRPr="00655915">
        <w:rPr>
          <w:rFonts w:ascii="Arial" w:hAnsi="Arial" w:cs="Arial"/>
          <w:spacing w:val="16"/>
          <w:sz w:val="24"/>
          <w:szCs w:val="24"/>
        </w:rPr>
        <w:t xml:space="preserve"> </w:t>
      </w:r>
      <w:r w:rsidRPr="00655915">
        <w:rPr>
          <w:rFonts w:ascii="Arial" w:hAnsi="Arial" w:cs="Arial"/>
          <w:sz w:val="24"/>
          <w:szCs w:val="24"/>
        </w:rPr>
        <w:t>y</w:t>
      </w:r>
      <w:r w:rsidRPr="00655915">
        <w:rPr>
          <w:rFonts w:ascii="Arial" w:hAnsi="Arial" w:cs="Arial"/>
          <w:spacing w:val="16"/>
          <w:sz w:val="24"/>
          <w:szCs w:val="24"/>
        </w:rPr>
        <w:t xml:space="preserve"> </w:t>
      </w:r>
      <w:r w:rsidRPr="00655915">
        <w:rPr>
          <w:rFonts w:ascii="Arial" w:hAnsi="Arial" w:cs="Arial"/>
          <w:sz w:val="24"/>
          <w:szCs w:val="24"/>
        </w:rPr>
        <w:t>deroga</w:t>
      </w:r>
      <w:r w:rsidRPr="00655915">
        <w:rPr>
          <w:rFonts w:ascii="Arial" w:hAnsi="Arial" w:cs="Arial"/>
          <w:spacing w:val="16"/>
          <w:sz w:val="24"/>
          <w:szCs w:val="24"/>
        </w:rPr>
        <w:t xml:space="preserve"> </w:t>
      </w:r>
      <w:r w:rsidRPr="00655915">
        <w:rPr>
          <w:rFonts w:ascii="Arial" w:hAnsi="Arial" w:cs="Arial"/>
          <w:sz w:val="24"/>
          <w:szCs w:val="24"/>
        </w:rPr>
        <w:t>la</w:t>
      </w:r>
      <w:r w:rsidR="00E13A58" w:rsidRPr="00655915">
        <w:rPr>
          <w:rFonts w:ascii="Arial" w:hAnsi="Arial" w:cs="Arial"/>
          <w:sz w:val="24"/>
          <w:szCs w:val="24"/>
        </w:rPr>
        <w:t xml:space="preserve"> </w:t>
      </w:r>
      <w:r w:rsidRPr="00655915">
        <w:rPr>
          <w:rFonts w:ascii="Arial" w:hAnsi="Arial" w:cs="Arial"/>
          <w:sz w:val="24"/>
          <w:szCs w:val="24"/>
        </w:rPr>
        <w:t>Ley</w:t>
      </w:r>
      <w:r w:rsidRPr="00655915">
        <w:rPr>
          <w:rFonts w:ascii="Arial" w:hAnsi="Arial" w:cs="Arial"/>
          <w:spacing w:val="3"/>
          <w:sz w:val="24"/>
          <w:szCs w:val="24"/>
        </w:rPr>
        <w:t xml:space="preserve"> </w:t>
      </w:r>
      <w:r w:rsidRPr="00655915">
        <w:rPr>
          <w:rFonts w:ascii="Arial" w:hAnsi="Arial" w:cs="Arial"/>
          <w:sz w:val="24"/>
          <w:szCs w:val="24"/>
        </w:rPr>
        <w:t>8</w:t>
      </w:r>
      <w:r w:rsidRPr="00655915">
        <w:rPr>
          <w:rFonts w:ascii="Arial" w:hAnsi="Arial" w:cs="Arial"/>
          <w:spacing w:val="4"/>
          <w:sz w:val="24"/>
          <w:szCs w:val="24"/>
        </w:rPr>
        <w:t xml:space="preserve"> </w:t>
      </w:r>
      <w:r w:rsidRPr="00655915">
        <w:rPr>
          <w:rFonts w:ascii="Arial" w:hAnsi="Arial" w:cs="Arial"/>
          <w:sz w:val="24"/>
          <w:szCs w:val="24"/>
        </w:rPr>
        <w:t>de</w:t>
      </w:r>
      <w:r w:rsidRPr="00655915">
        <w:rPr>
          <w:rFonts w:ascii="Arial" w:hAnsi="Arial" w:cs="Arial"/>
          <w:spacing w:val="4"/>
          <w:sz w:val="24"/>
          <w:szCs w:val="24"/>
        </w:rPr>
        <w:t xml:space="preserve"> </w:t>
      </w:r>
      <w:r w:rsidRPr="00655915">
        <w:rPr>
          <w:rFonts w:ascii="Arial" w:hAnsi="Arial" w:cs="Arial"/>
          <w:sz w:val="24"/>
          <w:szCs w:val="24"/>
        </w:rPr>
        <w:t>12</w:t>
      </w:r>
      <w:r w:rsidRPr="00655915">
        <w:rPr>
          <w:rFonts w:ascii="Arial" w:hAnsi="Arial" w:cs="Arial"/>
          <w:spacing w:val="4"/>
          <w:sz w:val="24"/>
          <w:szCs w:val="24"/>
        </w:rPr>
        <w:t xml:space="preserve"> </w:t>
      </w:r>
      <w:r w:rsidRPr="00655915">
        <w:rPr>
          <w:rFonts w:ascii="Arial" w:hAnsi="Arial" w:cs="Arial"/>
          <w:sz w:val="24"/>
          <w:szCs w:val="24"/>
        </w:rPr>
        <w:t>de</w:t>
      </w:r>
      <w:r w:rsidRPr="00655915">
        <w:rPr>
          <w:rFonts w:ascii="Arial" w:hAnsi="Arial" w:cs="Arial"/>
          <w:spacing w:val="4"/>
          <w:sz w:val="24"/>
          <w:szCs w:val="24"/>
        </w:rPr>
        <w:t xml:space="preserve"> </w:t>
      </w:r>
      <w:r w:rsidRPr="00655915">
        <w:rPr>
          <w:rFonts w:ascii="Arial" w:hAnsi="Arial" w:cs="Arial"/>
          <w:sz w:val="24"/>
          <w:szCs w:val="24"/>
        </w:rPr>
        <w:t>agosto</w:t>
      </w:r>
      <w:r w:rsidRPr="00655915">
        <w:rPr>
          <w:rFonts w:ascii="Arial" w:hAnsi="Arial" w:cs="Arial"/>
          <w:spacing w:val="4"/>
          <w:sz w:val="24"/>
          <w:szCs w:val="24"/>
        </w:rPr>
        <w:t xml:space="preserve"> </w:t>
      </w:r>
      <w:r w:rsidRPr="00655915">
        <w:rPr>
          <w:rFonts w:ascii="Arial" w:hAnsi="Arial" w:cs="Arial"/>
          <w:sz w:val="24"/>
          <w:szCs w:val="24"/>
        </w:rPr>
        <w:t>de</w:t>
      </w:r>
      <w:r w:rsidRPr="00655915">
        <w:rPr>
          <w:rFonts w:ascii="Arial" w:hAnsi="Arial" w:cs="Arial"/>
          <w:spacing w:val="4"/>
          <w:sz w:val="24"/>
          <w:szCs w:val="24"/>
        </w:rPr>
        <w:t xml:space="preserve"> </w:t>
      </w:r>
      <w:r w:rsidRPr="00655915">
        <w:rPr>
          <w:rFonts w:ascii="Arial" w:hAnsi="Arial" w:cs="Arial"/>
          <w:sz w:val="24"/>
          <w:szCs w:val="24"/>
        </w:rPr>
        <w:t>1925,</w:t>
      </w:r>
      <w:r w:rsidRPr="00655915">
        <w:rPr>
          <w:rFonts w:ascii="Arial" w:hAnsi="Arial" w:cs="Arial"/>
          <w:spacing w:val="4"/>
          <w:sz w:val="24"/>
          <w:szCs w:val="24"/>
        </w:rPr>
        <w:t xml:space="preserve"> </w:t>
      </w:r>
      <w:r w:rsidRPr="00655915">
        <w:rPr>
          <w:rFonts w:ascii="Arial" w:hAnsi="Arial" w:cs="Arial"/>
          <w:sz w:val="24"/>
          <w:szCs w:val="24"/>
        </w:rPr>
        <w:t xml:space="preserve">la </w:t>
      </w:r>
      <w:r w:rsidRPr="00655915">
        <w:rPr>
          <w:rFonts w:ascii="Arial" w:hAnsi="Arial" w:cs="Arial"/>
          <w:spacing w:val="9"/>
          <w:sz w:val="24"/>
          <w:szCs w:val="24"/>
        </w:rPr>
        <w:t xml:space="preserve"> </w:t>
      </w:r>
      <w:r w:rsidRPr="00655915">
        <w:rPr>
          <w:rFonts w:ascii="Arial" w:hAnsi="Arial" w:cs="Arial"/>
          <w:sz w:val="24"/>
          <w:szCs w:val="24"/>
        </w:rPr>
        <w:t>Ley</w:t>
      </w:r>
      <w:r w:rsidRPr="00655915">
        <w:rPr>
          <w:rFonts w:ascii="Arial" w:hAnsi="Arial" w:cs="Arial"/>
          <w:spacing w:val="4"/>
          <w:sz w:val="24"/>
          <w:szCs w:val="24"/>
        </w:rPr>
        <w:t xml:space="preserve"> </w:t>
      </w:r>
      <w:r w:rsidRPr="00655915">
        <w:rPr>
          <w:rFonts w:ascii="Arial" w:hAnsi="Arial" w:cs="Arial"/>
          <w:sz w:val="24"/>
          <w:szCs w:val="24"/>
        </w:rPr>
        <w:t>54</w:t>
      </w:r>
      <w:r w:rsidRPr="00655915">
        <w:rPr>
          <w:rFonts w:ascii="Arial" w:hAnsi="Arial" w:cs="Arial"/>
          <w:spacing w:val="4"/>
          <w:sz w:val="24"/>
          <w:szCs w:val="24"/>
        </w:rPr>
        <w:t xml:space="preserve"> </w:t>
      </w:r>
      <w:r w:rsidRPr="00655915">
        <w:rPr>
          <w:rFonts w:ascii="Arial" w:hAnsi="Arial" w:cs="Arial"/>
          <w:sz w:val="24"/>
          <w:szCs w:val="24"/>
        </w:rPr>
        <w:t>de</w:t>
      </w:r>
      <w:r w:rsidRPr="00655915">
        <w:rPr>
          <w:rFonts w:ascii="Arial" w:hAnsi="Arial" w:cs="Arial"/>
          <w:spacing w:val="3"/>
          <w:sz w:val="24"/>
          <w:szCs w:val="24"/>
        </w:rPr>
        <w:t xml:space="preserve"> </w:t>
      </w:r>
      <w:r w:rsidRPr="00655915">
        <w:rPr>
          <w:rFonts w:ascii="Arial" w:hAnsi="Arial" w:cs="Arial"/>
          <w:sz w:val="24"/>
          <w:szCs w:val="24"/>
        </w:rPr>
        <w:t>11</w:t>
      </w:r>
      <w:r w:rsidRPr="00655915">
        <w:rPr>
          <w:rFonts w:ascii="Arial" w:hAnsi="Arial" w:cs="Arial"/>
          <w:spacing w:val="4"/>
          <w:sz w:val="24"/>
          <w:szCs w:val="24"/>
        </w:rPr>
        <w:t xml:space="preserve"> </w:t>
      </w:r>
      <w:r w:rsidRPr="00655915">
        <w:rPr>
          <w:rFonts w:ascii="Arial" w:hAnsi="Arial" w:cs="Arial"/>
          <w:sz w:val="24"/>
          <w:szCs w:val="24"/>
        </w:rPr>
        <w:t>de</w:t>
      </w:r>
      <w:r w:rsidRPr="00655915">
        <w:rPr>
          <w:rFonts w:ascii="Arial" w:hAnsi="Arial" w:cs="Arial"/>
          <w:spacing w:val="4"/>
          <w:sz w:val="24"/>
          <w:szCs w:val="24"/>
        </w:rPr>
        <w:t xml:space="preserve"> </w:t>
      </w:r>
      <w:r w:rsidRPr="00655915">
        <w:rPr>
          <w:rFonts w:ascii="Arial" w:hAnsi="Arial" w:cs="Arial"/>
          <w:sz w:val="24"/>
          <w:szCs w:val="24"/>
        </w:rPr>
        <w:t>diciembre</w:t>
      </w:r>
      <w:r w:rsidRPr="00655915">
        <w:rPr>
          <w:rFonts w:ascii="Arial" w:hAnsi="Arial" w:cs="Arial"/>
          <w:spacing w:val="4"/>
          <w:sz w:val="24"/>
          <w:szCs w:val="24"/>
        </w:rPr>
        <w:t xml:space="preserve"> </w:t>
      </w:r>
      <w:r w:rsidRPr="00655915">
        <w:rPr>
          <w:rFonts w:ascii="Arial" w:hAnsi="Arial" w:cs="Arial"/>
          <w:sz w:val="24"/>
          <w:szCs w:val="24"/>
        </w:rPr>
        <w:t>de</w:t>
      </w:r>
      <w:r w:rsidRPr="00655915">
        <w:rPr>
          <w:rFonts w:ascii="Arial" w:hAnsi="Arial" w:cs="Arial"/>
          <w:spacing w:val="4"/>
          <w:sz w:val="24"/>
          <w:szCs w:val="24"/>
        </w:rPr>
        <w:t xml:space="preserve"> </w:t>
      </w:r>
      <w:r w:rsidRPr="00655915">
        <w:rPr>
          <w:rFonts w:ascii="Arial" w:hAnsi="Arial" w:cs="Arial"/>
          <w:sz w:val="24"/>
          <w:szCs w:val="24"/>
        </w:rPr>
        <w:t>1926,</w:t>
      </w:r>
      <w:r w:rsidRPr="00655915">
        <w:rPr>
          <w:rFonts w:ascii="Arial" w:hAnsi="Arial" w:cs="Arial"/>
          <w:spacing w:val="4"/>
          <w:sz w:val="24"/>
          <w:szCs w:val="24"/>
        </w:rPr>
        <w:t xml:space="preserve"> </w:t>
      </w:r>
      <w:r w:rsidRPr="00655915">
        <w:rPr>
          <w:rFonts w:ascii="Arial" w:hAnsi="Arial" w:cs="Arial"/>
          <w:sz w:val="24"/>
          <w:szCs w:val="24"/>
        </w:rPr>
        <w:t>la</w:t>
      </w:r>
      <w:r w:rsidRPr="00655915">
        <w:rPr>
          <w:rFonts w:ascii="Arial" w:hAnsi="Arial" w:cs="Arial"/>
          <w:spacing w:val="5"/>
          <w:sz w:val="24"/>
          <w:szCs w:val="24"/>
        </w:rPr>
        <w:t xml:space="preserve"> </w:t>
      </w:r>
      <w:r w:rsidRPr="00655915">
        <w:rPr>
          <w:rFonts w:ascii="Arial" w:hAnsi="Arial" w:cs="Arial"/>
          <w:sz w:val="24"/>
          <w:szCs w:val="24"/>
        </w:rPr>
        <w:t>Ley</w:t>
      </w:r>
      <w:r w:rsidRPr="00655915">
        <w:rPr>
          <w:rFonts w:ascii="Arial" w:hAnsi="Arial" w:cs="Arial"/>
          <w:spacing w:val="5"/>
          <w:sz w:val="24"/>
          <w:szCs w:val="24"/>
        </w:rPr>
        <w:t xml:space="preserve"> </w:t>
      </w:r>
      <w:r w:rsidRPr="00655915">
        <w:rPr>
          <w:rFonts w:ascii="Arial" w:hAnsi="Arial" w:cs="Arial"/>
          <w:sz w:val="24"/>
          <w:szCs w:val="24"/>
        </w:rPr>
        <w:t>11</w:t>
      </w:r>
      <w:r w:rsidRPr="00655915">
        <w:rPr>
          <w:rFonts w:ascii="Arial" w:hAnsi="Arial" w:cs="Arial"/>
          <w:spacing w:val="4"/>
          <w:sz w:val="24"/>
          <w:szCs w:val="24"/>
        </w:rPr>
        <w:t xml:space="preserve"> </w:t>
      </w:r>
      <w:r w:rsidRPr="00655915">
        <w:rPr>
          <w:rFonts w:ascii="Arial" w:hAnsi="Arial" w:cs="Arial"/>
          <w:sz w:val="24"/>
          <w:szCs w:val="24"/>
        </w:rPr>
        <w:t>de</w:t>
      </w:r>
      <w:r w:rsidRPr="00655915">
        <w:rPr>
          <w:rFonts w:ascii="Arial" w:hAnsi="Arial" w:cs="Arial"/>
          <w:spacing w:val="4"/>
          <w:sz w:val="24"/>
          <w:szCs w:val="24"/>
        </w:rPr>
        <w:t xml:space="preserve"> </w:t>
      </w:r>
      <w:r w:rsidRPr="00655915">
        <w:rPr>
          <w:rFonts w:ascii="Arial" w:hAnsi="Arial" w:cs="Arial"/>
          <w:sz w:val="24"/>
          <w:szCs w:val="24"/>
        </w:rPr>
        <w:t>25</w:t>
      </w:r>
      <w:r w:rsidRPr="00655915">
        <w:rPr>
          <w:rFonts w:ascii="Arial" w:hAnsi="Arial" w:cs="Arial"/>
          <w:spacing w:val="4"/>
          <w:sz w:val="24"/>
          <w:szCs w:val="24"/>
        </w:rPr>
        <w:t xml:space="preserve"> </w:t>
      </w:r>
      <w:r w:rsidRPr="00655915">
        <w:rPr>
          <w:rFonts w:ascii="Arial" w:hAnsi="Arial" w:cs="Arial"/>
          <w:sz w:val="24"/>
          <w:szCs w:val="24"/>
        </w:rPr>
        <w:t>de</w:t>
      </w:r>
      <w:r w:rsidRPr="00655915">
        <w:rPr>
          <w:rFonts w:ascii="Arial" w:hAnsi="Arial" w:cs="Arial"/>
          <w:spacing w:val="4"/>
          <w:sz w:val="24"/>
          <w:szCs w:val="24"/>
        </w:rPr>
        <w:t xml:space="preserve"> </w:t>
      </w:r>
      <w:r w:rsidRPr="00655915">
        <w:rPr>
          <w:rFonts w:ascii="Arial" w:hAnsi="Arial" w:cs="Arial"/>
          <w:sz w:val="24"/>
          <w:szCs w:val="24"/>
        </w:rPr>
        <w:t>enero</w:t>
      </w:r>
      <w:r w:rsidR="00E13A58" w:rsidRPr="00655915">
        <w:rPr>
          <w:rFonts w:ascii="Arial" w:hAnsi="Arial" w:cs="Arial"/>
          <w:sz w:val="24"/>
          <w:szCs w:val="24"/>
        </w:rPr>
        <w:t xml:space="preserve"> </w:t>
      </w:r>
      <w:r w:rsidRPr="00655915">
        <w:rPr>
          <w:rFonts w:ascii="Arial" w:hAnsi="Arial" w:cs="Arial"/>
          <w:sz w:val="24"/>
          <w:szCs w:val="24"/>
        </w:rPr>
        <w:t>de</w:t>
      </w:r>
      <w:r w:rsidRPr="00655915">
        <w:rPr>
          <w:rFonts w:ascii="Arial" w:hAnsi="Arial" w:cs="Arial"/>
          <w:spacing w:val="30"/>
          <w:sz w:val="24"/>
          <w:szCs w:val="24"/>
        </w:rPr>
        <w:t xml:space="preserve"> </w:t>
      </w:r>
      <w:r w:rsidRPr="00655915">
        <w:rPr>
          <w:rFonts w:ascii="Arial" w:hAnsi="Arial" w:cs="Arial"/>
          <w:sz w:val="24"/>
          <w:szCs w:val="24"/>
        </w:rPr>
        <w:t>1973,</w:t>
      </w:r>
      <w:r w:rsidRPr="00655915">
        <w:rPr>
          <w:rFonts w:ascii="Arial" w:hAnsi="Arial" w:cs="Arial"/>
          <w:spacing w:val="31"/>
          <w:sz w:val="24"/>
          <w:szCs w:val="24"/>
        </w:rPr>
        <w:t xml:space="preserve"> </w:t>
      </w:r>
      <w:r w:rsidRPr="00655915">
        <w:rPr>
          <w:rFonts w:ascii="Arial" w:hAnsi="Arial" w:cs="Arial"/>
          <w:sz w:val="24"/>
          <w:szCs w:val="24"/>
        </w:rPr>
        <w:t>la</w:t>
      </w:r>
      <w:r w:rsidRPr="00655915">
        <w:rPr>
          <w:rFonts w:ascii="Arial" w:hAnsi="Arial" w:cs="Arial"/>
          <w:spacing w:val="30"/>
          <w:sz w:val="24"/>
          <w:szCs w:val="24"/>
        </w:rPr>
        <w:t xml:space="preserve"> </w:t>
      </w:r>
      <w:r w:rsidRPr="00655915">
        <w:rPr>
          <w:rFonts w:ascii="Arial" w:hAnsi="Arial" w:cs="Arial"/>
          <w:sz w:val="24"/>
          <w:szCs w:val="24"/>
        </w:rPr>
        <w:t>Ley</w:t>
      </w:r>
      <w:r w:rsidRPr="00655915">
        <w:rPr>
          <w:rFonts w:ascii="Arial" w:hAnsi="Arial" w:cs="Arial"/>
          <w:spacing w:val="31"/>
          <w:sz w:val="24"/>
          <w:szCs w:val="24"/>
        </w:rPr>
        <w:t xml:space="preserve"> </w:t>
      </w:r>
      <w:r w:rsidRPr="00655915">
        <w:rPr>
          <w:rFonts w:ascii="Arial" w:hAnsi="Arial" w:cs="Arial"/>
          <w:sz w:val="24"/>
          <w:szCs w:val="24"/>
        </w:rPr>
        <w:t>83</w:t>
      </w:r>
      <w:r w:rsidRPr="00655915">
        <w:rPr>
          <w:rFonts w:ascii="Arial" w:hAnsi="Arial" w:cs="Arial"/>
          <w:spacing w:val="31"/>
          <w:sz w:val="24"/>
          <w:szCs w:val="24"/>
        </w:rPr>
        <w:t xml:space="preserve"> </w:t>
      </w:r>
      <w:r w:rsidRPr="00655915">
        <w:rPr>
          <w:rFonts w:ascii="Arial" w:hAnsi="Arial" w:cs="Arial"/>
          <w:sz w:val="24"/>
          <w:szCs w:val="24"/>
        </w:rPr>
        <w:t>de</w:t>
      </w:r>
      <w:r w:rsidRPr="00655915">
        <w:rPr>
          <w:rFonts w:ascii="Arial" w:hAnsi="Arial" w:cs="Arial"/>
          <w:spacing w:val="30"/>
          <w:sz w:val="24"/>
          <w:szCs w:val="24"/>
        </w:rPr>
        <w:t xml:space="preserve"> </w:t>
      </w:r>
      <w:r w:rsidRPr="00655915">
        <w:rPr>
          <w:rFonts w:ascii="Arial" w:hAnsi="Arial" w:cs="Arial"/>
          <w:sz w:val="24"/>
          <w:szCs w:val="24"/>
        </w:rPr>
        <w:t>20</w:t>
      </w:r>
      <w:r w:rsidRPr="00655915">
        <w:rPr>
          <w:rFonts w:ascii="Arial" w:hAnsi="Arial" w:cs="Arial"/>
          <w:spacing w:val="31"/>
          <w:sz w:val="24"/>
          <w:szCs w:val="24"/>
        </w:rPr>
        <w:t xml:space="preserve"> </w:t>
      </w:r>
      <w:r w:rsidRPr="00655915">
        <w:rPr>
          <w:rFonts w:ascii="Arial" w:hAnsi="Arial" w:cs="Arial"/>
          <w:sz w:val="24"/>
          <w:szCs w:val="24"/>
        </w:rPr>
        <w:t>de</w:t>
      </w:r>
      <w:r w:rsidRPr="00655915">
        <w:rPr>
          <w:rFonts w:ascii="Arial" w:hAnsi="Arial" w:cs="Arial"/>
          <w:spacing w:val="31"/>
          <w:sz w:val="24"/>
          <w:szCs w:val="24"/>
        </w:rPr>
        <w:t xml:space="preserve"> </w:t>
      </w:r>
      <w:r w:rsidRPr="00655915">
        <w:rPr>
          <w:rFonts w:ascii="Arial" w:hAnsi="Arial" w:cs="Arial"/>
          <w:sz w:val="24"/>
          <w:szCs w:val="24"/>
        </w:rPr>
        <w:t>septiembre</w:t>
      </w:r>
      <w:r w:rsidRPr="00655915">
        <w:rPr>
          <w:rFonts w:ascii="Arial" w:hAnsi="Arial" w:cs="Arial"/>
          <w:spacing w:val="30"/>
          <w:sz w:val="24"/>
          <w:szCs w:val="24"/>
        </w:rPr>
        <w:t xml:space="preserve"> </w:t>
      </w:r>
      <w:r w:rsidRPr="00655915">
        <w:rPr>
          <w:rFonts w:ascii="Arial" w:hAnsi="Arial" w:cs="Arial"/>
          <w:sz w:val="24"/>
          <w:szCs w:val="24"/>
        </w:rPr>
        <w:t>de</w:t>
      </w:r>
      <w:r w:rsidRPr="00655915">
        <w:rPr>
          <w:rFonts w:ascii="Arial" w:hAnsi="Arial" w:cs="Arial"/>
          <w:spacing w:val="31"/>
          <w:sz w:val="24"/>
          <w:szCs w:val="24"/>
        </w:rPr>
        <w:t xml:space="preserve"> </w:t>
      </w:r>
      <w:r w:rsidRPr="00655915">
        <w:rPr>
          <w:rFonts w:ascii="Arial" w:hAnsi="Arial" w:cs="Arial"/>
          <w:sz w:val="24"/>
          <w:szCs w:val="24"/>
        </w:rPr>
        <w:t>1973,</w:t>
      </w:r>
      <w:r w:rsidRPr="00655915">
        <w:rPr>
          <w:rFonts w:ascii="Arial" w:hAnsi="Arial" w:cs="Arial"/>
          <w:spacing w:val="31"/>
          <w:sz w:val="24"/>
          <w:szCs w:val="24"/>
        </w:rPr>
        <w:t xml:space="preserve"> </w:t>
      </w:r>
      <w:r w:rsidRPr="00655915">
        <w:rPr>
          <w:rFonts w:ascii="Arial" w:hAnsi="Arial" w:cs="Arial"/>
          <w:sz w:val="24"/>
          <w:szCs w:val="24"/>
        </w:rPr>
        <w:t>el</w:t>
      </w:r>
      <w:r w:rsidRPr="00655915">
        <w:rPr>
          <w:rFonts w:ascii="Arial" w:hAnsi="Arial" w:cs="Arial"/>
          <w:spacing w:val="30"/>
          <w:sz w:val="24"/>
          <w:szCs w:val="24"/>
        </w:rPr>
        <w:t xml:space="preserve"> </w:t>
      </w:r>
      <w:r w:rsidRPr="00655915">
        <w:rPr>
          <w:rFonts w:ascii="Arial" w:hAnsi="Arial" w:cs="Arial"/>
          <w:sz w:val="24"/>
          <w:szCs w:val="24"/>
        </w:rPr>
        <w:t>Decreto</w:t>
      </w:r>
      <w:r w:rsidRPr="00655915">
        <w:rPr>
          <w:rFonts w:ascii="Arial" w:hAnsi="Arial" w:cs="Arial"/>
          <w:spacing w:val="31"/>
          <w:sz w:val="24"/>
          <w:szCs w:val="24"/>
        </w:rPr>
        <w:t xml:space="preserve"> </w:t>
      </w:r>
      <w:r w:rsidRPr="00655915">
        <w:rPr>
          <w:rFonts w:ascii="Arial" w:hAnsi="Arial" w:cs="Arial"/>
          <w:sz w:val="24"/>
          <w:szCs w:val="24"/>
        </w:rPr>
        <w:t>93</w:t>
      </w:r>
      <w:r w:rsidRPr="00655915">
        <w:rPr>
          <w:rFonts w:ascii="Arial" w:hAnsi="Arial" w:cs="Arial"/>
          <w:spacing w:val="30"/>
          <w:sz w:val="24"/>
          <w:szCs w:val="24"/>
        </w:rPr>
        <w:t xml:space="preserve"> </w:t>
      </w:r>
      <w:r w:rsidRPr="00655915">
        <w:rPr>
          <w:rFonts w:ascii="Arial" w:hAnsi="Arial" w:cs="Arial"/>
          <w:sz w:val="24"/>
          <w:szCs w:val="24"/>
        </w:rPr>
        <w:t>de</w:t>
      </w:r>
      <w:r w:rsidRPr="00655915">
        <w:rPr>
          <w:rFonts w:ascii="Arial" w:hAnsi="Arial" w:cs="Arial"/>
          <w:spacing w:val="30"/>
          <w:sz w:val="24"/>
          <w:szCs w:val="24"/>
        </w:rPr>
        <w:t xml:space="preserve"> </w:t>
      </w:r>
      <w:r w:rsidRPr="00655915">
        <w:rPr>
          <w:rFonts w:ascii="Arial" w:hAnsi="Arial" w:cs="Arial"/>
          <w:sz w:val="24"/>
          <w:szCs w:val="24"/>
        </w:rPr>
        <w:t>18</w:t>
      </w:r>
      <w:r w:rsidRPr="00655915">
        <w:rPr>
          <w:rFonts w:ascii="Arial" w:hAnsi="Arial" w:cs="Arial"/>
          <w:spacing w:val="31"/>
          <w:sz w:val="24"/>
          <w:szCs w:val="24"/>
        </w:rPr>
        <w:t xml:space="preserve"> </w:t>
      </w:r>
      <w:r w:rsidRPr="00655915">
        <w:rPr>
          <w:rFonts w:ascii="Arial" w:hAnsi="Arial" w:cs="Arial"/>
          <w:sz w:val="24"/>
          <w:szCs w:val="24"/>
        </w:rPr>
        <w:t>de</w:t>
      </w:r>
      <w:r w:rsidRPr="00655915">
        <w:rPr>
          <w:rFonts w:ascii="Arial" w:hAnsi="Arial" w:cs="Arial"/>
          <w:spacing w:val="31"/>
          <w:sz w:val="24"/>
          <w:szCs w:val="24"/>
        </w:rPr>
        <w:t xml:space="preserve"> </w:t>
      </w:r>
      <w:r w:rsidRPr="00655915">
        <w:rPr>
          <w:rFonts w:ascii="Arial" w:hAnsi="Arial" w:cs="Arial"/>
          <w:sz w:val="24"/>
          <w:szCs w:val="24"/>
        </w:rPr>
        <w:t>agosto</w:t>
      </w:r>
      <w:r w:rsidRPr="00655915">
        <w:rPr>
          <w:rFonts w:ascii="Arial" w:hAnsi="Arial" w:cs="Arial"/>
          <w:spacing w:val="30"/>
          <w:sz w:val="24"/>
          <w:szCs w:val="24"/>
        </w:rPr>
        <w:t xml:space="preserve"> </w:t>
      </w:r>
      <w:r w:rsidRPr="00655915">
        <w:rPr>
          <w:rFonts w:ascii="Arial" w:hAnsi="Arial" w:cs="Arial"/>
          <w:sz w:val="24"/>
          <w:szCs w:val="24"/>
        </w:rPr>
        <w:t>de</w:t>
      </w:r>
      <w:r w:rsidRPr="00655915">
        <w:rPr>
          <w:rFonts w:ascii="Arial" w:hAnsi="Arial" w:cs="Arial"/>
          <w:spacing w:val="31"/>
          <w:sz w:val="24"/>
          <w:szCs w:val="24"/>
        </w:rPr>
        <w:t xml:space="preserve"> </w:t>
      </w:r>
      <w:r w:rsidRPr="00655915">
        <w:rPr>
          <w:rFonts w:ascii="Arial" w:hAnsi="Arial" w:cs="Arial"/>
          <w:sz w:val="24"/>
          <w:szCs w:val="24"/>
        </w:rPr>
        <w:t>1965,</w:t>
      </w:r>
      <w:r w:rsidRPr="00655915">
        <w:rPr>
          <w:rFonts w:ascii="Arial" w:hAnsi="Arial" w:cs="Arial"/>
          <w:spacing w:val="31"/>
          <w:sz w:val="24"/>
          <w:szCs w:val="24"/>
        </w:rPr>
        <w:t xml:space="preserve"> </w:t>
      </w:r>
      <w:r w:rsidRPr="00655915">
        <w:rPr>
          <w:rFonts w:ascii="Arial" w:hAnsi="Arial" w:cs="Arial"/>
          <w:sz w:val="24"/>
          <w:szCs w:val="24"/>
        </w:rPr>
        <w:t>el</w:t>
      </w:r>
      <w:r w:rsidR="00E13A58" w:rsidRPr="00655915">
        <w:rPr>
          <w:rFonts w:ascii="Arial" w:hAnsi="Arial" w:cs="Arial"/>
          <w:sz w:val="24"/>
          <w:szCs w:val="24"/>
        </w:rPr>
        <w:t xml:space="preserve"> </w:t>
      </w:r>
      <w:r w:rsidRPr="00655915">
        <w:rPr>
          <w:rFonts w:ascii="Arial" w:hAnsi="Arial" w:cs="Arial"/>
          <w:sz w:val="24"/>
          <w:szCs w:val="24"/>
        </w:rPr>
        <w:t>Decreto de Gabinete 45 de 14 de febrero de 1969, los artículos 9, 10, 12 y 14 de la Ley 2 de 17 de enero de 1980, el artículo 5 de la Ley 21 de 9 de julio de 1980, la Ley 25 de 18 de julio de 1997,</w:t>
      </w:r>
      <w:r w:rsidRPr="00655915">
        <w:rPr>
          <w:rFonts w:ascii="Arial" w:hAnsi="Arial" w:cs="Arial"/>
          <w:spacing w:val="5"/>
          <w:sz w:val="24"/>
          <w:szCs w:val="24"/>
        </w:rPr>
        <w:t xml:space="preserve"> </w:t>
      </w:r>
      <w:r w:rsidRPr="00655915">
        <w:rPr>
          <w:rFonts w:ascii="Arial" w:hAnsi="Arial" w:cs="Arial"/>
          <w:sz w:val="24"/>
          <w:szCs w:val="24"/>
        </w:rPr>
        <w:t>los</w:t>
      </w:r>
      <w:r w:rsidRPr="00655915">
        <w:rPr>
          <w:rFonts w:ascii="Arial" w:hAnsi="Arial" w:cs="Arial"/>
          <w:spacing w:val="6"/>
          <w:sz w:val="24"/>
          <w:szCs w:val="24"/>
        </w:rPr>
        <w:t xml:space="preserve"> </w:t>
      </w:r>
      <w:r w:rsidRPr="00655915">
        <w:rPr>
          <w:rFonts w:ascii="Arial" w:hAnsi="Arial" w:cs="Arial"/>
          <w:sz w:val="24"/>
          <w:szCs w:val="24"/>
        </w:rPr>
        <w:t>artículos</w:t>
      </w:r>
      <w:r w:rsidRPr="00655915">
        <w:rPr>
          <w:rFonts w:ascii="Arial" w:hAnsi="Arial" w:cs="Arial"/>
          <w:spacing w:val="6"/>
          <w:sz w:val="24"/>
          <w:szCs w:val="24"/>
        </w:rPr>
        <w:t xml:space="preserve"> </w:t>
      </w:r>
      <w:r w:rsidRPr="00655915">
        <w:rPr>
          <w:rFonts w:ascii="Arial" w:hAnsi="Arial" w:cs="Arial"/>
          <w:sz w:val="24"/>
          <w:szCs w:val="24"/>
        </w:rPr>
        <w:t>8,</w:t>
      </w:r>
      <w:r w:rsidRPr="00655915">
        <w:rPr>
          <w:rFonts w:ascii="Arial" w:hAnsi="Arial" w:cs="Arial"/>
          <w:spacing w:val="6"/>
          <w:sz w:val="24"/>
          <w:szCs w:val="24"/>
        </w:rPr>
        <w:t xml:space="preserve"> </w:t>
      </w:r>
      <w:r w:rsidRPr="00655915">
        <w:rPr>
          <w:rFonts w:ascii="Arial" w:hAnsi="Arial" w:cs="Arial"/>
          <w:sz w:val="24"/>
          <w:szCs w:val="24"/>
        </w:rPr>
        <w:t>9</w:t>
      </w:r>
      <w:r w:rsidRPr="00655915">
        <w:rPr>
          <w:rFonts w:ascii="Arial" w:hAnsi="Arial" w:cs="Arial"/>
          <w:spacing w:val="6"/>
          <w:sz w:val="24"/>
          <w:szCs w:val="24"/>
        </w:rPr>
        <w:t xml:space="preserve"> </w:t>
      </w:r>
      <w:r w:rsidRPr="00655915">
        <w:rPr>
          <w:rFonts w:ascii="Arial" w:hAnsi="Arial" w:cs="Arial"/>
          <w:sz w:val="24"/>
          <w:szCs w:val="24"/>
        </w:rPr>
        <w:t>y</w:t>
      </w:r>
      <w:r w:rsidRPr="00655915">
        <w:rPr>
          <w:rFonts w:ascii="Arial" w:hAnsi="Arial" w:cs="Arial"/>
          <w:spacing w:val="6"/>
          <w:sz w:val="24"/>
          <w:szCs w:val="24"/>
        </w:rPr>
        <w:t xml:space="preserve"> </w:t>
      </w:r>
      <w:r w:rsidRPr="00655915">
        <w:rPr>
          <w:rFonts w:ascii="Arial" w:hAnsi="Arial" w:cs="Arial"/>
          <w:sz w:val="24"/>
          <w:szCs w:val="24"/>
        </w:rPr>
        <w:t>10</w:t>
      </w:r>
      <w:r w:rsidRPr="00655915">
        <w:rPr>
          <w:rFonts w:ascii="Arial" w:hAnsi="Arial" w:cs="Arial"/>
          <w:spacing w:val="6"/>
          <w:sz w:val="24"/>
          <w:szCs w:val="24"/>
        </w:rPr>
        <w:t xml:space="preserve"> </w:t>
      </w:r>
      <w:r w:rsidRPr="00655915">
        <w:rPr>
          <w:rFonts w:ascii="Arial" w:hAnsi="Arial" w:cs="Arial"/>
          <w:sz w:val="24"/>
          <w:szCs w:val="24"/>
        </w:rPr>
        <w:t>de</w:t>
      </w:r>
      <w:r w:rsidRPr="00655915">
        <w:rPr>
          <w:rFonts w:ascii="Arial" w:hAnsi="Arial" w:cs="Arial"/>
          <w:spacing w:val="6"/>
          <w:sz w:val="24"/>
          <w:szCs w:val="24"/>
        </w:rPr>
        <w:t xml:space="preserve"> </w:t>
      </w:r>
      <w:r w:rsidRPr="00655915">
        <w:rPr>
          <w:rFonts w:ascii="Arial" w:hAnsi="Arial" w:cs="Arial"/>
          <w:sz w:val="24"/>
          <w:szCs w:val="24"/>
        </w:rPr>
        <w:t>la</w:t>
      </w:r>
      <w:r w:rsidRPr="00655915">
        <w:rPr>
          <w:rFonts w:ascii="Arial" w:hAnsi="Arial" w:cs="Arial"/>
          <w:spacing w:val="6"/>
          <w:sz w:val="24"/>
          <w:szCs w:val="24"/>
        </w:rPr>
        <w:t xml:space="preserve"> </w:t>
      </w:r>
      <w:r w:rsidRPr="00655915">
        <w:rPr>
          <w:rFonts w:ascii="Arial" w:hAnsi="Arial" w:cs="Arial"/>
          <w:sz w:val="24"/>
          <w:szCs w:val="24"/>
        </w:rPr>
        <w:t>Ley</w:t>
      </w:r>
      <w:r w:rsidRPr="00655915">
        <w:rPr>
          <w:rFonts w:ascii="Arial" w:hAnsi="Arial" w:cs="Arial"/>
          <w:spacing w:val="6"/>
          <w:sz w:val="24"/>
          <w:szCs w:val="24"/>
        </w:rPr>
        <w:t xml:space="preserve"> </w:t>
      </w:r>
      <w:r w:rsidRPr="00655915">
        <w:rPr>
          <w:rFonts w:ascii="Arial" w:hAnsi="Arial" w:cs="Arial"/>
          <w:sz w:val="24"/>
          <w:szCs w:val="24"/>
        </w:rPr>
        <w:t>14</w:t>
      </w:r>
      <w:r w:rsidRPr="00655915">
        <w:rPr>
          <w:rFonts w:ascii="Arial" w:hAnsi="Arial" w:cs="Arial"/>
          <w:spacing w:val="6"/>
          <w:sz w:val="24"/>
          <w:szCs w:val="24"/>
        </w:rPr>
        <w:t xml:space="preserve"> </w:t>
      </w:r>
      <w:r w:rsidRPr="00655915">
        <w:rPr>
          <w:rFonts w:ascii="Arial" w:hAnsi="Arial" w:cs="Arial"/>
          <w:sz w:val="24"/>
          <w:szCs w:val="24"/>
        </w:rPr>
        <w:t>de</w:t>
      </w:r>
      <w:r w:rsidRPr="00655915">
        <w:rPr>
          <w:rFonts w:ascii="Arial" w:hAnsi="Arial" w:cs="Arial"/>
          <w:spacing w:val="6"/>
          <w:sz w:val="24"/>
          <w:szCs w:val="24"/>
        </w:rPr>
        <w:t xml:space="preserve"> </w:t>
      </w:r>
      <w:r w:rsidRPr="00655915">
        <w:rPr>
          <w:rFonts w:ascii="Arial" w:hAnsi="Arial" w:cs="Arial"/>
          <w:sz w:val="24"/>
          <w:szCs w:val="24"/>
        </w:rPr>
        <w:t>27</w:t>
      </w:r>
      <w:r w:rsidRPr="00655915">
        <w:rPr>
          <w:rFonts w:ascii="Arial" w:hAnsi="Arial" w:cs="Arial"/>
          <w:spacing w:val="6"/>
          <w:sz w:val="24"/>
          <w:szCs w:val="24"/>
        </w:rPr>
        <w:t xml:space="preserve"> </w:t>
      </w:r>
      <w:r w:rsidRPr="00655915">
        <w:rPr>
          <w:rFonts w:ascii="Arial" w:hAnsi="Arial" w:cs="Arial"/>
          <w:sz w:val="24"/>
          <w:szCs w:val="24"/>
        </w:rPr>
        <w:t>de</w:t>
      </w:r>
      <w:r w:rsidRPr="00655915">
        <w:rPr>
          <w:rFonts w:ascii="Arial" w:hAnsi="Arial" w:cs="Arial"/>
          <w:spacing w:val="7"/>
          <w:sz w:val="24"/>
          <w:szCs w:val="24"/>
        </w:rPr>
        <w:t xml:space="preserve"> </w:t>
      </w:r>
      <w:r w:rsidRPr="00655915">
        <w:rPr>
          <w:rFonts w:ascii="Arial" w:hAnsi="Arial" w:cs="Arial"/>
          <w:sz w:val="24"/>
          <w:szCs w:val="24"/>
        </w:rPr>
        <w:t>mayo</w:t>
      </w:r>
      <w:r w:rsidRPr="00655915">
        <w:rPr>
          <w:rFonts w:ascii="Arial" w:hAnsi="Arial" w:cs="Arial"/>
          <w:spacing w:val="6"/>
          <w:sz w:val="24"/>
          <w:szCs w:val="24"/>
        </w:rPr>
        <w:t xml:space="preserve"> </w:t>
      </w:r>
      <w:r w:rsidRPr="00655915">
        <w:rPr>
          <w:rFonts w:ascii="Arial" w:hAnsi="Arial" w:cs="Arial"/>
          <w:sz w:val="24"/>
          <w:szCs w:val="24"/>
        </w:rPr>
        <w:t>de</w:t>
      </w:r>
      <w:r w:rsidRPr="00655915">
        <w:rPr>
          <w:rFonts w:ascii="Arial" w:hAnsi="Arial" w:cs="Arial"/>
          <w:spacing w:val="6"/>
          <w:sz w:val="24"/>
          <w:szCs w:val="24"/>
        </w:rPr>
        <w:t xml:space="preserve"> </w:t>
      </w:r>
      <w:r w:rsidRPr="00655915">
        <w:rPr>
          <w:rFonts w:ascii="Arial" w:hAnsi="Arial" w:cs="Arial"/>
          <w:sz w:val="24"/>
          <w:szCs w:val="24"/>
        </w:rPr>
        <w:t>1980,</w:t>
      </w:r>
      <w:r w:rsidRPr="00655915">
        <w:rPr>
          <w:rFonts w:ascii="Arial" w:hAnsi="Arial" w:cs="Arial"/>
          <w:spacing w:val="5"/>
          <w:sz w:val="24"/>
          <w:szCs w:val="24"/>
        </w:rPr>
        <w:t xml:space="preserve"> </w:t>
      </w:r>
      <w:r w:rsidRPr="00655915">
        <w:rPr>
          <w:rFonts w:ascii="Arial" w:hAnsi="Arial" w:cs="Arial"/>
          <w:sz w:val="24"/>
          <w:szCs w:val="24"/>
        </w:rPr>
        <w:t>el</w:t>
      </w:r>
      <w:r w:rsidRPr="00655915">
        <w:rPr>
          <w:rFonts w:ascii="Arial" w:hAnsi="Arial" w:cs="Arial"/>
          <w:spacing w:val="6"/>
          <w:sz w:val="24"/>
          <w:szCs w:val="24"/>
        </w:rPr>
        <w:t xml:space="preserve"> </w:t>
      </w:r>
      <w:r w:rsidRPr="00655915">
        <w:rPr>
          <w:rFonts w:ascii="Arial" w:hAnsi="Arial" w:cs="Arial"/>
          <w:sz w:val="24"/>
          <w:szCs w:val="24"/>
        </w:rPr>
        <w:t>artículo</w:t>
      </w:r>
      <w:r w:rsidRPr="00655915">
        <w:rPr>
          <w:rFonts w:ascii="Arial" w:hAnsi="Arial" w:cs="Arial"/>
          <w:spacing w:val="6"/>
          <w:sz w:val="24"/>
          <w:szCs w:val="24"/>
        </w:rPr>
        <w:t xml:space="preserve"> </w:t>
      </w:r>
      <w:r w:rsidRPr="00655915">
        <w:rPr>
          <w:rFonts w:ascii="Arial" w:hAnsi="Arial" w:cs="Arial"/>
          <w:sz w:val="24"/>
          <w:szCs w:val="24"/>
        </w:rPr>
        <w:t>4</w:t>
      </w:r>
      <w:r w:rsidRPr="00655915">
        <w:rPr>
          <w:rFonts w:ascii="Arial" w:hAnsi="Arial" w:cs="Arial"/>
          <w:spacing w:val="6"/>
          <w:sz w:val="24"/>
          <w:szCs w:val="24"/>
        </w:rPr>
        <w:t xml:space="preserve"> </w:t>
      </w:r>
      <w:r w:rsidRPr="00655915">
        <w:rPr>
          <w:rFonts w:ascii="Arial" w:hAnsi="Arial" w:cs="Arial"/>
          <w:sz w:val="24"/>
          <w:szCs w:val="24"/>
        </w:rPr>
        <w:t>de</w:t>
      </w:r>
      <w:r w:rsidRPr="00655915">
        <w:rPr>
          <w:rFonts w:ascii="Arial" w:hAnsi="Arial" w:cs="Arial"/>
          <w:spacing w:val="6"/>
          <w:sz w:val="24"/>
          <w:szCs w:val="24"/>
        </w:rPr>
        <w:t xml:space="preserve"> </w:t>
      </w:r>
      <w:r w:rsidRPr="00655915">
        <w:rPr>
          <w:rFonts w:ascii="Arial" w:hAnsi="Arial" w:cs="Arial"/>
          <w:sz w:val="24"/>
          <w:szCs w:val="24"/>
        </w:rPr>
        <w:t>la</w:t>
      </w:r>
      <w:r w:rsidRPr="00655915">
        <w:rPr>
          <w:rFonts w:ascii="Arial" w:hAnsi="Arial" w:cs="Arial"/>
          <w:spacing w:val="6"/>
          <w:sz w:val="24"/>
          <w:szCs w:val="24"/>
        </w:rPr>
        <w:t xml:space="preserve"> </w:t>
      </w:r>
      <w:r w:rsidRPr="00655915">
        <w:rPr>
          <w:rFonts w:ascii="Arial" w:hAnsi="Arial" w:cs="Arial"/>
          <w:sz w:val="24"/>
          <w:szCs w:val="24"/>
        </w:rPr>
        <w:t>Ley</w:t>
      </w:r>
      <w:r w:rsidRPr="00655915">
        <w:rPr>
          <w:rFonts w:ascii="Arial" w:hAnsi="Arial" w:cs="Arial"/>
          <w:spacing w:val="6"/>
          <w:sz w:val="24"/>
          <w:szCs w:val="24"/>
        </w:rPr>
        <w:t xml:space="preserve"> </w:t>
      </w:r>
      <w:r w:rsidRPr="00655915">
        <w:rPr>
          <w:rFonts w:ascii="Arial" w:hAnsi="Arial" w:cs="Arial"/>
          <w:sz w:val="24"/>
          <w:szCs w:val="24"/>
        </w:rPr>
        <w:t>19</w:t>
      </w:r>
      <w:r w:rsidRPr="00655915">
        <w:rPr>
          <w:rFonts w:ascii="Arial" w:hAnsi="Arial" w:cs="Arial"/>
          <w:spacing w:val="6"/>
          <w:sz w:val="24"/>
          <w:szCs w:val="24"/>
        </w:rPr>
        <w:t xml:space="preserve"> </w:t>
      </w:r>
      <w:r w:rsidRPr="00655915">
        <w:rPr>
          <w:rFonts w:ascii="Arial" w:hAnsi="Arial" w:cs="Arial"/>
          <w:sz w:val="24"/>
          <w:szCs w:val="24"/>
        </w:rPr>
        <w:t>de</w:t>
      </w:r>
      <w:r w:rsidRPr="00655915">
        <w:rPr>
          <w:rFonts w:ascii="Arial" w:hAnsi="Arial" w:cs="Arial"/>
          <w:spacing w:val="6"/>
          <w:sz w:val="24"/>
          <w:szCs w:val="24"/>
        </w:rPr>
        <w:t xml:space="preserve"> </w:t>
      </w:r>
      <w:r w:rsidRPr="00655915">
        <w:rPr>
          <w:rFonts w:ascii="Arial" w:hAnsi="Arial" w:cs="Arial"/>
          <w:sz w:val="24"/>
          <w:szCs w:val="24"/>
        </w:rPr>
        <w:t>3</w:t>
      </w:r>
      <w:r w:rsidR="00E13A58" w:rsidRPr="00655915">
        <w:rPr>
          <w:rFonts w:ascii="Arial" w:hAnsi="Arial" w:cs="Arial"/>
          <w:sz w:val="24"/>
          <w:szCs w:val="24"/>
        </w:rPr>
        <w:t xml:space="preserve"> </w:t>
      </w:r>
      <w:r w:rsidRPr="00655915">
        <w:rPr>
          <w:rFonts w:ascii="Arial" w:hAnsi="Arial" w:cs="Arial"/>
          <w:sz w:val="24"/>
          <w:szCs w:val="24"/>
        </w:rPr>
        <w:t>de agosto de 1992, el artículo 2 del Decreto 18 de 30 de mayo de 1984, los artículos 22, 23 y 24 de la Ley 36 de 6 de julio de 1995 y la Ley 25 de 3 de junio de 2002.</w:t>
      </w:r>
    </w:p>
    <w:p w14:paraId="76AA86F6" w14:textId="25353FE1" w:rsidR="000832DF" w:rsidRPr="00655915" w:rsidRDefault="000832DF" w:rsidP="000832DF">
      <w:pPr>
        <w:pStyle w:val="Textoindependiente"/>
        <w:tabs>
          <w:tab w:val="left" w:pos="904"/>
        </w:tabs>
        <w:rPr>
          <w:rFonts w:ascii="Arial" w:hAnsi="Arial" w:cs="Arial"/>
          <w:color w:val="FF0000"/>
          <w:sz w:val="24"/>
          <w:szCs w:val="24"/>
        </w:rPr>
      </w:pPr>
    </w:p>
    <w:p w14:paraId="45D55106" w14:textId="77777777" w:rsidR="005E0934" w:rsidRPr="00655915" w:rsidRDefault="003C5F9B" w:rsidP="005C18D0">
      <w:pPr>
        <w:jc w:val="both"/>
        <w:rPr>
          <w:rFonts w:ascii="Arial" w:hAnsi="Arial" w:cs="Arial"/>
          <w:iCs/>
          <w:sz w:val="24"/>
          <w:szCs w:val="24"/>
          <w:lang w:val="es-MX"/>
        </w:rPr>
      </w:pPr>
      <w:r w:rsidRPr="00655915">
        <w:rPr>
          <w:rFonts w:ascii="Arial" w:hAnsi="Arial" w:cs="Arial"/>
          <w:iCs/>
          <w:sz w:val="24"/>
          <w:szCs w:val="24"/>
          <w:lang w:val="es-MX"/>
        </w:rPr>
        <w:t>Artículo 189. Esta Ley comenzará a regir seis meses después de su promulgación.</w:t>
      </w:r>
    </w:p>
    <w:p w14:paraId="45D55107" w14:textId="77777777" w:rsidR="005E0934" w:rsidRPr="00655915" w:rsidRDefault="005E0934" w:rsidP="00E13A58">
      <w:pPr>
        <w:pStyle w:val="Textoindependiente"/>
        <w:tabs>
          <w:tab w:val="left" w:pos="7938"/>
        </w:tabs>
        <w:rPr>
          <w:rFonts w:ascii="Arial" w:hAnsi="Arial" w:cs="Arial"/>
          <w:color w:val="1F497D" w:themeColor="text2"/>
          <w:sz w:val="24"/>
          <w:szCs w:val="24"/>
        </w:rPr>
      </w:pPr>
    </w:p>
    <w:p w14:paraId="45D5510F" w14:textId="647F1516" w:rsidR="005E0934" w:rsidRPr="00253049" w:rsidRDefault="00C0165A" w:rsidP="00CE6939">
      <w:pPr>
        <w:pStyle w:val="Textoindependiente"/>
        <w:tabs>
          <w:tab w:val="left" w:pos="7938"/>
        </w:tabs>
        <w:ind w:right="21"/>
        <w:jc w:val="both"/>
        <w:rPr>
          <w:rFonts w:ascii="Arial" w:hAnsi="Arial" w:cs="Arial"/>
          <w:b/>
          <w:bCs/>
          <w:color w:val="1F497D" w:themeColor="text2"/>
          <w:sz w:val="24"/>
          <w:szCs w:val="24"/>
        </w:rPr>
      </w:pPr>
      <w:r w:rsidRPr="00253049">
        <w:rPr>
          <w:rFonts w:ascii="Arial" w:hAnsi="Arial" w:cs="Arial"/>
          <w:b/>
          <w:bCs/>
          <w:sz w:val="24"/>
          <w:szCs w:val="24"/>
        </w:rPr>
        <w:t xml:space="preserve">Última Sesión de </w:t>
      </w:r>
      <w:r w:rsidR="008F085A" w:rsidRPr="00253049">
        <w:rPr>
          <w:rFonts w:ascii="Arial" w:hAnsi="Arial" w:cs="Arial"/>
          <w:b/>
          <w:bCs/>
          <w:sz w:val="24"/>
          <w:szCs w:val="24"/>
        </w:rPr>
        <w:t xml:space="preserve">MEDIMM </w:t>
      </w:r>
      <w:r w:rsidRPr="00253049">
        <w:rPr>
          <w:rFonts w:ascii="Arial" w:hAnsi="Arial" w:cs="Arial"/>
          <w:b/>
          <w:bCs/>
          <w:sz w:val="24"/>
          <w:szCs w:val="24"/>
        </w:rPr>
        <w:t>10 de mayo de 2023.</w:t>
      </w:r>
      <w:bookmarkEnd w:id="0"/>
    </w:p>
    <w:sectPr w:rsidR="005E0934" w:rsidRPr="00253049" w:rsidSect="00027198">
      <w:headerReference w:type="default" r:id="rId8"/>
      <w:footerReference w:type="default" r:id="rId9"/>
      <w:pgSz w:w="12240" w:h="15840" w:code="1"/>
      <w:pgMar w:top="1417" w:right="1701" w:bottom="1417" w:left="1701" w:header="520" w:footer="32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C7F71" w14:textId="77777777" w:rsidR="002B28FF" w:rsidRDefault="002B28FF">
      <w:r>
        <w:separator/>
      </w:r>
    </w:p>
  </w:endnote>
  <w:endnote w:type="continuationSeparator" w:id="0">
    <w:p w14:paraId="0DA54EEC" w14:textId="77777777" w:rsidR="002B28FF" w:rsidRDefault="002B2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1578655"/>
      <w:docPartObj>
        <w:docPartGallery w:val="Page Numbers (Bottom of Page)"/>
        <w:docPartUnique/>
      </w:docPartObj>
    </w:sdtPr>
    <w:sdtEndPr>
      <w:rPr>
        <w:rFonts w:ascii="Arial" w:hAnsi="Arial" w:cs="Arial"/>
        <w:sz w:val="20"/>
        <w:szCs w:val="20"/>
      </w:rPr>
    </w:sdtEndPr>
    <w:sdtContent>
      <w:p w14:paraId="7214A735" w14:textId="55DAACF6" w:rsidR="00327397" w:rsidRPr="00327397" w:rsidRDefault="00327397">
        <w:pPr>
          <w:pStyle w:val="Piedepgina"/>
          <w:jc w:val="center"/>
          <w:rPr>
            <w:rFonts w:ascii="Arial" w:hAnsi="Arial" w:cs="Arial"/>
            <w:sz w:val="20"/>
            <w:szCs w:val="20"/>
          </w:rPr>
        </w:pPr>
        <w:r w:rsidRPr="00327397">
          <w:rPr>
            <w:rFonts w:ascii="Arial" w:hAnsi="Arial" w:cs="Arial"/>
            <w:sz w:val="20"/>
            <w:szCs w:val="20"/>
          </w:rPr>
          <w:fldChar w:fldCharType="begin"/>
        </w:r>
        <w:r w:rsidRPr="00327397">
          <w:rPr>
            <w:rFonts w:ascii="Arial" w:hAnsi="Arial" w:cs="Arial"/>
            <w:sz w:val="20"/>
            <w:szCs w:val="20"/>
          </w:rPr>
          <w:instrText>PAGE   \* MERGEFORMAT</w:instrText>
        </w:r>
        <w:r w:rsidRPr="00327397">
          <w:rPr>
            <w:rFonts w:ascii="Arial" w:hAnsi="Arial" w:cs="Arial"/>
            <w:sz w:val="20"/>
            <w:szCs w:val="20"/>
          </w:rPr>
          <w:fldChar w:fldCharType="separate"/>
        </w:r>
        <w:r w:rsidRPr="00327397">
          <w:rPr>
            <w:rFonts w:ascii="Arial" w:hAnsi="Arial" w:cs="Arial"/>
            <w:sz w:val="20"/>
            <w:szCs w:val="20"/>
          </w:rPr>
          <w:t>2</w:t>
        </w:r>
        <w:r w:rsidRPr="00327397">
          <w:rPr>
            <w:rFonts w:ascii="Arial" w:hAnsi="Arial" w:cs="Arial"/>
            <w:sz w:val="20"/>
            <w:szCs w:val="20"/>
          </w:rPr>
          <w:fldChar w:fldCharType="end"/>
        </w:r>
      </w:p>
    </w:sdtContent>
  </w:sdt>
  <w:p w14:paraId="59B0167B" w14:textId="77777777" w:rsidR="00327397" w:rsidRDefault="003273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4867C" w14:textId="77777777" w:rsidR="002B28FF" w:rsidRDefault="002B28FF">
      <w:r>
        <w:separator/>
      </w:r>
    </w:p>
  </w:footnote>
  <w:footnote w:type="continuationSeparator" w:id="0">
    <w:p w14:paraId="70DC8E38" w14:textId="77777777" w:rsidR="002B28FF" w:rsidRDefault="002B28FF">
      <w:r>
        <w:continuationSeparator/>
      </w:r>
    </w:p>
  </w:footnote>
  <w:footnote w:id="1">
    <w:p w14:paraId="0B5B5480" w14:textId="5748FC54" w:rsidR="00371A9E" w:rsidRPr="00110EC4" w:rsidRDefault="00371A9E">
      <w:pPr>
        <w:pStyle w:val="Textonotapie"/>
        <w:rPr>
          <w:rFonts w:ascii="Arial" w:hAnsi="Arial" w:cs="Arial"/>
          <w:sz w:val="18"/>
          <w:szCs w:val="18"/>
        </w:rPr>
      </w:pPr>
      <w:r w:rsidRPr="00110EC4">
        <w:rPr>
          <w:rStyle w:val="Refdenotaalpie"/>
          <w:rFonts w:ascii="Arial" w:hAnsi="Arial" w:cs="Arial"/>
          <w:sz w:val="18"/>
          <w:szCs w:val="18"/>
        </w:rPr>
        <w:footnoteRef/>
      </w:r>
      <w:r w:rsidRPr="00110EC4">
        <w:rPr>
          <w:rFonts w:ascii="Arial" w:hAnsi="Arial" w:cs="Arial"/>
          <w:sz w:val="18"/>
          <w:szCs w:val="18"/>
        </w:rPr>
        <w:t xml:space="preserve"> Este artículo se revisó en la reunión del 24 de agosto de 2022, el 31 de agosto de 2022 y el texto final se consensuó el 14 de diciembre de 2022.</w:t>
      </w:r>
    </w:p>
  </w:footnote>
  <w:footnote w:id="2">
    <w:p w14:paraId="11C621B2" w14:textId="5985647E" w:rsidR="00371A9E" w:rsidRPr="00110EC4" w:rsidRDefault="00371A9E">
      <w:pPr>
        <w:pStyle w:val="Textonotapie"/>
        <w:rPr>
          <w:rFonts w:ascii="Arial" w:hAnsi="Arial" w:cs="Arial"/>
          <w:sz w:val="18"/>
          <w:szCs w:val="18"/>
        </w:rPr>
      </w:pPr>
      <w:r w:rsidRPr="00110EC4">
        <w:rPr>
          <w:rStyle w:val="Refdenotaalpie"/>
          <w:rFonts w:ascii="Arial" w:hAnsi="Arial" w:cs="Arial"/>
          <w:sz w:val="18"/>
          <w:szCs w:val="18"/>
        </w:rPr>
        <w:footnoteRef/>
      </w:r>
      <w:r w:rsidRPr="00110EC4">
        <w:rPr>
          <w:rFonts w:ascii="Arial" w:hAnsi="Arial" w:cs="Arial"/>
          <w:sz w:val="18"/>
          <w:szCs w:val="18"/>
        </w:rPr>
        <w:t xml:space="preserve"> </w:t>
      </w:r>
      <w:r w:rsidR="00DF67E7" w:rsidRPr="00110EC4">
        <w:rPr>
          <w:rFonts w:ascii="Arial" w:hAnsi="Arial" w:cs="Arial"/>
          <w:sz w:val="18"/>
          <w:szCs w:val="18"/>
        </w:rPr>
        <w:t>No tuvo modificaciones</w:t>
      </w:r>
    </w:p>
  </w:footnote>
  <w:footnote w:id="3">
    <w:p w14:paraId="3D51AEEF" w14:textId="0A50F3AF" w:rsidR="00DF67E7" w:rsidRPr="00F33D98" w:rsidRDefault="00DF67E7" w:rsidP="00F33D98">
      <w:pPr>
        <w:pStyle w:val="Textonotapie"/>
      </w:pPr>
      <w:r w:rsidRPr="00775E7E">
        <w:rPr>
          <w:rFonts w:ascii="Arial" w:hAnsi="Arial" w:cs="Arial"/>
          <w:sz w:val="18"/>
          <w:szCs w:val="18"/>
          <w:vertAlign w:val="superscript"/>
        </w:rPr>
        <w:footnoteRef/>
      </w:r>
      <w:r w:rsidRPr="00775E7E">
        <w:rPr>
          <w:rFonts w:ascii="Arial" w:hAnsi="Arial" w:cs="Arial"/>
          <w:sz w:val="18"/>
          <w:szCs w:val="18"/>
          <w:vertAlign w:val="superscript"/>
        </w:rPr>
        <w:t xml:space="preserve"> </w:t>
      </w:r>
      <w:r w:rsidRPr="00110EC4">
        <w:rPr>
          <w:rFonts w:ascii="Arial" w:hAnsi="Arial" w:cs="Arial"/>
          <w:sz w:val="18"/>
          <w:szCs w:val="18"/>
        </w:rPr>
        <w:t>No tuvo modificaciones</w:t>
      </w:r>
      <w:r w:rsidRPr="00110EC4">
        <w:rPr>
          <w:sz w:val="18"/>
          <w:szCs w:val="18"/>
        </w:rPr>
        <w:t xml:space="preserve"> </w:t>
      </w:r>
    </w:p>
  </w:footnote>
  <w:footnote w:id="4">
    <w:p w14:paraId="496E44E5" w14:textId="69BFFA7E" w:rsidR="00AE2933" w:rsidRPr="00110EC4" w:rsidRDefault="00AE2933" w:rsidP="00F33D98">
      <w:pPr>
        <w:pStyle w:val="Textonotapie"/>
        <w:rPr>
          <w:rFonts w:ascii="Arial" w:hAnsi="Arial" w:cs="Arial"/>
          <w:sz w:val="18"/>
          <w:szCs w:val="18"/>
        </w:rPr>
      </w:pPr>
      <w:r w:rsidRPr="00775E7E">
        <w:rPr>
          <w:rFonts w:ascii="Arial" w:hAnsi="Arial" w:cs="Arial"/>
          <w:sz w:val="12"/>
          <w:szCs w:val="12"/>
        </w:rPr>
        <w:footnoteRef/>
      </w:r>
      <w:r w:rsidRPr="00775E7E">
        <w:rPr>
          <w:rFonts w:ascii="Arial" w:hAnsi="Arial" w:cs="Arial"/>
          <w:sz w:val="16"/>
          <w:szCs w:val="16"/>
        </w:rPr>
        <w:t xml:space="preserve"> </w:t>
      </w:r>
      <w:r w:rsidRPr="00110EC4">
        <w:rPr>
          <w:rFonts w:ascii="Arial" w:hAnsi="Arial" w:cs="Arial"/>
          <w:sz w:val="18"/>
          <w:szCs w:val="18"/>
        </w:rPr>
        <w:t>Artículo modificado por consenso en la reunión del 24 de agosto de 2022</w:t>
      </w:r>
    </w:p>
  </w:footnote>
  <w:footnote w:id="5">
    <w:p w14:paraId="17B652C0" w14:textId="7A3374B2" w:rsidR="005E7C8B" w:rsidRPr="00110EC4" w:rsidRDefault="005E7C8B">
      <w:pPr>
        <w:pStyle w:val="Textonotapie"/>
        <w:rPr>
          <w:rFonts w:ascii="Arial" w:hAnsi="Arial" w:cs="Arial"/>
          <w:sz w:val="18"/>
          <w:szCs w:val="18"/>
        </w:rPr>
      </w:pPr>
      <w:r w:rsidRPr="00775E7E">
        <w:rPr>
          <w:rFonts w:ascii="Arial" w:hAnsi="Arial" w:cs="Arial"/>
          <w:sz w:val="18"/>
          <w:szCs w:val="18"/>
          <w:vertAlign w:val="superscript"/>
        </w:rPr>
        <w:footnoteRef/>
      </w:r>
      <w:r w:rsidR="007D66FA" w:rsidRPr="00D867F5">
        <w:rPr>
          <w:rFonts w:ascii="Arial" w:hAnsi="Arial" w:cs="Arial"/>
          <w:sz w:val="12"/>
          <w:szCs w:val="12"/>
        </w:rPr>
        <w:t xml:space="preserve"> </w:t>
      </w:r>
      <w:r w:rsidR="00CC40DC" w:rsidRPr="00110EC4">
        <w:rPr>
          <w:rFonts w:ascii="Arial" w:hAnsi="Arial" w:cs="Arial"/>
          <w:sz w:val="18"/>
          <w:szCs w:val="18"/>
        </w:rPr>
        <w:t xml:space="preserve">Artículo modificado por consenso </w:t>
      </w:r>
      <w:r w:rsidR="007D66FA" w:rsidRPr="00110EC4">
        <w:rPr>
          <w:rFonts w:ascii="Arial" w:hAnsi="Arial" w:cs="Arial"/>
          <w:sz w:val="18"/>
          <w:szCs w:val="18"/>
        </w:rPr>
        <w:t>en la reunión del 24</w:t>
      </w:r>
      <w:r w:rsidR="00B00CFF" w:rsidRPr="00110EC4">
        <w:rPr>
          <w:rFonts w:ascii="Arial" w:hAnsi="Arial" w:cs="Arial"/>
          <w:sz w:val="18"/>
          <w:szCs w:val="18"/>
        </w:rPr>
        <w:t xml:space="preserve"> de agosto de 2022</w:t>
      </w:r>
    </w:p>
  </w:footnote>
  <w:footnote w:id="6">
    <w:p w14:paraId="25C95151" w14:textId="1ADB4A59" w:rsidR="00DF67E7" w:rsidRPr="00110EC4" w:rsidRDefault="00DF67E7" w:rsidP="00DF67E7">
      <w:pPr>
        <w:pStyle w:val="Textonotapie"/>
        <w:rPr>
          <w:rFonts w:ascii="Arial" w:hAnsi="Arial" w:cs="Arial"/>
          <w:sz w:val="18"/>
          <w:szCs w:val="18"/>
        </w:rPr>
      </w:pPr>
      <w:r w:rsidRPr="00775E7E">
        <w:rPr>
          <w:rStyle w:val="Refdenotaalpie"/>
          <w:rFonts w:ascii="Arial" w:hAnsi="Arial" w:cs="Arial"/>
          <w:sz w:val="18"/>
          <w:szCs w:val="18"/>
        </w:rPr>
        <w:footnoteRef/>
      </w:r>
      <w:r w:rsidRPr="00110EC4">
        <w:rPr>
          <w:rFonts w:ascii="Arial" w:hAnsi="Arial" w:cs="Arial"/>
          <w:sz w:val="18"/>
          <w:szCs w:val="18"/>
        </w:rPr>
        <w:t xml:space="preserve"> </w:t>
      </w:r>
      <w:r w:rsidR="0008176E" w:rsidRPr="00110EC4">
        <w:rPr>
          <w:rFonts w:ascii="Arial" w:hAnsi="Arial" w:cs="Arial"/>
          <w:sz w:val="18"/>
          <w:szCs w:val="18"/>
        </w:rPr>
        <w:t xml:space="preserve"> Sin</w:t>
      </w:r>
      <w:r w:rsidRPr="00110EC4">
        <w:rPr>
          <w:rFonts w:ascii="Arial" w:hAnsi="Arial" w:cs="Arial"/>
          <w:sz w:val="18"/>
          <w:szCs w:val="18"/>
        </w:rPr>
        <w:t xml:space="preserve"> modificaciones</w:t>
      </w:r>
    </w:p>
  </w:footnote>
  <w:footnote w:id="7">
    <w:p w14:paraId="4CF5E30A" w14:textId="05C4A596" w:rsidR="00F03A11" w:rsidRDefault="00F03A11" w:rsidP="00F03A11">
      <w:pPr>
        <w:pStyle w:val="Textonotapie"/>
      </w:pPr>
      <w:r w:rsidRPr="00110EC4">
        <w:rPr>
          <w:rStyle w:val="Refdenotaalpie"/>
          <w:rFonts w:ascii="Arial" w:hAnsi="Arial" w:cs="Arial"/>
          <w:sz w:val="18"/>
          <w:szCs w:val="18"/>
        </w:rPr>
        <w:footnoteRef/>
      </w:r>
      <w:r w:rsidRPr="00110EC4">
        <w:rPr>
          <w:rFonts w:ascii="Arial" w:hAnsi="Arial" w:cs="Arial"/>
          <w:sz w:val="18"/>
          <w:szCs w:val="18"/>
        </w:rPr>
        <w:t xml:space="preserve"> El artículo 7 fue eliminado por consenso en la sesión del 24 de agosto de 2022</w:t>
      </w:r>
    </w:p>
  </w:footnote>
  <w:footnote w:id="8">
    <w:p w14:paraId="614C1EC1" w14:textId="07682E6F" w:rsidR="00DF67E7" w:rsidRPr="00775E7E" w:rsidRDefault="00DF67E7">
      <w:pPr>
        <w:pStyle w:val="Textonotapie"/>
        <w:rPr>
          <w:rFonts w:ascii="Arial" w:hAnsi="Arial" w:cs="Arial"/>
        </w:rPr>
      </w:pPr>
      <w:r w:rsidRPr="00775E7E">
        <w:rPr>
          <w:rStyle w:val="Refdenotaalpie"/>
          <w:rFonts w:ascii="Arial" w:hAnsi="Arial" w:cs="Arial"/>
        </w:rPr>
        <w:footnoteRef/>
      </w:r>
      <w:r w:rsidRPr="00775E7E">
        <w:rPr>
          <w:rFonts w:ascii="Arial" w:hAnsi="Arial" w:cs="Arial"/>
        </w:rPr>
        <w:t xml:space="preserve"> </w:t>
      </w:r>
      <w:r w:rsidR="005A7715" w:rsidRPr="00775E7E">
        <w:rPr>
          <w:rFonts w:ascii="Arial" w:hAnsi="Arial" w:cs="Arial"/>
        </w:rPr>
        <w:t>A</w:t>
      </w:r>
      <w:r w:rsidRPr="00775E7E">
        <w:rPr>
          <w:rFonts w:ascii="Arial" w:hAnsi="Arial" w:cs="Arial"/>
        </w:rPr>
        <w:t>rtículo</w:t>
      </w:r>
      <w:r w:rsidR="00065436" w:rsidRPr="00775E7E">
        <w:rPr>
          <w:rFonts w:ascii="Arial" w:hAnsi="Arial" w:cs="Arial"/>
        </w:rPr>
        <w:t xml:space="preserve"> modificado por consenso </w:t>
      </w:r>
      <w:r w:rsidRPr="00775E7E">
        <w:rPr>
          <w:rFonts w:ascii="Arial" w:hAnsi="Arial" w:cs="Arial"/>
        </w:rPr>
        <w:t>en la sesión del 24 de agosto de 2022</w:t>
      </w:r>
      <w:r w:rsidR="0013323F" w:rsidRPr="00775E7E">
        <w:rPr>
          <w:rFonts w:ascii="Arial" w:hAnsi="Arial" w:cs="Arial"/>
        </w:rPr>
        <w:t>.</w:t>
      </w:r>
    </w:p>
  </w:footnote>
  <w:footnote w:id="9">
    <w:p w14:paraId="0D7729E2" w14:textId="1ADE4623" w:rsidR="005A7715" w:rsidRPr="00775E7E" w:rsidRDefault="005A7715">
      <w:pPr>
        <w:pStyle w:val="Textonotapie"/>
        <w:rPr>
          <w:rFonts w:ascii="Arial" w:hAnsi="Arial" w:cs="Arial"/>
        </w:rPr>
      </w:pPr>
      <w:r w:rsidRPr="00775E7E">
        <w:rPr>
          <w:rStyle w:val="Refdenotaalpie"/>
          <w:rFonts w:ascii="Arial" w:hAnsi="Arial" w:cs="Arial"/>
        </w:rPr>
        <w:footnoteRef/>
      </w:r>
      <w:r w:rsidRPr="00775E7E">
        <w:rPr>
          <w:rFonts w:ascii="Arial" w:hAnsi="Arial" w:cs="Arial"/>
        </w:rPr>
        <w:t xml:space="preserve"> Artículo modificado por consenso en la sesión del 31 de agosto de 2022</w:t>
      </w:r>
    </w:p>
  </w:footnote>
  <w:footnote w:id="10">
    <w:p w14:paraId="25D6A3EE" w14:textId="7F4804DC" w:rsidR="0013323F" w:rsidRPr="00775E7E" w:rsidRDefault="0013323F">
      <w:pPr>
        <w:pStyle w:val="Textonotapie"/>
        <w:rPr>
          <w:rFonts w:ascii="Arial" w:hAnsi="Arial" w:cs="Arial"/>
        </w:rPr>
      </w:pPr>
      <w:r w:rsidRPr="00775E7E">
        <w:rPr>
          <w:rStyle w:val="Refdenotaalpie"/>
          <w:rFonts w:ascii="Arial" w:hAnsi="Arial" w:cs="Arial"/>
        </w:rPr>
        <w:footnoteRef/>
      </w:r>
      <w:r w:rsidRPr="00775E7E">
        <w:rPr>
          <w:rFonts w:ascii="Arial" w:hAnsi="Arial" w:cs="Arial"/>
        </w:rPr>
        <w:t xml:space="preserve"> Artículo modificado por consenso en la sesión del 31 de agosto de 2022</w:t>
      </w:r>
    </w:p>
  </w:footnote>
  <w:footnote w:id="11">
    <w:p w14:paraId="28C78C11" w14:textId="3A32EAEE" w:rsidR="006D3DA4" w:rsidRPr="00775E7E" w:rsidRDefault="006D3DA4">
      <w:pPr>
        <w:pStyle w:val="Textonotapie"/>
        <w:rPr>
          <w:rFonts w:ascii="Arial" w:hAnsi="Arial" w:cs="Arial"/>
        </w:rPr>
      </w:pPr>
      <w:r w:rsidRPr="00775E7E">
        <w:rPr>
          <w:rStyle w:val="Refdenotaalpie"/>
          <w:rFonts w:ascii="Arial" w:hAnsi="Arial" w:cs="Arial"/>
        </w:rPr>
        <w:footnoteRef/>
      </w:r>
      <w:r w:rsidRPr="00775E7E">
        <w:rPr>
          <w:rFonts w:ascii="Arial" w:hAnsi="Arial" w:cs="Arial"/>
        </w:rPr>
        <w:t xml:space="preserve"> Artículo modificado por consenso en la sesión del 31 de agosto de 2022</w:t>
      </w:r>
    </w:p>
  </w:footnote>
  <w:footnote w:id="12">
    <w:p w14:paraId="0EBE41A1" w14:textId="3DBAF5CD" w:rsidR="006D3DA4" w:rsidRDefault="006D3DA4">
      <w:pPr>
        <w:pStyle w:val="Textonotapie"/>
      </w:pPr>
      <w:r w:rsidRPr="00775E7E">
        <w:rPr>
          <w:rStyle w:val="Refdenotaalpie"/>
          <w:rFonts w:ascii="Arial" w:hAnsi="Arial" w:cs="Arial"/>
        </w:rPr>
        <w:footnoteRef/>
      </w:r>
      <w:r w:rsidRPr="00775E7E">
        <w:rPr>
          <w:rFonts w:ascii="Arial" w:hAnsi="Arial" w:cs="Arial"/>
        </w:rPr>
        <w:t xml:space="preserve"> Sin modificaciones</w:t>
      </w:r>
    </w:p>
  </w:footnote>
  <w:footnote w:id="13">
    <w:p w14:paraId="32BA9B5A" w14:textId="79DCEB74" w:rsidR="00955013" w:rsidRPr="00775E7E" w:rsidRDefault="00BB53CD">
      <w:pPr>
        <w:pStyle w:val="Textonotapie"/>
        <w:rPr>
          <w:rFonts w:ascii="Arial" w:hAnsi="Arial" w:cs="Arial"/>
        </w:rPr>
      </w:pPr>
      <w:r w:rsidRPr="00775E7E">
        <w:rPr>
          <w:rStyle w:val="Refdenotaalpie"/>
          <w:rFonts w:ascii="Arial" w:hAnsi="Arial" w:cs="Arial"/>
        </w:rPr>
        <w:footnoteRef/>
      </w:r>
      <w:r w:rsidRPr="00775E7E">
        <w:rPr>
          <w:rFonts w:ascii="Arial" w:hAnsi="Arial" w:cs="Arial"/>
        </w:rPr>
        <w:t xml:space="preserve"> </w:t>
      </w:r>
      <w:r w:rsidR="000104EF" w:rsidRPr="00775E7E">
        <w:rPr>
          <w:rFonts w:ascii="Arial" w:hAnsi="Arial" w:cs="Arial"/>
        </w:rPr>
        <w:t xml:space="preserve">Artículo se revisó el </w:t>
      </w:r>
      <w:r w:rsidR="001461B0" w:rsidRPr="00775E7E">
        <w:rPr>
          <w:rFonts w:ascii="Arial" w:hAnsi="Arial" w:cs="Arial"/>
        </w:rPr>
        <w:t>7 de septiembre de 2022, 14 de septiembre de 2022</w:t>
      </w:r>
      <w:r w:rsidR="00955013" w:rsidRPr="00775E7E">
        <w:rPr>
          <w:rFonts w:ascii="Arial" w:hAnsi="Arial" w:cs="Arial"/>
        </w:rPr>
        <w:t xml:space="preserve"> se volvió a revisar, pero se mantuvo lo consensuado el 7 de septiembre de 2022.</w:t>
      </w:r>
    </w:p>
  </w:footnote>
  <w:footnote w:id="14">
    <w:p w14:paraId="0CFFB2E3" w14:textId="5E966847" w:rsidR="00726059" w:rsidRPr="00775E7E" w:rsidRDefault="00726059">
      <w:pPr>
        <w:pStyle w:val="Textonotapie"/>
        <w:rPr>
          <w:rFonts w:ascii="Arial" w:hAnsi="Arial" w:cs="Arial"/>
        </w:rPr>
      </w:pPr>
      <w:r w:rsidRPr="00775E7E">
        <w:rPr>
          <w:rStyle w:val="Refdenotaalpie"/>
          <w:rFonts w:ascii="Arial" w:hAnsi="Arial" w:cs="Arial"/>
        </w:rPr>
        <w:footnoteRef/>
      </w:r>
      <w:r w:rsidRPr="00775E7E">
        <w:rPr>
          <w:rFonts w:ascii="Arial" w:hAnsi="Arial" w:cs="Arial"/>
        </w:rPr>
        <w:t xml:space="preserve"> Artículo modificado por consenso el 7 de septiembre de 2022</w:t>
      </w:r>
    </w:p>
  </w:footnote>
  <w:footnote w:id="15">
    <w:p w14:paraId="63ED4DA8" w14:textId="649025AF" w:rsidR="003B3FE4" w:rsidRDefault="003B3FE4" w:rsidP="001B049B">
      <w:pPr>
        <w:pStyle w:val="Textonotapie"/>
        <w:jc w:val="both"/>
      </w:pPr>
      <w:r w:rsidRPr="00775E7E">
        <w:rPr>
          <w:rStyle w:val="Refdenotaalpie"/>
          <w:rFonts w:ascii="Arial" w:hAnsi="Arial" w:cs="Arial"/>
        </w:rPr>
        <w:footnoteRef/>
      </w:r>
      <w:r w:rsidR="00482C80" w:rsidRPr="00775E7E">
        <w:rPr>
          <w:rFonts w:ascii="Arial" w:hAnsi="Arial" w:cs="Arial"/>
        </w:rPr>
        <w:t xml:space="preserve"> </w:t>
      </w:r>
      <w:r w:rsidR="003A0C23" w:rsidRPr="00775E7E">
        <w:rPr>
          <w:rFonts w:ascii="Arial" w:hAnsi="Arial" w:cs="Arial"/>
        </w:rPr>
        <w:t xml:space="preserve">Este artículo fue revisado el 7 de septiembre </w:t>
      </w:r>
      <w:r w:rsidR="00EE5057" w:rsidRPr="00775E7E">
        <w:rPr>
          <w:rFonts w:ascii="Arial" w:hAnsi="Arial" w:cs="Arial"/>
        </w:rPr>
        <w:t xml:space="preserve">de 2022 </w:t>
      </w:r>
      <w:r w:rsidR="003A0C23" w:rsidRPr="00775E7E">
        <w:rPr>
          <w:rFonts w:ascii="Arial" w:hAnsi="Arial" w:cs="Arial"/>
        </w:rPr>
        <w:t>y el 21 de septiembre</w:t>
      </w:r>
      <w:r w:rsidR="00EE5057" w:rsidRPr="00775E7E">
        <w:rPr>
          <w:rFonts w:ascii="Arial" w:hAnsi="Arial" w:cs="Arial"/>
        </w:rPr>
        <w:t xml:space="preserve"> de 2022 se consensuó la modificación.</w:t>
      </w:r>
    </w:p>
  </w:footnote>
  <w:footnote w:id="16">
    <w:p w14:paraId="7C71CD42" w14:textId="3509D514" w:rsidR="000700E6" w:rsidRDefault="000700E6" w:rsidP="001B049B">
      <w:pPr>
        <w:pStyle w:val="Textonotapie"/>
        <w:jc w:val="both"/>
      </w:pPr>
      <w:r>
        <w:rPr>
          <w:rStyle w:val="Refdenotaalpie"/>
        </w:rPr>
        <w:footnoteRef/>
      </w:r>
      <w:r>
        <w:t xml:space="preserve"> </w:t>
      </w:r>
      <w:r w:rsidRPr="00775E7E">
        <w:rPr>
          <w:rFonts w:ascii="Arial" w:hAnsi="Arial" w:cs="Arial"/>
          <w:sz w:val="18"/>
          <w:szCs w:val="18"/>
        </w:rPr>
        <w:t>Artículo nuevo</w:t>
      </w:r>
      <w:r w:rsidR="0085768A">
        <w:rPr>
          <w:rFonts w:ascii="Arial" w:hAnsi="Arial" w:cs="Arial"/>
          <w:sz w:val="18"/>
          <w:szCs w:val="18"/>
        </w:rPr>
        <w:t xml:space="preserve"> 1</w:t>
      </w:r>
      <w:r w:rsidRPr="00775E7E">
        <w:rPr>
          <w:rFonts w:ascii="Arial" w:hAnsi="Arial" w:cs="Arial"/>
          <w:sz w:val="18"/>
          <w:szCs w:val="18"/>
        </w:rPr>
        <w:t xml:space="preserve"> introducido por consenso en la sesión del </w:t>
      </w:r>
      <w:r w:rsidR="00253A79" w:rsidRPr="00775E7E">
        <w:rPr>
          <w:rFonts w:ascii="Arial" w:hAnsi="Arial" w:cs="Arial"/>
          <w:sz w:val="18"/>
          <w:szCs w:val="18"/>
        </w:rPr>
        <w:t>21</w:t>
      </w:r>
      <w:r w:rsidRPr="00775E7E">
        <w:rPr>
          <w:rFonts w:ascii="Arial" w:hAnsi="Arial" w:cs="Arial"/>
          <w:sz w:val="18"/>
          <w:szCs w:val="18"/>
        </w:rPr>
        <w:t xml:space="preserve"> de septiembre de </w:t>
      </w:r>
      <w:r w:rsidR="00FA25EA" w:rsidRPr="00775E7E">
        <w:rPr>
          <w:rFonts w:ascii="Arial" w:hAnsi="Arial" w:cs="Arial"/>
          <w:sz w:val="18"/>
          <w:szCs w:val="18"/>
        </w:rPr>
        <w:t>2022,</w:t>
      </w:r>
      <w:r w:rsidR="00253A79" w:rsidRPr="00775E7E">
        <w:rPr>
          <w:rFonts w:ascii="Arial" w:hAnsi="Arial" w:cs="Arial"/>
          <w:sz w:val="18"/>
          <w:szCs w:val="18"/>
        </w:rPr>
        <w:t xml:space="preserve"> como Artículo 15-A</w:t>
      </w:r>
      <w:r w:rsidR="006D33E1" w:rsidRPr="00775E7E">
        <w:rPr>
          <w:rFonts w:ascii="Arial" w:hAnsi="Arial" w:cs="Arial"/>
          <w:sz w:val="18"/>
          <w:szCs w:val="18"/>
        </w:rPr>
        <w:t>, su redacción fue revisada</w:t>
      </w:r>
      <w:r w:rsidR="00A867A9">
        <w:rPr>
          <w:rFonts w:ascii="Arial" w:hAnsi="Arial" w:cs="Arial"/>
          <w:sz w:val="18"/>
          <w:szCs w:val="18"/>
        </w:rPr>
        <w:t xml:space="preserve"> consensuada</w:t>
      </w:r>
      <w:r w:rsidR="006D33E1" w:rsidRPr="00775E7E">
        <w:rPr>
          <w:rFonts w:ascii="Arial" w:hAnsi="Arial" w:cs="Arial"/>
          <w:sz w:val="18"/>
          <w:szCs w:val="18"/>
        </w:rPr>
        <w:t xml:space="preserve"> el 28 de septiembre de 2022.</w:t>
      </w:r>
      <w:r w:rsidR="006D33E1" w:rsidRPr="00775E7E">
        <w:rPr>
          <w:sz w:val="18"/>
          <w:szCs w:val="18"/>
        </w:rPr>
        <w:t xml:space="preserve"> </w:t>
      </w:r>
    </w:p>
  </w:footnote>
  <w:footnote w:id="17">
    <w:p w14:paraId="2202D65B" w14:textId="26ACC6F3" w:rsidR="00E2099C" w:rsidRPr="00775E7E" w:rsidRDefault="00E2099C">
      <w:pPr>
        <w:pStyle w:val="Textonotapie"/>
        <w:rPr>
          <w:sz w:val="18"/>
          <w:szCs w:val="18"/>
        </w:rPr>
      </w:pPr>
      <w:r w:rsidRPr="00775E7E">
        <w:rPr>
          <w:rStyle w:val="Refdenotaalpie"/>
          <w:rFonts w:ascii="Arial" w:hAnsi="Arial" w:cs="Arial"/>
          <w:b/>
          <w:bCs/>
          <w:sz w:val="18"/>
          <w:szCs w:val="18"/>
          <w:lang w:val="es-PA" w:eastAsia="en-US" w:bidi="ar-SA"/>
        </w:rPr>
        <w:footnoteRef/>
      </w:r>
      <w:r w:rsidRPr="00775E7E">
        <w:rPr>
          <w:rStyle w:val="Refdenotaalpie"/>
          <w:rFonts w:ascii="Arial" w:hAnsi="Arial" w:cs="Arial"/>
          <w:b/>
          <w:bCs/>
          <w:sz w:val="18"/>
          <w:szCs w:val="18"/>
          <w:lang w:val="es-PA" w:eastAsia="en-US" w:bidi="ar-SA"/>
        </w:rPr>
        <w:t xml:space="preserve"> </w:t>
      </w:r>
      <w:r w:rsidR="00F323BF" w:rsidRPr="00D26048">
        <w:rPr>
          <w:rFonts w:ascii="Arial" w:hAnsi="Arial" w:cs="Arial"/>
          <w:sz w:val="18"/>
          <w:szCs w:val="18"/>
        </w:rPr>
        <w:t xml:space="preserve">Artículo nuevo </w:t>
      </w:r>
      <w:r w:rsidR="0085768A">
        <w:rPr>
          <w:rFonts w:ascii="Arial" w:hAnsi="Arial" w:cs="Arial"/>
          <w:sz w:val="18"/>
          <w:szCs w:val="18"/>
        </w:rPr>
        <w:t xml:space="preserve">2 </w:t>
      </w:r>
      <w:r w:rsidR="00F323BF" w:rsidRPr="00D26048">
        <w:rPr>
          <w:rFonts w:ascii="Arial" w:hAnsi="Arial" w:cs="Arial"/>
          <w:sz w:val="18"/>
          <w:szCs w:val="18"/>
        </w:rPr>
        <w:t xml:space="preserve">consensuado en la sesión del </w:t>
      </w:r>
      <w:r w:rsidR="0070538E" w:rsidRPr="00D26048">
        <w:rPr>
          <w:rFonts w:ascii="Arial" w:hAnsi="Arial" w:cs="Arial"/>
          <w:sz w:val="18"/>
          <w:szCs w:val="18"/>
        </w:rPr>
        <w:t xml:space="preserve">14 de diciembre de 2022, </w:t>
      </w:r>
      <w:r w:rsidR="00EF0E0F" w:rsidRPr="00D26048">
        <w:rPr>
          <w:rFonts w:ascii="Arial" w:hAnsi="Arial" w:cs="Arial"/>
          <w:sz w:val="18"/>
          <w:szCs w:val="18"/>
        </w:rPr>
        <w:t xml:space="preserve">para </w:t>
      </w:r>
      <w:r w:rsidR="0070538E" w:rsidRPr="00D26048">
        <w:rPr>
          <w:rFonts w:ascii="Arial" w:hAnsi="Arial" w:cs="Arial"/>
          <w:sz w:val="18"/>
          <w:szCs w:val="18"/>
        </w:rPr>
        <w:t>introducirlo después del artículo 15-A</w:t>
      </w:r>
      <w:r w:rsidR="00D202DB" w:rsidRPr="00D26048">
        <w:rPr>
          <w:rFonts w:ascii="Arial" w:hAnsi="Arial" w:cs="Arial"/>
          <w:sz w:val="18"/>
          <w:szCs w:val="18"/>
        </w:rPr>
        <w:t xml:space="preserve"> </w:t>
      </w:r>
      <w:r w:rsidR="0083000E" w:rsidRPr="00D26048">
        <w:rPr>
          <w:rFonts w:ascii="Arial" w:hAnsi="Arial" w:cs="Arial"/>
          <w:sz w:val="18"/>
          <w:szCs w:val="18"/>
        </w:rPr>
        <w:t>(artículo Nuevo</w:t>
      </w:r>
      <w:r w:rsidR="00D202DB" w:rsidRPr="00D26048">
        <w:rPr>
          <w:rFonts w:ascii="Arial" w:hAnsi="Arial" w:cs="Arial"/>
          <w:sz w:val="18"/>
          <w:szCs w:val="18"/>
        </w:rPr>
        <w:t xml:space="preserve"> 1)</w:t>
      </w:r>
      <w:r w:rsidR="00EF0E0F" w:rsidRPr="00D26048">
        <w:rPr>
          <w:rFonts w:ascii="Arial" w:hAnsi="Arial" w:cs="Arial"/>
          <w:sz w:val="18"/>
          <w:szCs w:val="18"/>
        </w:rPr>
        <w:t>.</w:t>
      </w:r>
    </w:p>
  </w:footnote>
  <w:footnote w:id="18">
    <w:p w14:paraId="5850F95C" w14:textId="0C3D90CE" w:rsidR="00B31E08" w:rsidRPr="00775E7E" w:rsidRDefault="00721FA8">
      <w:pPr>
        <w:pStyle w:val="Textonotapie"/>
        <w:rPr>
          <w:rStyle w:val="Refdenotaalpie"/>
          <w:rFonts w:ascii="Arial" w:hAnsi="Arial" w:cs="Arial"/>
          <w:b/>
          <w:bCs/>
          <w:sz w:val="18"/>
          <w:szCs w:val="18"/>
          <w:lang w:val="es-PA" w:eastAsia="en-US" w:bidi="ar-SA"/>
        </w:rPr>
      </w:pPr>
      <w:r w:rsidRPr="00775E7E">
        <w:rPr>
          <w:rStyle w:val="Refdenotaalpie"/>
          <w:rFonts w:ascii="Arial" w:hAnsi="Arial" w:cs="Arial"/>
          <w:b/>
          <w:bCs/>
          <w:sz w:val="18"/>
          <w:szCs w:val="18"/>
          <w:lang w:val="es-PA" w:eastAsia="en-US" w:bidi="ar-SA"/>
        </w:rPr>
        <w:footnoteRef/>
      </w:r>
      <w:r w:rsidRPr="00775E7E">
        <w:rPr>
          <w:rStyle w:val="Refdenotaalpie"/>
          <w:rFonts w:ascii="Arial" w:hAnsi="Arial" w:cs="Arial"/>
          <w:b/>
          <w:bCs/>
          <w:sz w:val="18"/>
          <w:szCs w:val="18"/>
          <w:lang w:val="es-PA" w:eastAsia="en-US" w:bidi="ar-SA"/>
        </w:rPr>
        <w:t xml:space="preserve"> </w:t>
      </w:r>
      <w:r w:rsidR="00BD68AC" w:rsidRPr="00D26048">
        <w:rPr>
          <w:rFonts w:ascii="Arial" w:hAnsi="Arial" w:cs="Arial"/>
          <w:sz w:val="18"/>
          <w:szCs w:val="18"/>
        </w:rPr>
        <w:t xml:space="preserve">Artículo nuevo </w:t>
      </w:r>
      <w:r w:rsidR="0085768A">
        <w:rPr>
          <w:rFonts w:ascii="Arial" w:hAnsi="Arial" w:cs="Arial"/>
          <w:sz w:val="18"/>
          <w:szCs w:val="18"/>
        </w:rPr>
        <w:t xml:space="preserve">3 </w:t>
      </w:r>
      <w:r w:rsidR="00BD68AC" w:rsidRPr="00D26048">
        <w:rPr>
          <w:rFonts w:ascii="Arial" w:hAnsi="Arial" w:cs="Arial"/>
          <w:sz w:val="18"/>
          <w:szCs w:val="18"/>
        </w:rPr>
        <w:t xml:space="preserve">introducido </w:t>
      </w:r>
      <w:r w:rsidR="005C495F" w:rsidRPr="00D26048">
        <w:rPr>
          <w:rFonts w:ascii="Arial" w:hAnsi="Arial" w:cs="Arial"/>
          <w:sz w:val="18"/>
          <w:szCs w:val="18"/>
        </w:rPr>
        <w:t xml:space="preserve">por consenso </w:t>
      </w:r>
      <w:r w:rsidR="00BD68AC" w:rsidRPr="00D26048">
        <w:rPr>
          <w:rFonts w:ascii="Arial" w:hAnsi="Arial" w:cs="Arial"/>
          <w:sz w:val="18"/>
          <w:szCs w:val="18"/>
        </w:rPr>
        <w:t>en la sesión del 7 de septiembre de 2022</w:t>
      </w:r>
      <w:r w:rsidR="00B31E08" w:rsidRPr="00D26048">
        <w:rPr>
          <w:rFonts w:ascii="Arial" w:hAnsi="Arial" w:cs="Arial"/>
          <w:sz w:val="18"/>
          <w:szCs w:val="18"/>
        </w:rPr>
        <w:t>.</w:t>
      </w:r>
    </w:p>
  </w:footnote>
  <w:footnote w:id="19">
    <w:p w14:paraId="5232C7E9" w14:textId="732EAC31" w:rsidR="00B31E08" w:rsidRPr="00775E7E" w:rsidRDefault="00B31E08">
      <w:pPr>
        <w:pStyle w:val="Textonotapie"/>
        <w:rPr>
          <w:rStyle w:val="Refdenotaalpie"/>
          <w:rFonts w:ascii="Arial" w:hAnsi="Arial" w:cs="Arial"/>
          <w:b/>
          <w:bCs/>
          <w:sz w:val="18"/>
          <w:szCs w:val="18"/>
          <w:lang w:val="es-PA" w:eastAsia="en-US" w:bidi="ar-SA"/>
        </w:rPr>
      </w:pPr>
      <w:r w:rsidRPr="00775E7E">
        <w:rPr>
          <w:rStyle w:val="Refdenotaalpie"/>
          <w:rFonts w:ascii="Arial" w:hAnsi="Arial" w:cs="Arial"/>
          <w:b/>
          <w:bCs/>
          <w:sz w:val="18"/>
          <w:szCs w:val="18"/>
          <w:lang w:val="es-PA" w:eastAsia="en-US" w:bidi="ar-SA"/>
        </w:rPr>
        <w:footnoteRef/>
      </w:r>
      <w:r w:rsidRPr="00775E7E">
        <w:rPr>
          <w:rStyle w:val="Refdenotaalpie"/>
          <w:rFonts w:ascii="Arial" w:hAnsi="Arial" w:cs="Arial"/>
          <w:b/>
          <w:bCs/>
          <w:sz w:val="18"/>
          <w:szCs w:val="18"/>
          <w:lang w:val="es-PA" w:eastAsia="en-US" w:bidi="ar-SA"/>
        </w:rPr>
        <w:t xml:space="preserve"> </w:t>
      </w:r>
      <w:r w:rsidR="0032554B" w:rsidRPr="00D26048">
        <w:rPr>
          <w:rFonts w:ascii="Arial" w:hAnsi="Arial" w:cs="Arial"/>
          <w:sz w:val="18"/>
          <w:szCs w:val="18"/>
        </w:rPr>
        <w:t>Artículo nuevo</w:t>
      </w:r>
      <w:r w:rsidR="0085768A">
        <w:rPr>
          <w:rFonts w:ascii="Arial" w:hAnsi="Arial" w:cs="Arial"/>
          <w:sz w:val="18"/>
          <w:szCs w:val="18"/>
        </w:rPr>
        <w:t xml:space="preserve"> 4</w:t>
      </w:r>
      <w:r w:rsidR="0032554B" w:rsidRPr="00D26048">
        <w:rPr>
          <w:rFonts w:ascii="Arial" w:hAnsi="Arial" w:cs="Arial"/>
          <w:sz w:val="18"/>
          <w:szCs w:val="18"/>
        </w:rPr>
        <w:t xml:space="preserve"> introducido </w:t>
      </w:r>
      <w:r w:rsidR="005C495F" w:rsidRPr="00D26048">
        <w:rPr>
          <w:rFonts w:ascii="Arial" w:hAnsi="Arial" w:cs="Arial"/>
          <w:sz w:val="18"/>
          <w:szCs w:val="18"/>
        </w:rPr>
        <w:t>por consenso en la sesión del 7 de septiembre de 2022</w:t>
      </w:r>
    </w:p>
  </w:footnote>
  <w:footnote w:id="20">
    <w:p w14:paraId="77B936DE" w14:textId="65FC33CD" w:rsidR="00E97D13" w:rsidRPr="00775E7E" w:rsidRDefault="00E97D13">
      <w:pPr>
        <w:pStyle w:val="Textonotapie"/>
        <w:rPr>
          <w:rStyle w:val="Refdenotaalpie"/>
          <w:rFonts w:ascii="Arial" w:hAnsi="Arial" w:cs="Arial"/>
          <w:b/>
          <w:bCs/>
          <w:sz w:val="18"/>
          <w:szCs w:val="18"/>
          <w:lang w:val="es-PA" w:eastAsia="en-US" w:bidi="ar-SA"/>
        </w:rPr>
      </w:pPr>
      <w:r w:rsidRPr="00775E7E">
        <w:rPr>
          <w:rStyle w:val="Refdenotaalpie"/>
          <w:rFonts w:ascii="Arial" w:hAnsi="Arial" w:cs="Arial"/>
          <w:b/>
          <w:bCs/>
          <w:sz w:val="18"/>
          <w:szCs w:val="18"/>
          <w:lang w:val="es-PA" w:eastAsia="en-US" w:bidi="ar-SA"/>
        </w:rPr>
        <w:footnoteRef/>
      </w:r>
      <w:r w:rsidRPr="00775E7E">
        <w:rPr>
          <w:rStyle w:val="Refdenotaalpie"/>
          <w:rFonts w:ascii="Arial" w:hAnsi="Arial" w:cs="Arial"/>
          <w:b/>
          <w:bCs/>
          <w:sz w:val="18"/>
          <w:szCs w:val="18"/>
          <w:lang w:val="es-PA" w:eastAsia="en-US" w:bidi="ar-SA"/>
        </w:rPr>
        <w:t xml:space="preserve"> </w:t>
      </w:r>
      <w:r w:rsidRPr="00775E7E">
        <w:rPr>
          <w:rFonts w:ascii="Arial" w:hAnsi="Arial" w:cs="Arial"/>
          <w:sz w:val="18"/>
          <w:szCs w:val="18"/>
        </w:rPr>
        <w:t xml:space="preserve">Artículo nuevo </w:t>
      </w:r>
      <w:r w:rsidR="0085768A">
        <w:rPr>
          <w:rFonts w:ascii="Arial" w:hAnsi="Arial" w:cs="Arial"/>
          <w:sz w:val="18"/>
          <w:szCs w:val="18"/>
        </w:rPr>
        <w:t xml:space="preserve">5 </w:t>
      </w:r>
      <w:r w:rsidRPr="00775E7E">
        <w:rPr>
          <w:rFonts w:ascii="Arial" w:hAnsi="Arial" w:cs="Arial"/>
          <w:sz w:val="18"/>
          <w:szCs w:val="18"/>
        </w:rPr>
        <w:t>introducido por consenso en la sesión del 7 de septiembre de 2022</w:t>
      </w:r>
    </w:p>
  </w:footnote>
  <w:footnote w:id="21">
    <w:p w14:paraId="08195D07" w14:textId="2FD826C6" w:rsidR="00E97D13" w:rsidRPr="00D26048" w:rsidRDefault="00E97D13">
      <w:pPr>
        <w:pStyle w:val="Textonotapie"/>
      </w:pPr>
      <w:r w:rsidRPr="00775E7E">
        <w:rPr>
          <w:rStyle w:val="Refdenotaalpie"/>
          <w:rFonts w:ascii="Arial" w:hAnsi="Arial" w:cs="Arial"/>
          <w:b/>
          <w:bCs/>
          <w:sz w:val="18"/>
          <w:szCs w:val="18"/>
          <w:lang w:val="es-PA" w:eastAsia="en-US" w:bidi="ar-SA"/>
        </w:rPr>
        <w:footnoteRef/>
      </w:r>
      <w:r w:rsidRPr="00775E7E">
        <w:rPr>
          <w:rStyle w:val="Refdenotaalpie"/>
          <w:rFonts w:ascii="Arial" w:hAnsi="Arial" w:cs="Arial"/>
          <w:b/>
          <w:bCs/>
          <w:sz w:val="18"/>
          <w:szCs w:val="18"/>
          <w:lang w:val="es-PA" w:eastAsia="en-US" w:bidi="ar-SA"/>
        </w:rPr>
        <w:t xml:space="preserve"> </w:t>
      </w:r>
      <w:r w:rsidRPr="00D26048">
        <w:rPr>
          <w:rFonts w:ascii="Arial" w:hAnsi="Arial" w:cs="Arial"/>
          <w:sz w:val="18"/>
          <w:szCs w:val="18"/>
        </w:rPr>
        <w:t>Artículo nuevo</w:t>
      </w:r>
      <w:r w:rsidR="0085768A">
        <w:rPr>
          <w:rFonts w:ascii="Arial" w:hAnsi="Arial" w:cs="Arial"/>
          <w:sz w:val="18"/>
          <w:szCs w:val="18"/>
        </w:rPr>
        <w:t xml:space="preserve"> 6</w:t>
      </w:r>
      <w:r w:rsidRPr="00D26048">
        <w:rPr>
          <w:rFonts w:ascii="Arial" w:hAnsi="Arial" w:cs="Arial"/>
          <w:sz w:val="18"/>
          <w:szCs w:val="18"/>
        </w:rPr>
        <w:t xml:space="preserve"> introducido por consenso en la sesión del 7 de septiembre de 2022</w:t>
      </w:r>
    </w:p>
  </w:footnote>
  <w:footnote w:id="22">
    <w:p w14:paraId="004C1247" w14:textId="3117BA6E" w:rsidR="002547F0" w:rsidRPr="00D26048" w:rsidRDefault="002547F0">
      <w:pPr>
        <w:pStyle w:val="Textonotapie"/>
      </w:pPr>
      <w:r w:rsidRPr="00775E7E">
        <w:rPr>
          <w:rStyle w:val="Refdenotaalpie"/>
          <w:rFonts w:ascii="Arial" w:hAnsi="Arial" w:cs="Arial"/>
          <w:b/>
          <w:bCs/>
          <w:sz w:val="18"/>
          <w:szCs w:val="18"/>
          <w:lang w:val="es-PA" w:eastAsia="en-US" w:bidi="ar-SA"/>
        </w:rPr>
        <w:footnoteRef/>
      </w:r>
      <w:r w:rsidRPr="00775E7E">
        <w:rPr>
          <w:rStyle w:val="Refdenotaalpie"/>
          <w:rFonts w:ascii="Arial" w:hAnsi="Arial" w:cs="Arial"/>
          <w:b/>
          <w:bCs/>
          <w:sz w:val="18"/>
          <w:szCs w:val="18"/>
          <w:lang w:val="es-PA" w:eastAsia="en-US" w:bidi="ar-SA"/>
        </w:rPr>
        <w:t xml:space="preserve"> </w:t>
      </w:r>
      <w:r w:rsidRPr="00D26048">
        <w:rPr>
          <w:rFonts w:ascii="Arial" w:hAnsi="Arial" w:cs="Arial"/>
          <w:sz w:val="18"/>
          <w:szCs w:val="18"/>
        </w:rPr>
        <w:t xml:space="preserve">Artículo nuevo </w:t>
      </w:r>
      <w:r w:rsidR="0085768A">
        <w:rPr>
          <w:rFonts w:ascii="Arial" w:hAnsi="Arial" w:cs="Arial"/>
          <w:sz w:val="18"/>
          <w:szCs w:val="18"/>
        </w:rPr>
        <w:t xml:space="preserve">7 </w:t>
      </w:r>
      <w:r w:rsidRPr="00D26048">
        <w:rPr>
          <w:rFonts w:ascii="Arial" w:hAnsi="Arial" w:cs="Arial"/>
          <w:sz w:val="18"/>
          <w:szCs w:val="18"/>
        </w:rPr>
        <w:t xml:space="preserve">introducido por consenso en la sesión del </w:t>
      </w:r>
      <w:r w:rsidR="00084476" w:rsidRPr="00D26048">
        <w:rPr>
          <w:rFonts w:ascii="Arial" w:hAnsi="Arial" w:cs="Arial"/>
          <w:sz w:val="18"/>
          <w:szCs w:val="18"/>
        </w:rPr>
        <w:t>21 de septiembre de 2022.</w:t>
      </w:r>
    </w:p>
  </w:footnote>
  <w:footnote w:id="23">
    <w:p w14:paraId="1CF74657" w14:textId="00D59676" w:rsidR="00274F6A" w:rsidRDefault="00274F6A">
      <w:pPr>
        <w:pStyle w:val="Textonotapie"/>
      </w:pPr>
      <w:r w:rsidRPr="00775E7E">
        <w:rPr>
          <w:rStyle w:val="Refdenotaalpie"/>
          <w:rFonts w:ascii="Arial" w:hAnsi="Arial" w:cs="Arial"/>
          <w:b/>
          <w:bCs/>
          <w:sz w:val="18"/>
          <w:szCs w:val="18"/>
          <w:lang w:val="es-PA" w:eastAsia="en-US" w:bidi="ar-SA"/>
        </w:rPr>
        <w:footnoteRef/>
      </w:r>
      <w:r w:rsidRPr="00775E7E">
        <w:rPr>
          <w:rStyle w:val="Refdenotaalpie"/>
          <w:rFonts w:ascii="Arial" w:hAnsi="Arial" w:cs="Arial"/>
          <w:b/>
          <w:bCs/>
          <w:sz w:val="18"/>
          <w:szCs w:val="18"/>
          <w:lang w:val="es-PA" w:eastAsia="en-US" w:bidi="ar-SA"/>
        </w:rPr>
        <w:t xml:space="preserve"> </w:t>
      </w:r>
      <w:r w:rsidRPr="009F6360">
        <w:rPr>
          <w:rFonts w:ascii="Arial" w:hAnsi="Arial" w:cs="Arial"/>
          <w:sz w:val="18"/>
          <w:szCs w:val="18"/>
        </w:rPr>
        <w:t>Artículo modificado por consenso en la sesión del 21 de septiembre de 2022</w:t>
      </w:r>
    </w:p>
  </w:footnote>
  <w:footnote w:id="24">
    <w:p w14:paraId="6A90F7E6" w14:textId="4762BC92" w:rsidR="00BD7702" w:rsidRDefault="00BD7702">
      <w:pPr>
        <w:pStyle w:val="Textonotapie"/>
      </w:pPr>
      <w:r>
        <w:rPr>
          <w:rStyle w:val="Refdenotaalpie"/>
        </w:rPr>
        <w:footnoteRef/>
      </w:r>
      <w:r>
        <w:t xml:space="preserve"> Artículo modificado por consenso en la sesión del 21 de septiembre de 2022</w:t>
      </w:r>
    </w:p>
  </w:footnote>
  <w:footnote w:id="25">
    <w:p w14:paraId="7030F6A7" w14:textId="665871A5" w:rsidR="009C0E1E" w:rsidRDefault="009C0E1E">
      <w:pPr>
        <w:pStyle w:val="Textonotapie"/>
      </w:pPr>
      <w:r>
        <w:rPr>
          <w:rStyle w:val="Refdenotaalpie"/>
        </w:rPr>
        <w:footnoteRef/>
      </w:r>
      <w:r>
        <w:t xml:space="preserve"> Sin modi</w:t>
      </w:r>
      <w:r w:rsidR="006F130B">
        <w:t>f</w:t>
      </w:r>
      <w:r>
        <w:t>i</w:t>
      </w:r>
      <w:r w:rsidR="006F130B">
        <w:t>caci</w:t>
      </w:r>
      <w:r>
        <w:t>ones</w:t>
      </w:r>
      <w:r w:rsidR="00080C98">
        <w:t>.</w:t>
      </w:r>
    </w:p>
  </w:footnote>
  <w:footnote w:id="26">
    <w:p w14:paraId="4875C7A1" w14:textId="66FD2728" w:rsidR="005731FA" w:rsidRDefault="005731FA">
      <w:pPr>
        <w:pStyle w:val="Textonotapie"/>
      </w:pPr>
      <w:r>
        <w:rPr>
          <w:rStyle w:val="Refdenotaalpie"/>
        </w:rPr>
        <w:footnoteRef/>
      </w:r>
      <w:r>
        <w:t xml:space="preserve"> Sin modificaciones</w:t>
      </w:r>
      <w:r w:rsidR="00080C98">
        <w:t>.</w:t>
      </w:r>
    </w:p>
  </w:footnote>
  <w:footnote w:id="27">
    <w:p w14:paraId="6F6DE360" w14:textId="6476CEA0" w:rsidR="0082688A" w:rsidRDefault="0082688A">
      <w:pPr>
        <w:pStyle w:val="Textonotapie"/>
      </w:pPr>
      <w:r>
        <w:rPr>
          <w:rStyle w:val="Refdenotaalpie"/>
        </w:rPr>
        <w:footnoteRef/>
      </w:r>
      <w:r>
        <w:t xml:space="preserve"> Artículo modificado por consenso en la sesión del 21 de septiembre de 2022</w:t>
      </w:r>
    </w:p>
  </w:footnote>
  <w:footnote w:id="28">
    <w:p w14:paraId="0EB66186" w14:textId="315433E6" w:rsidR="00415A2D" w:rsidRPr="00D506E4" w:rsidRDefault="00415A2D">
      <w:pPr>
        <w:pStyle w:val="Textonotapie"/>
        <w:rPr>
          <w:rFonts w:ascii="Arial" w:hAnsi="Arial" w:cs="Arial"/>
          <w:sz w:val="18"/>
          <w:szCs w:val="18"/>
        </w:rPr>
      </w:pPr>
      <w:r>
        <w:rPr>
          <w:rStyle w:val="Refdenotaalpie"/>
        </w:rPr>
        <w:footnoteRef/>
      </w:r>
      <w:r>
        <w:t xml:space="preserve"> </w:t>
      </w:r>
      <w:r w:rsidRPr="00D506E4">
        <w:rPr>
          <w:rFonts w:ascii="Arial" w:hAnsi="Arial" w:cs="Arial"/>
          <w:sz w:val="18"/>
          <w:szCs w:val="18"/>
        </w:rPr>
        <w:t>Artículo modificado por consenso en la sesión del 21 de septiembre de 2022</w:t>
      </w:r>
    </w:p>
  </w:footnote>
  <w:footnote w:id="29">
    <w:p w14:paraId="2133C80C" w14:textId="77777777" w:rsidR="006C0028" w:rsidRPr="00D506E4" w:rsidRDefault="006C0028" w:rsidP="006C0028">
      <w:pPr>
        <w:pStyle w:val="Textonotapie"/>
        <w:rPr>
          <w:rFonts w:ascii="Arial" w:hAnsi="Arial" w:cs="Arial"/>
          <w:sz w:val="18"/>
          <w:szCs w:val="18"/>
        </w:rPr>
      </w:pPr>
      <w:r w:rsidRPr="00D506E4">
        <w:rPr>
          <w:rStyle w:val="Refdenotaalpie"/>
          <w:rFonts w:ascii="Arial" w:hAnsi="Arial" w:cs="Arial"/>
          <w:sz w:val="18"/>
          <w:szCs w:val="18"/>
        </w:rPr>
        <w:footnoteRef/>
      </w:r>
      <w:r w:rsidRPr="00D506E4">
        <w:rPr>
          <w:rFonts w:ascii="Arial" w:hAnsi="Arial" w:cs="Arial"/>
          <w:sz w:val="18"/>
          <w:szCs w:val="18"/>
        </w:rPr>
        <w:t xml:space="preserve"> Sin modificaciones</w:t>
      </w:r>
    </w:p>
  </w:footnote>
  <w:footnote w:id="30">
    <w:p w14:paraId="4D67275E" w14:textId="1A4FE303" w:rsidR="007E5F39" w:rsidRPr="00D506E4" w:rsidRDefault="007E5F39" w:rsidP="007E5F39">
      <w:pPr>
        <w:pStyle w:val="Textonotapie"/>
        <w:jc w:val="both"/>
        <w:rPr>
          <w:rFonts w:ascii="Arial" w:hAnsi="Arial" w:cs="Arial"/>
          <w:sz w:val="18"/>
          <w:szCs w:val="18"/>
        </w:rPr>
      </w:pPr>
      <w:r w:rsidRPr="00D506E4">
        <w:rPr>
          <w:rStyle w:val="Refdenotaalpie"/>
          <w:rFonts w:ascii="Arial" w:hAnsi="Arial" w:cs="Arial"/>
          <w:sz w:val="18"/>
          <w:szCs w:val="18"/>
        </w:rPr>
        <w:footnoteRef/>
      </w:r>
      <w:r w:rsidRPr="00D506E4">
        <w:rPr>
          <w:rFonts w:ascii="Arial" w:hAnsi="Arial" w:cs="Arial"/>
          <w:sz w:val="18"/>
          <w:szCs w:val="18"/>
        </w:rPr>
        <w:t>Artículo 23 fue eliminado en la sesión del 21 de septiembre de 2022.</w:t>
      </w:r>
    </w:p>
  </w:footnote>
  <w:footnote w:id="31">
    <w:p w14:paraId="48E9361E" w14:textId="6AFB8ECE" w:rsidR="00E02D76" w:rsidRPr="00D506E4" w:rsidRDefault="00E02D76">
      <w:pPr>
        <w:pStyle w:val="Textonotapie"/>
        <w:rPr>
          <w:rFonts w:ascii="Arial" w:hAnsi="Arial" w:cs="Arial"/>
          <w:sz w:val="18"/>
          <w:szCs w:val="18"/>
        </w:rPr>
      </w:pPr>
      <w:r w:rsidRPr="00D506E4">
        <w:rPr>
          <w:rStyle w:val="Refdenotaalpie"/>
          <w:rFonts w:ascii="Arial" w:hAnsi="Arial" w:cs="Arial"/>
          <w:sz w:val="18"/>
          <w:szCs w:val="18"/>
        </w:rPr>
        <w:footnoteRef/>
      </w:r>
      <w:r w:rsidRPr="00D506E4">
        <w:rPr>
          <w:rFonts w:ascii="Arial" w:hAnsi="Arial" w:cs="Arial"/>
          <w:sz w:val="18"/>
          <w:szCs w:val="18"/>
        </w:rPr>
        <w:t xml:space="preserve"> Este artículo se revisó en la sesión del 21 de septiembre de 2022</w:t>
      </w:r>
      <w:r w:rsidR="004510CE" w:rsidRPr="00D506E4">
        <w:rPr>
          <w:rFonts w:ascii="Arial" w:hAnsi="Arial" w:cs="Arial"/>
          <w:sz w:val="18"/>
          <w:szCs w:val="18"/>
        </w:rPr>
        <w:t xml:space="preserve">, </w:t>
      </w:r>
      <w:r w:rsidR="00E94594" w:rsidRPr="00D506E4">
        <w:rPr>
          <w:rFonts w:ascii="Arial" w:hAnsi="Arial" w:cs="Arial"/>
          <w:sz w:val="18"/>
          <w:szCs w:val="18"/>
        </w:rPr>
        <w:t>la redacción fue consensuada en la sesión del 28 de septiembre de 2022</w:t>
      </w:r>
    </w:p>
  </w:footnote>
  <w:footnote w:id="32">
    <w:p w14:paraId="5B17BBE2" w14:textId="55402ECA" w:rsidR="00185EFD" w:rsidRPr="00D506E4" w:rsidRDefault="00185EFD" w:rsidP="00185EFD">
      <w:pPr>
        <w:pStyle w:val="Textonotapie"/>
        <w:rPr>
          <w:rFonts w:ascii="Arial" w:hAnsi="Arial" w:cs="Arial"/>
          <w:sz w:val="18"/>
          <w:szCs w:val="18"/>
        </w:rPr>
      </w:pPr>
      <w:r w:rsidRPr="00D506E4">
        <w:rPr>
          <w:rStyle w:val="Refdenotaalpie"/>
          <w:rFonts w:ascii="Arial" w:hAnsi="Arial" w:cs="Arial"/>
          <w:sz w:val="18"/>
          <w:szCs w:val="18"/>
        </w:rPr>
        <w:footnoteRef/>
      </w:r>
      <w:r w:rsidRPr="00D506E4">
        <w:rPr>
          <w:rFonts w:ascii="Arial" w:hAnsi="Arial" w:cs="Arial"/>
          <w:sz w:val="18"/>
          <w:szCs w:val="18"/>
        </w:rPr>
        <w:t xml:space="preserve"> Artículo 25 fue eliminado por consenso en la sesión del 21 de septiembre de 2022.</w:t>
      </w:r>
    </w:p>
  </w:footnote>
  <w:footnote w:id="33">
    <w:p w14:paraId="07C85C10" w14:textId="47F9751B" w:rsidR="000A6DD0" w:rsidRPr="00D506E4" w:rsidRDefault="000A6DD0">
      <w:pPr>
        <w:pStyle w:val="Textonotapie"/>
        <w:rPr>
          <w:rFonts w:ascii="Arial" w:hAnsi="Arial" w:cs="Arial"/>
          <w:sz w:val="18"/>
          <w:szCs w:val="18"/>
        </w:rPr>
      </w:pPr>
      <w:r w:rsidRPr="00D506E4">
        <w:rPr>
          <w:rStyle w:val="Refdenotaalpie"/>
          <w:rFonts w:ascii="Arial" w:hAnsi="Arial" w:cs="Arial"/>
          <w:sz w:val="18"/>
          <w:szCs w:val="18"/>
        </w:rPr>
        <w:footnoteRef/>
      </w:r>
      <w:r w:rsidRPr="00D506E4">
        <w:rPr>
          <w:rFonts w:ascii="Arial" w:hAnsi="Arial" w:cs="Arial"/>
          <w:sz w:val="18"/>
          <w:szCs w:val="18"/>
        </w:rPr>
        <w:t xml:space="preserve"> Art</w:t>
      </w:r>
      <w:r w:rsidR="001F39A5" w:rsidRPr="00D506E4">
        <w:rPr>
          <w:rFonts w:ascii="Arial" w:hAnsi="Arial" w:cs="Arial"/>
          <w:sz w:val="18"/>
          <w:szCs w:val="18"/>
        </w:rPr>
        <w:t xml:space="preserve">ículo modificado por consenso en la sesión </w:t>
      </w:r>
      <w:r w:rsidR="00A80B87" w:rsidRPr="00D506E4">
        <w:rPr>
          <w:rFonts w:ascii="Arial" w:hAnsi="Arial" w:cs="Arial"/>
          <w:sz w:val="18"/>
          <w:szCs w:val="18"/>
        </w:rPr>
        <w:t>del 28 de septiembre de 2022.</w:t>
      </w:r>
    </w:p>
  </w:footnote>
  <w:footnote w:id="34">
    <w:p w14:paraId="28628399" w14:textId="37BB30FB" w:rsidR="006739F3" w:rsidRPr="00D506E4" w:rsidRDefault="006739F3">
      <w:pPr>
        <w:pStyle w:val="Textonotapie"/>
        <w:rPr>
          <w:rFonts w:ascii="Arial" w:hAnsi="Arial" w:cs="Arial"/>
          <w:sz w:val="18"/>
          <w:szCs w:val="18"/>
        </w:rPr>
      </w:pPr>
      <w:r w:rsidRPr="00D506E4">
        <w:rPr>
          <w:rStyle w:val="Refdenotaalpie"/>
          <w:rFonts w:ascii="Arial" w:hAnsi="Arial" w:cs="Arial"/>
          <w:sz w:val="18"/>
          <w:szCs w:val="18"/>
        </w:rPr>
        <w:footnoteRef/>
      </w:r>
      <w:r w:rsidRPr="00D506E4">
        <w:rPr>
          <w:rFonts w:ascii="Arial" w:hAnsi="Arial" w:cs="Arial"/>
          <w:sz w:val="18"/>
          <w:szCs w:val="18"/>
        </w:rPr>
        <w:t xml:space="preserve"> Artículo modificado por consenso en la sesión del 28 de septiembre de 2022.</w:t>
      </w:r>
    </w:p>
  </w:footnote>
  <w:footnote w:id="35">
    <w:p w14:paraId="29AAC93C" w14:textId="640FB013" w:rsidR="00C2724D" w:rsidRPr="00D506E4" w:rsidRDefault="00C2724D">
      <w:pPr>
        <w:pStyle w:val="Textonotapie"/>
        <w:rPr>
          <w:rFonts w:ascii="Arial" w:hAnsi="Arial" w:cs="Arial"/>
          <w:sz w:val="18"/>
          <w:szCs w:val="18"/>
        </w:rPr>
      </w:pPr>
      <w:r w:rsidRPr="00D506E4">
        <w:rPr>
          <w:rStyle w:val="Refdenotaalpie"/>
          <w:rFonts w:ascii="Arial" w:hAnsi="Arial" w:cs="Arial"/>
          <w:sz w:val="18"/>
          <w:szCs w:val="18"/>
        </w:rPr>
        <w:footnoteRef/>
      </w:r>
      <w:r w:rsidRPr="00D506E4">
        <w:rPr>
          <w:rFonts w:ascii="Arial" w:hAnsi="Arial" w:cs="Arial"/>
          <w:sz w:val="18"/>
          <w:szCs w:val="18"/>
        </w:rPr>
        <w:t xml:space="preserve"> Artículo modificado por consenso en la sesión del 28 de septiembre de 2022.</w:t>
      </w:r>
    </w:p>
  </w:footnote>
  <w:footnote w:id="36">
    <w:p w14:paraId="322AD943" w14:textId="3FA8088E" w:rsidR="00D628FB" w:rsidRPr="00D506E4" w:rsidRDefault="00D628FB">
      <w:pPr>
        <w:pStyle w:val="Textonotapie"/>
        <w:rPr>
          <w:rFonts w:ascii="Arial" w:hAnsi="Arial" w:cs="Arial"/>
          <w:sz w:val="18"/>
          <w:szCs w:val="18"/>
        </w:rPr>
      </w:pPr>
      <w:r w:rsidRPr="00D506E4">
        <w:rPr>
          <w:rStyle w:val="Refdenotaalpie"/>
          <w:rFonts w:ascii="Arial" w:hAnsi="Arial" w:cs="Arial"/>
          <w:sz w:val="18"/>
          <w:szCs w:val="18"/>
        </w:rPr>
        <w:footnoteRef/>
      </w:r>
      <w:r w:rsidRPr="00D506E4">
        <w:rPr>
          <w:rFonts w:ascii="Arial" w:hAnsi="Arial" w:cs="Arial"/>
          <w:sz w:val="18"/>
          <w:szCs w:val="18"/>
        </w:rPr>
        <w:t xml:space="preserve"> Artículo modificado por consenso en la sesión del 28 de septiembre de 2022.</w:t>
      </w:r>
    </w:p>
  </w:footnote>
  <w:footnote w:id="37">
    <w:p w14:paraId="7029D829" w14:textId="767B46B6" w:rsidR="00D60469" w:rsidRPr="00D506E4" w:rsidRDefault="00D60469">
      <w:pPr>
        <w:pStyle w:val="Textonotapie"/>
        <w:rPr>
          <w:rFonts w:ascii="Arial" w:hAnsi="Arial" w:cs="Arial"/>
          <w:sz w:val="18"/>
          <w:szCs w:val="18"/>
        </w:rPr>
      </w:pPr>
      <w:r w:rsidRPr="00D506E4">
        <w:rPr>
          <w:rStyle w:val="Refdenotaalpie"/>
          <w:rFonts w:ascii="Arial" w:hAnsi="Arial" w:cs="Arial"/>
          <w:sz w:val="18"/>
          <w:szCs w:val="18"/>
        </w:rPr>
        <w:footnoteRef/>
      </w:r>
      <w:r w:rsidRPr="00D506E4">
        <w:rPr>
          <w:rFonts w:ascii="Arial" w:hAnsi="Arial" w:cs="Arial"/>
          <w:sz w:val="18"/>
          <w:szCs w:val="18"/>
        </w:rPr>
        <w:t xml:space="preserve"> Sin modificaciones</w:t>
      </w:r>
    </w:p>
  </w:footnote>
  <w:footnote w:id="38">
    <w:p w14:paraId="3376E3C3" w14:textId="6A847B7E" w:rsidR="00F94130" w:rsidRPr="00D506E4" w:rsidRDefault="00F94130">
      <w:pPr>
        <w:pStyle w:val="Textonotapie"/>
        <w:rPr>
          <w:rFonts w:ascii="Arial" w:hAnsi="Arial" w:cs="Arial"/>
          <w:sz w:val="18"/>
          <w:szCs w:val="18"/>
        </w:rPr>
      </w:pPr>
      <w:r w:rsidRPr="00D506E4">
        <w:rPr>
          <w:rStyle w:val="Refdenotaalpie"/>
          <w:rFonts w:ascii="Arial" w:hAnsi="Arial" w:cs="Arial"/>
          <w:sz w:val="18"/>
          <w:szCs w:val="18"/>
        </w:rPr>
        <w:footnoteRef/>
      </w:r>
      <w:r w:rsidRPr="00D506E4">
        <w:rPr>
          <w:rFonts w:ascii="Arial" w:hAnsi="Arial" w:cs="Arial"/>
          <w:sz w:val="18"/>
          <w:szCs w:val="18"/>
        </w:rPr>
        <w:t xml:space="preserve"> </w:t>
      </w:r>
      <w:r w:rsidR="00C071FF" w:rsidRPr="00D506E4">
        <w:rPr>
          <w:rFonts w:ascii="Arial" w:hAnsi="Arial" w:cs="Arial"/>
          <w:sz w:val="18"/>
          <w:szCs w:val="18"/>
        </w:rPr>
        <w:t>Artículo modificado por consenso en la sesión del 19 de octubre de 2022.</w:t>
      </w:r>
    </w:p>
  </w:footnote>
  <w:footnote w:id="39">
    <w:p w14:paraId="34A46DF2" w14:textId="527DFE4A" w:rsidR="00963BE6" w:rsidRPr="00D506E4" w:rsidRDefault="00963BE6">
      <w:pPr>
        <w:pStyle w:val="Textonotapie"/>
        <w:rPr>
          <w:rFonts w:ascii="Arial" w:hAnsi="Arial" w:cs="Arial"/>
          <w:sz w:val="18"/>
          <w:szCs w:val="18"/>
        </w:rPr>
      </w:pPr>
      <w:r w:rsidRPr="00D506E4">
        <w:rPr>
          <w:rStyle w:val="Refdenotaalpie"/>
          <w:rFonts w:ascii="Arial" w:hAnsi="Arial" w:cs="Arial"/>
          <w:sz w:val="18"/>
          <w:szCs w:val="18"/>
        </w:rPr>
        <w:footnoteRef/>
      </w:r>
      <w:r w:rsidRPr="00D506E4">
        <w:rPr>
          <w:rFonts w:ascii="Arial" w:hAnsi="Arial" w:cs="Arial"/>
          <w:sz w:val="18"/>
          <w:szCs w:val="18"/>
        </w:rPr>
        <w:t xml:space="preserve"> Sin modificaciones</w:t>
      </w:r>
    </w:p>
  </w:footnote>
  <w:footnote w:id="40">
    <w:p w14:paraId="5C633450" w14:textId="1142AD6C" w:rsidR="002A7930" w:rsidRPr="00D506E4" w:rsidRDefault="002A7930">
      <w:pPr>
        <w:pStyle w:val="Textonotapie"/>
        <w:rPr>
          <w:rFonts w:ascii="Arial" w:hAnsi="Arial" w:cs="Arial"/>
          <w:sz w:val="18"/>
          <w:szCs w:val="18"/>
        </w:rPr>
      </w:pPr>
      <w:r w:rsidRPr="00D506E4">
        <w:rPr>
          <w:rStyle w:val="Refdenotaalpie"/>
          <w:rFonts w:ascii="Arial" w:hAnsi="Arial" w:cs="Arial"/>
          <w:sz w:val="18"/>
          <w:szCs w:val="18"/>
        </w:rPr>
        <w:footnoteRef/>
      </w:r>
      <w:r w:rsidRPr="00D506E4">
        <w:rPr>
          <w:rFonts w:ascii="Arial" w:hAnsi="Arial" w:cs="Arial"/>
          <w:sz w:val="18"/>
          <w:szCs w:val="18"/>
        </w:rPr>
        <w:t xml:space="preserve"> </w:t>
      </w:r>
      <w:r w:rsidR="00462C1E" w:rsidRPr="00D506E4">
        <w:rPr>
          <w:rFonts w:ascii="Arial" w:hAnsi="Arial" w:cs="Arial"/>
          <w:sz w:val="18"/>
          <w:szCs w:val="18"/>
        </w:rPr>
        <w:t>Artículo modificado por consenso en la sesión del 19 de octubre de 2022.</w:t>
      </w:r>
    </w:p>
  </w:footnote>
  <w:footnote w:id="41">
    <w:p w14:paraId="05C91863" w14:textId="10F5740D" w:rsidR="00DA4E99" w:rsidRPr="00D506E4" w:rsidRDefault="00DA4E99">
      <w:pPr>
        <w:pStyle w:val="Textonotapie"/>
        <w:rPr>
          <w:rFonts w:ascii="Arial" w:hAnsi="Arial" w:cs="Arial"/>
          <w:sz w:val="18"/>
          <w:szCs w:val="18"/>
        </w:rPr>
      </w:pPr>
      <w:r w:rsidRPr="00D506E4">
        <w:rPr>
          <w:rStyle w:val="Refdenotaalpie"/>
          <w:rFonts w:ascii="Arial" w:hAnsi="Arial" w:cs="Arial"/>
          <w:sz w:val="18"/>
          <w:szCs w:val="18"/>
        </w:rPr>
        <w:footnoteRef/>
      </w:r>
      <w:r w:rsidRPr="00D506E4">
        <w:rPr>
          <w:rFonts w:ascii="Arial" w:hAnsi="Arial" w:cs="Arial"/>
          <w:sz w:val="18"/>
          <w:szCs w:val="18"/>
        </w:rPr>
        <w:t xml:space="preserve"> Artículo modificado por consenso en la sesión del 19 de octubre de 2022.</w:t>
      </w:r>
    </w:p>
  </w:footnote>
  <w:footnote w:id="42">
    <w:p w14:paraId="5E511746" w14:textId="77777777" w:rsidR="009128F8" w:rsidRDefault="009128F8" w:rsidP="009128F8">
      <w:pPr>
        <w:pStyle w:val="Textonotapie"/>
      </w:pPr>
      <w:r w:rsidRPr="00D506E4">
        <w:rPr>
          <w:rStyle w:val="Refdenotaalpie"/>
          <w:rFonts w:ascii="Arial" w:hAnsi="Arial" w:cs="Arial"/>
          <w:sz w:val="18"/>
          <w:szCs w:val="18"/>
        </w:rPr>
        <w:footnoteRef/>
      </w:r>
      <w:r w:rsidRPr="00D506E4">
        <w:rPr>
          <w:rFonts w:ascii="Arial" w:hAnsi="Arial" w:cs="Arial"/>
          <w:sz w:val="18"/>
          <w:szCs w:val="18"/>
        </w:rPr>
        <w:t xml:space="preserve"> Artículo modificado por consenso en la sesión del 19 de octubre de 2022.</w:t>
      </w:r>
    </w:p>
  </w:footnote>
  <w:footnote w:id="43">
    <w:p w14:paraId="1E77D49B" w14:textId="41448C5B" w:rsidR="000A06B9" w:rsidRPr="007D4BD0" w:rsidRDefault="000A06B9" w:rsidP="000A06B9">
      <w:pPr>
        <w:pStyle w:val="Textonotapie"/>
        <w:rPr>
          <w:rFonts w:ascii="Arial" w:hAnsi="Arial" w:cs="Arial"/>
          <w:sz w:val="18"/>
          <w:szCs w:val="18"/>
        </w:rPr>
      </w:pPr>
      <w:r w:rsidRPr="007D4BD0">
        <w:rPr>
          <w:rStyle w:val="Refdenotaalpie"/>
          <w:rFonts w:ascii="Arial" w:hAnsi="Arial" w:cs="Arial"/>
          <w:sz w:val="18"/>
          <w:szCs w:val="18"/>
        </w:rPr>
        <w:footnoteRef/>
      </w:r>
      <w:r w:rsidRPr="007D4BD0">
        <w:rPr>
          <w:rFonts w:ascii="Arial" w:hAnsi="Arial" w:cs="Arial"/>
          <w:sz w:val="18"/>
          <w:szCs w:val="18"/>
        </w:rPr>
        <w:t xml:space="preserve"> Artículo modificado por consenso en la sesión del 19 de octubre de 2022 y</w:t>
      </w:r>
      <w:r w:rsidR="00A9692F">
        <w:rPr>
          <w:rFonts w:ascii="Arial" w:hAnsi="Arial" w:cs="Arial"/>
          <w:sz w:val="18"/>
          <w:szCs w:val="18"/>
        </w:rPr>
        <w:t xml:space="preserve"> con la sugerencia de que se </w:t>
      </w:r>
      <w:r w:rsidRPr="007D4BD0">
        <w:rPr>
          <w:rFonts w:ascii="Arial" w:hAnsi="Arial" w:cs="Arial"/>
          <w:sz w:val="18"/>
          <w:szCs w:val="18"/>
        </w:rPr>
        <w:t>reubica</w:t>
      </w:r>
      <w:r w:rsidR="00A9692F">
        <w:rPr>
          <w:rFonts w:ascii="Arial" w:hAnsi="Arial" w:cs="Arial"/>
          <w:sz w:val="18"/>
          <w:szCs w:val="18"/>
        </w:rPr>
        <w:t>ra</w:t>
      </w:r>
      <w:r w:rsidRPr="007D4BD0">
        <w:rPr>
          <w:rFonts w:ascii="Arial" w:hAnsi="Arial" w:cs="Arial"/>
          <w:sz w:val="18"/>
          <w:szCs w:val="18"/>
        </w:rPr>
        <w:t xml:space="preserve"> después del artículo 36</w:t>
      </w:r>
    </w:p>
  </w:footnote>
  <w:footnote w:id="44">
    <w:p w14:paraId="6487CFEF" w14:textId="76E38535" w:rsidR="00F6791D" w:rsidRPr="007D4BD0" w:rsidRDefault="00F6791D">
      <w:pPr>
        <w:pStyle w:val="Textonotapie"/>
        <w:rPr>
          <w:rFonts w:ascii="Arial" w:hAnsi="Arial" w:cs="Arial"/>
          <w:sz w:val="18"/>
          <w:szCs w:val="18"/>
        </w:rPr>
      </w:pPr>
      <w:r w:rsidRPr="007D4BD0">
        <w:rPr>
          <w:rStyle w:val="Refdenotaalpie"/>
          <w:rFonts w:ascii="Arial" w:hAnsi="Arial" w:cs="Arial"/>
          <w:sz w:val="18"/>
          <w:szCs w:val="18"/>
        </w:rPr>
        <w:footnoteRef/>
      </w:r>
      <w:r w:rsidRPr="007D4BD0">
        <w:rPr>
          <w:rFonts w:ascii="Arial" w:hAnsi="Arial" w:cs="Arial"/>
          <w:sz w:val="18"/>
          <w:szCs w:val="18"/>
        </w:rPr>
        <w:t xml:space="preserve"> </w:t>
      </w:r>
      <w:bookmarkStart w:id="1" w:name="_Hlk135824070"/>
      <w:r w:rsidRPr="007D4BD0">
        <w:rPr>
          <w:rFonts w:ascii="Arial" w:hAnsi="Arial" w:cs="Arial"/>
          <w:sz w:val="18"/>
          <w:szCs w:val="18"/>
        </w:rPr>
        <w:t xml:space="preserve">Artículo nuevo </w:t>
      </w:r>
      <w:r w:rsidR="00A9692F">
        <w:rPr>
          <w:rFonts w:ascii="Arial" w:hAnsi="Arial" w:cs="Arial"/>
          <w:sz w:val="18"/>
          <w:szCs w:val="18"/>
        </w:rPr>
        <w:t>8</w:t>
      </w:r>
      <w:r w:rsidR="003A3D0C">
        <w:rPr>
          <w:rFonts w:ascii="Arial" w:hAnsi="Arial" w:cs="Arial"/>
          <w:sz w:val="18"/>
          <w:szCs w:val="18"/>
        </w:rPr>
        <w:t>,</w:t>
      </w:r>
      <w:r w:rsidR="00A9692F">
        <w:rPr>
          <w:rFonts w:ascii="Arial" w:hAnsi="Arial" w:cs="Arial"/>
          <w:sz w:val="18"/>
          <w:szCs w:val="18"/>
        </w:rPr>
        <w:t xml:space="preserve"> </w:t>
      </w:r>
      <w:r w:rsidRPr="007D4BD0">
        <w:rPr>
          <w:rFonts w:ascii="Arial" w:hAnsi="Arial" w:cs="Arial"/>
          <w:sz w:val="18"/>
          <w:szCs w:val="18"/>
        </w:rPr>
        <w:t xml:space="preserve">introducido por consenso en la sesión </w:t>
      </w:r>
      <w:bookmarkEnd w:id="1"/>
      <w:r w:rsidRPr="007D4BD0">
        <w:rPr>
          <w:rFonts w:ascii="Arial" w:hAnsi="Arial" w:cs="Arial"/>
          <w:sz w:val="18"/>
          <w:szCs w:val="18"/>
        </w:rPr>
        <w:t>del 19 de octubre de 2022</w:t>
      </w:r>
      <w:r w:rsidR="003E5161" w:rsidRPr="007D4BD0">
        <w:rPr>
          <w:rFonts w:ascii="Arial" w:hAnsi="Arial" w:cs="Arial"/>
          <w:sz w:val="18"/>
          <w:szCs w:val="18"/>
        </w:rPr>
        <w:t>.</w:t>
      </w:r>
    </w:p>
  </w:footnote>
  <w:footnote w:id="45">
    <w:p w14:paraId="3FFFE060" w14:textId="66D16CA8" w:rsidR="00D152C8" w:rsidRPr="007D4BD0" w:rsidRDefault="00D152C8">
      <w:pPr>
        <w:pStyle w:val="Textonotapie"/>
        <w:rPr>
          <w:rFonts w:ascii="Arial" w:hAnsi="Arial" w:cs="Arial"/>
          <w:sz w:val="18"/>
          <w:szCs w:val="18"/>
        </w:rPr>
      </w:pPr>
      <w:r w:rsidRPr="007D4BD0">
        <w:rPr>
          <w:rStyle w:val="Refdenotaalpie"/>
          <w:rFonts w:ascii="Arial" w:hAnsi="Arial" w:cs="Arial"/>
          <w:sz w:val="18"/>
          <w:szCs w:val="18"/>
        </w:rPr>
        <w:footnoteRef/>
      </w:r>
      <w:r w:rsidRPr="007D4BD0">
        <w:rPr>
          <w:rFonts w:ascii="Arial" w:hAnsi="Arial" w:cs="Arial"/>
          <w:sz w:val="18"/>
          <w:szCs w:val="18"/>
        </w:rPr>
        <w:t xml:space="preserve"> Sin modificaciones </w:t>
      </w:r>
    </w:p>
  </w:footnote>
  <w:footnote w:id="46">
    <w:p w14:paraId="480A2F11" w14:textId="22E3CD4C" w:rsidR="00BA1173" w:rsidRPr="00DD53B2" w:rsidRDefault="00BA1173" w:rsidP="00BA1173">
      <w:pPr>
        <w:pStyle w:val="Textonotapie"/>
        <w:rPr>
          <w:rFonts w:ascii="Arial" w:hAnsi="Arial" w:cs="Arial"/>
          <w:sz w:val="18"/>
          <w:szCs w:val="18"/>
        </w:rPr>
      </w:pPr>
      <w:r w:rsidRPr="00DD53B2">
        <w:rPr>
          <w:rStyle w:val="Refdenotaalpie"/>
          <w:rFonts w:ascii="Arial" w:hAnsi="Arial" w:cs="Arial"/>
          <w:sz w:val="18"/>
          <w:szCs w:val="18"/>
        </w:rPr>
        <w:footnoteRef/>
      </w:r>
      <w:r w:rsidRPr="00DD53B2">
        <w:rPr>
          <w:rFonts w:ascii="Arial" w:hAnsi="Arial" w:cs="Arial"/>
          <w:sz w:val="18"/>
          <w:szCs w:val="18"/>
        </w:rPr>
        <w:t xml:space="preserve"> Por consenso se elimin</w:t>
      </w:r>
      <w:r w:rsidR="00810D4A" w:rsidRPr="00DD53B2">
        <w:rPr>
          <w:rFonts w:ascii="Arial" w:hAnsi="Arial" w:cs="Arial"/>
          <w:sz w:val="18"/>
          <w:szCs w:val="18"/>
        </w:rPr>
        <w:t>ó</w:t>
      </w:r>
      <w:r w:rsidRPr="00DD53B2">
        <w:rPr>
          <w:rFonts w:ascii="Arial" w:hAnsi="Arial" w:cs="Arial"/>
          <w:sz w:val="18"/>
          <w:szCs w:val="18"/>
        </w:rPr>
        <w:t xml:space="preserve"> </w:t>
      </w:r>
      <w:r w:rsidR="00810D4A" w:rsidRPr="00DD53B2">
        <w:rPr>
          <w:rFonts w:ascii="Arial" w:hAnsi="Arial" w:cs="Arial"/>
          <w:sz w:val="18"/>
          <w:szCs w:val="18"/>
        </w:rPr>
        <w:t xml:space="preserve">el </w:t>
      </w:r>
      <w:r w:rsidRPr="00DD53B2">
        <w:rPr>
          <w:rFonts w:ascii="Arial" w:hAnsi="Arial" w:cs="Arial"/>
          <w:sz w:val="18"/>
          <w:szCs w:val="18"/>
        </w:rPr>
        <w:t>artículo 38</w:t>
      </w:r>
      <w:r w:rsidR="00810D4A" w:rsidRPr="00DD53B2">
        <w:rPr>
          <w:rFonts w:ascii="Arial" w:hAnsi="Arial" w:cs="Arial"/>
          <w:sz w:val="18"/>
          <w:szCs w:val="18"/>
        </w:rPr>
        <w:t xml:space="preserve"> </w:t>
      </w:r>
      <w:r w:rsidRPr="00DD53B2">
        <w:rPr>
          <w:rFonts w:ascii="Arial" w:hAnsi="Arial" w:cs="Arial"/>
          <w:sz w:val="18"/>
          <w:szCs w:val="18"/>
        </w:rPr>
        <w:t>de la Ley 57 de 2008 General de Marina Mercante, en la sesión del 19 de octubre de 2022.</w:t>
      </w:r>
    </w:p>
  </w:footnote>
  <w:footnote w:id="47">
    <w:p w14:paraId="223116AA" w14:textId="70D442DC" w:rsidR="00810D4A" w:rsidRPr="00DD53B2" w:rsidRDefault="00810D4A">
      <w:pPr>
        <w:pStyle w:val="Textonotapie"/>
        <w:rPr>
          <w:rFonts w:ascii="Arial" w:hAnsi="Arial" w:cs="Arial"/>
          <w:sz w:val="18"/>
          <w:szCs w:val="18"/>
        </w:rPr>
      </w:pPr>
      <w:r w:rsidRPr="00DD53B2">
        <w:rPr>
          <w:rStyle w:val="Refdenotaalpie"/>
          <w:rFonts w:ascii="Arial" w:hAnsi="Arial" w:cs="Arial"/>
          <w:sz w:val="18"/>
          <w:szCs w:val="18"/>
        </w:rPr>
        <w:footnoteRef/>
      </w:r>
      <w:r w:rsidRPr="00DD53B2">
        <w:rPr>
          <w:rFonts w:ascii="Arial" w:hAnsi="Arial" w:cs="Arial"/>
          <w:sz w:val="18"/>
          <w:szCs w:val="18"/>
        </w:rPr>
        <w:t xml:space="preserve"> Por consenso se eliminó el artículo 39 de la Ley 57 de 2008 General de Marina Mercante, en la sesión del 19 de octubre de 2022.</w:t>
      </w:r>
    </w:p>
  </w:footnote>
  <w:footnote w:id="48">
    <w:p w14:paraId="4F3606E6" w14:textId="482DAC6B" w:rsidR="0061326E" w:rsidRPr="00DD53B2" w:rsidRDefault="0061326E">
      <w:pPr>
        <w:pStyle w:val="Textonotapie"/>
        <w:rPr>
          <w:rFonts w:ascii="Arial" w:hAnsi="Arial" w:cs="Arial"/>
          <w:sz w:val="18"/>
          <w:szCs w:val="18"/>
        </w:rPr>
      </w:pPr>
      <w:r w:rsidRPr="00DD53B2">
        <w:rPr>
          <w:rStyle w:val="Refdenotaalpie"/>
          <w:rFonts w:ascii="Arial" w:hAnsi="Arial" w:cs="Arial"/>
          <w:sz w:val="18"/>
          <w:szCs w:val="18"/>
        </w:rPr>
        <w:footnoteRef/>
      </w:r>
      <w:r w:rsidRPr="00DD53B2">
        <w:rPr>
          <w:rFonts w:ascii="Arial" w:hAnsi="Arial" w:cs="Arial"/>
          <w:sz w:val="18"/>
          <w:szCs w:val="18"/>
        </w:rPr>
        <w:t xml:space="preserve"> Po</w:t>
      </w:r>
      <w:r w:rsidR="0000192B" w:rsidRPr="00DD53B2">
        <w:rPr>
          <w:rFonts w:ascii="Arial" w:hAnsi="Arial" w:cs="Arial"/>
          <w:sz w:val="18"/>
          <w:szCs w:val="18"/>
        </w:rPr>
        <w:t>r consenso se modificó el título de la Sección 7ma.</w:t>
      </w:r>
      <w:r w:rsidR="003A789F" w:rsidRPr="00DD53B2">
        <w:rPr>
          <w:rFonts w:ascii="Arial" w:hAnsi="Arial" w:cs="Arial"/>
          <w:sz w:val="18"/>
          <w:szCs w:val="18"/>
        </w:rPr>
        <w:t>, en la sesión del 19 de octubre de 2022.</w:t>
      </w:r>
    </w:p>
  </w:footnote>
  <w:footnote w:id="49">
    <w:p w14:paraId="6D2C6616" w14:textId="37256CBE" w:rsidR="001E5FA1" w:rsidRPr="00DD53B2" w:rsidRDefault="001E5FA1">
      <w:pPr>
        <w:pStyle w:val="Textonotapie"/>
        <w:rPr>
          <w:rFonts w:ascii="Arial" w:hAnsi="Arial" w:cs="Arial"/>
          <w:sz w:val="18"/>
          <w:szCs w:val="18"/>
        </w:rPr>
      </w:pPr>
      <w:r w:rsidRPr="00DD53B2">
        <w:rPr>
          <w:rStyle w:val="Refdenotaalpie"/>
          <w:rFonts w:ascii="Arial" w:hAnsi="Arial" w:cs="Arial"/>
          <w:sz w:val="18"/>
          <w:szCs w:val="18"/>
        </w:rPr>
        <w:footnoteRef/>
      </w:r>
      <w:r w:rsidRPr="00DD53B2">
        <w:rPr>
          <w:rFonts w:ascii="Arial" w:hAnsi="Arial" w:cs="Arial"/>
          <w:sz w:val="18"/>
          <w:szCs w:val="18"/>
        </w:rPr>
        <w:t xml:space="preserve"> </w:t>
      </w:r>
      <w:r w:rsidR="00487F3D" w:rsidRPr="00DD53B2">
        <w:rPr>
          <w:rFonts w:ascii="Arial" w:hAnsi="Arial" w:cs="Arial"/>
          <w:sz w:val="18"/>
          <w:szCs w:val="18"/>
        </w:rPr>
        <w:t>Artículo modificado por consenso en la sesión del 19 de octubre de 2022.</w:t>
      </w:r>
    </w:p>
  </w:footnote>
  <w:footnote w:id="50">
    <w:p w14:paraId="75A5A250" w14:textId="77505E7D" w:rsidR="003A789F" w:rsidRPr="00DD53B2" w:rsidRDefault="003A789F">
      <w:pPr>
        <w:pStyle w:val="Textonotapie"/>
        <w:rPr>
          <w:rFonts w:ascii="Arial" w:hAnsi="Arial" w:cs="Arial"/>
          <w:sz w:val="18"/>
          <w:szCs w:val="18"/>
        </w:rPr>
      </w:pPr>
      <w:r w:rsidRPr="00DD53B2">
        <w:rPr>
          <w:rStyle w:val="Refdenotaalpie"/>
          <w:rFonts w:ascii="Arial" w:hAnsi="Arial" w:cs="Arial"/>
          <w:sz w:val="18"/>
          <w:szCs w:val="18"/>
        </w:rPr>
        <w:footnoteRef/>
      </w:r>
      <w:r w:rsidRPr="00DD53B2">
        <w:rPr>
          <w:rFonts w:ascii="Arial" w:hAnsi="Arial" w:cs="Arial"/>
          <w:sz w:val="18"/>
          <w:szCs w:val="18"/>
        </w:rPr>
        <w:t xml:space="preserve"> Sin </w:t>
      </w:r>
      <w:r w:rsidR="00984C42" w:rsidRPr="00DD53B2">
        <w:rPr>
          <w:rFonts w:ascii="Arial" w:hAnsi="Arial" w:cs="Arial"/>
          <w:sz w:val="18"/>
          <w:szCs w:val="18"/>
        </w:rPr>
        <w:t>modificaciones</w:t>
      </w:r>
    </w:p>
  </w:footnote>
  <w:footnote w:id="51">
    <w:p w14:paraId="4FAB2444" w14:textId="2DBB2262" w:rsidR="00984C42" w:rsidRPr="00DD53B2" w:rsidRDefault="00984C42">
      <w:pPr>
        <w:pStyle w:val="Textonotapie"/>
        <w:rPr>
          <w:rFonts w:ascii="Arial" w:hAnsi="Arial" w:cs="Arial"/>
          <w:sz w:val="18"/>
          <w:szCs w:val="18"/>
        </w:rPr>
      </w:pPr>
      <w:r w:rsidRPr="00DD53B2">
        <w:rPr>
          <w:rStyle w:val="Refdenotaalpie"/>
          <w:rFonts w:ascii="Arial" w:hAnsi="Arial" w:cs="Arial"/>
          <w:sz w:val="18"/>
          <w:szCs w:val="18"/>
        </w:rPr>
        <w:footnoteRef/>
      </w:r>
      <w:r w:rsidRPr="00DD53B2">
        <w:rPr>
          <w:rFonts w:ascii="Arial" w:hAnsi="Arial" w:cs="Arial"/>
          <w:sz w:val="18"/>
          <w:szCs w:val="18"/>
        </w:rPr>
        <w:t xml:space="preserve"> </w:t>
      </w:r>
      <w:r w:rsidR="00ED2323" w:rsidRPr="00DD53B2">
        <w:rPr>
          <w:rFonts w:ascii="Arial" w:hAnsi="Arial" w:cs="Arial"/>
          <w:sz w:val="18"/>
          <w:szCs w:val="18"/>
        </w:rPr>
        <w:t>Artículo modificado por consenso en la sesión del 19 de octubre de 2022.</w:t>
      </w:r>
    </w:p>
  </w:footnote>
  <w:footnote w:id="52">
    <w:p w14:paraId="737D1CC5" w14:textId="1FA99051" w:rsidR="00ED2323" w:rsidRPr="00AB4FBE" w:rsidRDefault="00ED2323">
      <w:pPr>
        <w:pStyle w:val="Textonotapie"/>
        <w:rPr>
          <w:rFonts w:ascii="Arial" w:hAnsi="Arial" w:cs="Arial"/>
          <w:sz w:val="18"/>
          <w:szCs w:val="18"/>
        </w:rPr>
      </w:pPr>
      <w:r w:rsidRPr="00AB4FBE">
        <w:rPr>
          <w:rStyle w:val="Refdenotaalpie"/>
          <w:rFonts w:ascii="Arial" w:hAnsi="Arial" w:cs="Arial"/>
          <w:sz w:val="18"/>
          <w:szCs w:val="18"/>
        </w:rPr>
        <w:footnoteRef/>
      </w:r>
      <w:r w:rsidRPr="00AB4FBE">
        <w:rPr>
          <w:rFonts w:ascii="Arial" w:hAnsi="Arial" w:cs="Arial"/>
          <w:sz w:val="18"/>
          <w:szCs w:val="18"/>
        </w:rPr>
        <w:t xml:space="preserve"> Artículo modificado por consenso en la sesión del 19 de octubre de 2022.</w:t>
      </w:r>
    </w:p>
  </w:footnote>
  <w:footnote w:id="53">
    <w:p w14:paraId="790AEA25" w14:textId="0C97A275" w:rsidR="00895326" w:rsidRPr="00AB4FBE" w:rsidRDefault="00895326">
      <w:pPr>
        <w:pStyle w:val="Textonotapie"/>
        <w:rPr>
          <w:rFonts w:ascii="Arial" w:hAnsi="Arial" w:cs="Arial"/>
          <w:sz w:val="18"/>
          <w:szCs w:val="18"/>
        </w:rPr>
      </w:pPr>
      <w:r w:rsidRPr="00AB4FBE">
        <w:rPr>
          <w:rStyle w:val="Refdenotaalpie"/>
          <w:rFonts w:ascii="Arial" w:hAnsi="Arial" w:cs="Arial"/>
          <w:sz w:val="18"/>
          <w:szCs w:val="18"/>
        </w:rPr>
        <w:footnoteRef/>
      </w:r>
      <w:r w:rsidRPr="00AB4FBE">
        <w:rPr>
          <w:rFonts w:ascii="Arial" w:hAnsi="Arial" w:cs="Arial"/>
          <w:sz w:val="18"/>
          <w:szCs w:val="18"/>
        </w:rPr>
        <w:t xml:space="preserve"> Sin modificaciones</w:t>
      </w:r>
    </w:p>
  </w:footnote>
  <w:footnote w:id="54">
    <w:p w14:paraId="4F15367F" w14:textId="2A61B42D" w:rsidR="009D0BC6" w:rsidRPr="00AB4FBE" w:rsidRDefault="009D0BC6">
      <w:pPr>
        <w:pStyle w:val="Textonotapie"/>
        <w:rPr>
          <w:rFonts w:ascii="Arial" w:hAnsi="Arial" w:cs="Arial"/>
          <w:sz w:val="18"/>
          <w:szCs w:val="18"/>
        </w:rPr>
      </w:pPr>
      <w:r w:rsidRPr="00AB4FBE">
        <w:rPr>
          <w:rStyle w:val="Refdenotaalpie"/>
          <w:rFonts w:ascii="Arial" w:hAnsi="Arial" w:cs="Arial"/>
          <w:sz w:val="18"/>
          <w:szCs w:val="18"/>
        </w:rPr>
        <w:footnoteRef/>
      </w:r>
      <w:r w:rsidRPr="00AB4FBE">
        <w:rPr>
          <w:rFonts w:ascii="Arial" w:hAnsi="Arial" w:cs="Arial"/>
          <w:sz w:val="18"/>
          <w:szCs w:val="18"/>
        </w:rPr>
        <w:t xml:space="preserve"> Artículo modificado por consenso en la sesión del 26 de octubre de 2022.</w:t>
      </w:r>
    </w:p>
  </w:footnote>
  <w:footnote w:id="55">
    <w:p w14:paraId="7C0893A8" w14:textId="09604FAF" w:rsidR="006B07EC" w:rsidRPr="00AB4FBE" w:rsidRDefault="006B07EC">
      <w:pPr>
        <w:pStyle w:val="Textonotapie"/>
        <w:rPr>
          <w:rFonts w:ascii="Arial" w:hAnsi="Arial" w:cs="Arial"/>
          <w:sz w:val="18"/>
          <w:szCs w:val="18"/>
        </w:rPr>
      </w:pPr>
      <w:r w:rsidRPr="00AB4FBE">
        <w:rPr>
          <w:rStyle w:val="Refdenotaalpie"/>
          <w:rFonts w:ascii="Arial" w:hAnsi="Arial" w:cs="Arial"/>
          <w:sz w:val="18"/>
          <w:szCs w:val="18"/>
        </w:rPr>
        <w:footnoteRef/>
      </w:r>
      <w:r w:rsidRPr="00AB4FBE">
        <w:rPr>
          <w:rFonts w:ascii="Arial" w:hAnsi="Arial" w:cs="Arial"/>
          <w:sz w:val="18"/>
          <w:szCs w:val="18"/>
        </w:rPr>
        <w:t xml:space="preserve"> Artículo modificado por consenso en la sesión del 26 de octubre de 2022.</w:t>
      </w:r>
    </w:p>
  </w:footnote>
  <w:footnote w:id="56">
    <w:p w14:paraId="6C078BE8" w14:textId="689FDCEB" w:rsidR="0041342F" w:rsidRPr="00AB4FBE" w:rsidRDefault="0041342F">
      <w:pPr>
        <w:pStyle w:val="Textonotapie"/>
        <w:rPr>
          <w:rFonts w:ascii="Arial" w:hAnsi="Arial" w:cs="Arial"/>
          <w:sz w:val="18"/>
          <w:szCs w:val="18"/>
        </w:rPr>
      </w:pPr>
      <w:r w:rsidRPr="00AB4FBE">
        <w:rPr>
          <w:rStyle w:val="Refdenotaalpie"/>
          <w:rFonts w:ascii="Arial" w:hAnsi="Arial" w:cs="Arial"/>
          <w:sz w:val="18"/>
          <w:szCs w:val="18"/>
        </w:rPr>
        <w:footnoteRef/>
      </w:r>
      <w:r w:rsidRPr="00AB4FBE">
        <w:rPr>
          <w:rFonts w:ascii="Arial" w:hAnsi="Arial" w:cs="Arial"/>
          <w:sz w:val="18"/>
          <w:szCs w:val="18"/>
        </w:rPr>
        <w:t xml:space="preserve"> Sin modificaciones</w:t>
      </w:r>
    </w:p>
  </w:footnote>
  <w:footnote w:id="57">
    <w:p w14:paraId="725BF499" w14:textId="72D6FC90" w:rsidR="0041342F" w:rsidRPr="00AB4FBE" w:rsidRDefault="0041342F">
      <w:pPr>
        <w:pStyle w:val="Textonotapie"/>
        <w:rPr>
          <w:rFonts w:ascii="Arial" w:hAnsi="Arial" w:cs="Arial"/>
          <w:sz w:val="18"/>
          <w:szCs w:val="18"/>
        </w:rPr>
      </w:pPr>
      <w:r w:rsidRPr="00AB4FBE">
        <w:rPr>
          <w:rStyle w:val="Refdenotaalpie"/>
          <w:rFonts w:ascii="Arial" w:hAnsi="Arial" w:cs="Arial"/>
          <w:sz w:val="18"/>
          <w:szCs w:val="18"/>
        </w:rPr>
        <w:footnoteRef/>
      </w:r>
      <w:r w:rsidRPr="00AB4FBE">
        <w:rPr>
          <w:rFonts w:ascii="Arial" w:hAnsi="Arial" w:cs="Arial"/>
          <w:sz w:val="18"/>
          <w:szCs w:val="18"/>
        </w:rPr>
        <w:t xml:space="preserve"> </w:t>
      </w:r>
      <w:r w:rsidR="00E76416" w:rsidRPr="00AB4FBE">
        <w:rPr>
          <w:rFonts w:ascii="Arial" w:hAnsi="Arial" w:cs="Arial"/>
          <w:sz w:val="18"/>
          <w:szCs w:val="18"/>
        </w:rPr>
        <w:t xml:space="preserve">Sin modificaciones </w:t>
      </w:r>
    </w:p>
  </w:footnote>
  <w:footnote w:id="58">
    <w:p w14:paraId="7D7AD0FA" w14:textId="599C46EF" w:rsidR="00E76416" w:rsidRPr="00AB4FBE" w:rsidRDefault="00E76416">
      <w:pPr>
        <w:pStyle w:val="Textonotapie"/>
        <w:rPr>
          <w:rFonts w:ascii="Arial" w:hAnsi="Arial" w:cs="Arial"/>
          <w:sz w:val="18"/>
          <w:szCs w:val="18"/>
        </w:rPr>
      </w:pPr>
      <w:r w:rsidRPr="00AB4FBE">
        <w:rPr>
          <w:rStyle w:val="Refdenotaalpie"/>
          <w:rFonts w:ascii="Arial" w:hAnsi="Arial" w:cs="Arial"/>
          <w:sz w:val="18"/>
          <w:szCs w:val="18"/>
        </w:rPr>
        <w:footnoteRef/>
      </w:r>
      <w:r w:rsidRPr="00AB4FBE">
        <w:rPr>
          <w:rFonts w:ascii="Arial" w:hAnsi="Arial" w:cs="Arial"/>
          <w:sz w:val="18"/>
          <w:szCs w:val="18"/>
        </w:rPr>
        <w:t xml:space="preserve"> Artículo modificado por consenso en la sesión del 2</w:t>
      </w:r>
      <w:r w:rsidR="00787493" w:rsidRPr="00AB4FBE">
        <w:rPr>
          <w:rFonts w:ascii="Arial" w:hAnsi="Arial" w:cs="Arial"/>
          <w:sz w:val="18"/>
          <w:szCs w:val="18"/>
        </w:rPr>
        <w:t>6</w:t>
      </w:r>
      <w:r w:rsidRPr="00AB4FBE">
        <w:rPr>
          <w:rFonts w:ascii="Arial" w:hAnsi="Arial" w:cs="Arial"/>
          <w:sz w:val="18"/>
          <w:szCs w:val="18"/>
        </w:rPr>
        <w:t xml:space="preserve"> de </w:t>
      </w:r>
      <w:r w:rsidR="00787493" w:rsidRPr="00AB4FBE">
        <w:rPr>
          <w:rFonts w:ascii="Arial" w:hAnsi="Arial" w:cs="Arial"/>
          <w:sz w:val="18"/>
          <w:szCs w:val="18"/>
        </w:rPr>
        <w:t xml:space="preserve">octubre </w:t>
      </w:r>
      <w:r w:rsidRPr="00AB4FBE">
        <w:rPr>
          <w:rFonts w:ascii="Arial" w:hAnsi="Arial" w:cs="Arial"/>
          <w:sz w:val="18"/>
          <w:szCs w:val="18"/>
        </w:rPr>
        <w:t>de 2022</w:t>
      </w:r>
      <w:r w:rsidR="00A22F32" w:rsidRPr="00AB4FBE">
        <w:rPr>
          <w:rFonts w:ascii="Arial" w:hAnsi="Arial" w:cs="Arial"/>
          <w:sz w:val="18"/>
          <w:szCs w:val="18"/>
        </w:rPr>
        <w:t xml:space="preserve"> y vuelto a revisar el 8 de febrero de 2023</w:t>
      </w:r>
      <w:r w:rsidR="00DA0F7B" w:rsidRPr="00AB4FBE">
        <w:rPr>
          <w:rFonts w:ascii="Arial" w:hAnsi="Arial" w:cs="Arial"/>
          <w:sz w:val="18"/>
          <w:szCs w:val="18"/>
        </w:rPr>
        <w:t xml:space="preserve"> en la que se consensuó esta última redacción</w:t>
      </w:r>
      <w:r w:rsidRPr="00AB4FBE">
        <w:rPr>
          <w:rFonts w:ascii="Arial" w:hAnsi="Arial" w:cs="Arial"/>
          <w:sz w:val="18"/>
          <w:szCs w:val="18"/>
        </w:rPr>
        <w:t>.</w:t>
      </w:r>
    </w:p>
  </w:footnote>
  <w:footnote w:id="59">
    <w:p w14:paraId="2F10F14F" w14:textId="4756426C" w:rsidR="00872C5C" w:rsidRPr="00AB4FBE" w:rsidRDefault="00872C5C">
      <w:pPr>
        <w:pStyle w:val="Textonotapie"/>
        <w:rPr>
          <w:rFonts w:ascii="Arial" w:hAnsi="Arial" w:cs="Arial"/>
          <w:sz w:val="18"/>
          <w:szCs w:val="18"/>
        </w:rPr>
      </w:pPr>
      <w:r w:rsidRPr="00AB4FBE">
        <w:rPr>
          <w:rStyle w:val="Refdenotaalpie"/>
          <w:rFonts w:ascii="Arial" w:hAnsi="Arial" w:cs="Arial"/>
          <w:sz w:val="18"/>
          <w:szCs w:val="18"/>
        </w:rPr>
        <w:footnoteRef/>
      </w:r>
      <w:r w:rsidRPr="00AB4FBE">
        <w:rPr>
          <w:rFonts w:ascii="Arial" w:hAnsi="Arial" w:cs="Arial"/>
          <w:sz w:val="18"/>
          <w:szCs w:val="18"/>
        </w:rPr>
        <w:t xml:space="preserve"> Artículo modificado por consenso en la sesión del 26 de octubre de 2022.</w:t>
      </w:r>
    </w:p>
  </w:footnote>
  <w:footnote w:id="60">
    <w:p w14:paraId="6CCD02AB" w14:textId="72FA37AF" w:rsidR="00E65B5B" w:rsidRDefault="00E65B5B">
      <w:pPr>
        <w:pStyle w:val="Textonotapie"/>
      </w:pPr>
      <w:r w:rsidRPr="00AB4FBE">
        <w:rPr>
          <w:rStyle w:val="Refdenotaalpie"/>
          <w:rFonts w:ascii="Arial" w:hAnsi="Arial" w:cs="Arial"/>
          <w:sz w:val="18"/>
          <w:szCs w:val="18"/>
        </w:rPr>
        <w:footnoteRef/>
      </w:r>
      <w:r w:rsidRPr="00AB4FBE">
        <w:rPr>
          <w:rFonts w:ascii="Arial" w:hAnsi="Arial" w:cs="Arial"/>
          <w:sz w:val="18"/>
          <w:szCs w:val="18"/>
        </w:rPr>
        <w:t xml:space="preserve"> Artículo modificado por consenso en la sesión del 26 de octubre de 2022.</w:t>
      </w:r>
    </w:p>
  </w:footnote>
  <w:footnote w:id="61">
    <w:p w14:paraId="352E5D6C" w14:textId="042AAC0C" w:rsidR="009A0D06" w:rsidRPr="00AB4FBE" w:rsidRDefault="009A0D06">
      <w:pPr>
        <w:pStyle w:val="Textonotapie"/>
        <w:rPr>
          <w:rFonts w:ascii="Arial" w:hAnsi="Arial" w:cs="Arial"/>
          <w:sz w:val="18"/>
          <w:szCs w:val="18"/>
        </w:rPr>
      </w:pPr>
      <w:r w:rsidRPr="00AB4FBE">
        <w:rPr>
          <w:rStyle w:val="Refdenotaalpie"/>
          <w:rFonts w:ascii="Arial" w:hAnsi="Arial" w:cs="Arial"/>
          <w:sz w:val="18"/>
          <w:szCs w:val="18"/>
        </w:rPr>
        <w:footnoteRef/>
      </w:r>
      <w:r w:rsidRPr="00AB4FBE">
        <w:rPr>
          <w:rFonts w:ascii="Arial" w:hAnsi="Arial" w:cs="Arial"/>
          <w:sz w:val="18"/>
          <w:szCs w:val="18"/>
        </w:rPr>
        <w:t xml:space="preserve"> </w:t>
      </w:r>
      <w:r w:rsidR="007355B6" w:rsidRPr="00AB4FBE">
        <w:rPr>
          <w:rFonts w:ascii="Arial" w:hAnsi="Arial" w:cs="Arial"/>
          <w:sz w:val="18"/>
          <w:szCs w:val="18"/>
        </w:rPr>
        <w:t>Artículo nuevo 9</w:t>
      </w:r>
      <w:r w:rsidR="00AB4FBE">
        <w:rPr>
          <w:rFonts w:ascii="Arial" w:hAnsi="Arial" w:cs="Arial"/>
          <w:sz w:val="18"/>
          <w:szCs w:val="18"/>
        </w:rPr>
        <w:t xml:space="preserve">, </w:t>
      </w:r>
      <w:r w:rsidR="007355B6" w:rsidRPr="00AB4FBE">
        <w:rPr>
          <w:rFonts w:ascii="Arial" w:hAnsi="Arial" w:cs="Arial"/>
          <w:sz w:val="18"/>
          <w:szCs w:val="18"/>
        </w:rPr>
        <w:t xml:space="preserve">introducido por consenso en la sesión </w:t>
      </w:r>
      <w:r w:rsidRPr="00AB4FBE">
        <w:rPr>
          <w:rFonts w:ascii="Arial" w:hAnsi="Arial" w:cs="Arial"/>
          <w:sz w:val="18"/>
          <w:szCs w:val="18"/>
        </w:rPr>
        <w:t xml:space="preserve">del </w:t>
      </w:r>
      <w:r w:rsidR="00733671" w:rsidRPr="00AB4FBE">
        <w:rPr>
          <w:rFonts w:ascii="Arial" w:hAnsi="Arial" w:cs="Arial"/>
          <w:sz w:val="18"/>
          <w:szCs w:val="18"/>
        </w:rPr>
        <w:t>26 de octubre de 2022</w:t>
      </w:r>
      <w:r w:rsidR="007355B6" w:rsidRPr="00AB4FBE">
        <w:rPr>
          <w:rFonts w:ascii="Arial" w:hAnsi="Arial" w:cs="Arial"/>
          <w:sz w:val="18"/>
          <w:szCs w:val="18"/>
        </w:rPr>
        <w:t>.</w:t>
      </w:r>
    </w:p>
  </w:footnote>
  <w:footnote w:id="62">
    <w:p w14:paraId="40F2DA07" w14:textId="27717AB7" w:rsidR="00205584" w:rsidRPr="00AB4FBE" w:rsidRDefault="00205584">
      <w:pPr>
        <w:pStyle w:val="Textonotapie"/>
        <w:rPr>
          <w:rFonts w:ascii="Arial" w:hAnsi="Arial" w:cs="Arial"/>
          <w:sz w:val="18"/>
          <w:szCs w:val="18"/>
        </w:rPr>
      </w:pPr>
      <w:r w:rsidRPr="00AB4FBE">
        <w:rPr>
          <w:rStyle w:val="Refdenotaalpie"/>
          <w:rFonts w:ascii="Arial" w:hAnsi="Arial" w:cs="Arial"/>
          <w:sz w:val="18"/>
          <w:szCs w:val="18"/>
        </w:rPr>
        <w:footnoteRef/>
      </w:r>
      <w:r w:rsidRPr="00AB4FBE">
        <w:rPr>
          <w:rFonts w:ascii="Arial" w:hAnsi="Arial" w:cs="Arial"/>
          <w:sz w:val="18"/>
          <w:szCs w:val="18"/>
        </w:rPr>
        <w:t xml:space="preserve"> Artículo modificado por consenso en la sesión del 26 de octubre de 2022</w:t>
      </w:r>
      <w:r w:rsidR="00B64E7D" w:rsidRPr="00AB4FBE">
        <w:rPr>
          <w:rFonts w:ascii="Arial" w:hAnsi="Arial" w:cs="Arial"/>
          <w:sz w:val="18"/>
          <w:szCs w:val="18"/>
        </w:rPr>
        <w:t xml:space="preserve"> y se revisó nuevamente el 8 de febrero de 2023, en la que se consensuó esta redacción</w:t>
      </w:r>
      <w:r w:rsidRPr="00AB4FBE">
        <w:rPr>
          <w:rFonts w:ascii="Arial" w:hAnsi="Arial" w:cs="Arial"/>
          <w:sz w:val="18"/>
          <w:szCs w:val="18"/>
        </w:rPr>
        <w:t>.</w:t>
      </w:r>
    </w:p>
  </w:footnote>
  <w:footnote w:id="63">
    <w:p w14:paraId="376EC46B" w14:textId="49073998" w:rsidR="00B471E4" w:rsidRPr="00AB4FBE" w:rsidRDefault="00B471E4">
      <w:pPr>
        <w:pStyle w:val="Textonotapie"/>
        <w:rPr>
          <w:rFonts w:ascii="Arial" w:hAnsi="Arial" w:cs="Arial"/>
          <w:sz w:val="18"/>
          <w:szCs w:val="18"/>
        </w:rPr>
      </w:pPr>
      <w:r w:rsidRPr="00AB4FBE">
        <w:rPr>
          <w:rStyle w:val="Refdenotaalpie"/>
          <w:rFonts w:ascii="Arial" w:hAnsi="Arial" w:cs="Arial"/>
          <w:sz w:val="18"/>
          <w:szCs w:val="18"/>
        </w:rPr>
        <w:footnoteRef/>
      </w:r>
      <w:r w:rsidRPr="00AB4FBE">
        <w:rPr>
          <w:rFonts w:ascii="Arial" w:hAnsi="Arial" w:cs="Arial"/>
          <w:sz w:val="18"/>
          <w:szCs w:val="18"/>
        </w:rPr>
        <w:t xml:space="preserve"> </w:t>
      </w:r>
      <w:r w:rsidR="00A421B1" w:rsidRPr="00AB4FBE">
        <w:rPr>
          <w:rFonts w:ascii="Arial" w:hAnsi="Arial" w:cs="Arial"/>
          <w:sz w:val="18"/>
          <w:szCs w:val="18"/>
        </w:rPr>
        <w:t>Por consenso, s</w:t>
      </w:r>
      <w:r w:rsidRPr="00AB4FBE">
        <w:rPr>
          <w:rFonts w:ascii="Arial" w:hAnsi="Arial" w:cs="Arial"/>
          <w:sz w:val="18"/>
          <w:szCs w:val="18"/>
        </w:rPr>
        <w:t xml:space="preserve">e modificó el título de la Sección </w:t>
      </w:r>
      <w:r w:rsidR="00702D38" w:rsidRPr="00AB4FBE">
        <w:rPr>
          <w:rFonts w:ascii="Arial" w:hAnsi="Arial" w:cs="Arial"/>
          <w:sz w:val="18"/>
          <w:szCs w:val="18"/>
        </w:rPr>
        <w:t>4ª</w:t>
      </w:r>
      <w:r w:rsidR="00A421B1" w:rsidRPr="00AB4FBE">
        <w:rPr>
          <w:rFonts w:ascii="Arial" w:hAnsi="Arial" w:cs="Arial"/>
          <w:sz w:val="18"/>
          <w:szCs w:val="18"/>
        </w:rPr>
        <w:t xml:space="preserve"> e</w:t>
      </w:r>
      <w:r w:rsidR="00702D38" w:rsidRPr="00AB4FBE">
        <w:rPr>
          <w:rFonts w:ascii="Arial" w:hAnsi="Arial" w:cs="Arial"/>
          <w:sz w:val="18"/>
          <w:szCs w:val="18"/>
        </w:rPr>
        <w:t>n la sesión del 26 de octubre de 2022.</w:t>
      </w:r>
    </w:p>
  </w:footnote>
  <w:footnote w:id="64">
    <w:p w14:paraId="1C3850EC" w14:textId="19653597" w:rsidR="00702D38" w:rsidRPr="00AB4FBE" w:rsidRDefault="00702D38">
      <w:pPr>
        <w:pStyle w:val="Textonotapie"/>
        <w:rPr>
          <w:rFonts w:ascii="Arial" w:hAnsi="Arial" w:cs="Arial"/>
          <w:sz w:val="18"/>
          <w:szCs w:val="18"/>
        </w:rPr>
      </w:pPr>
      <w:r w:rsidRPr="00AB4FBE">
        <w:rPr>
          <w:rStyle w:val="Refdenotaalpie"/>
          <w:rFonts w:ascii="Arial" w:hAnsi="Arial" w:cs="Arial"/>
          <w:sz w:val="18"/>
          <w:szCs w:val="18"/>
        </w:rPr>
        <w:footnoteRef/>
      </w:r>
      <w:r w:rsidRPr="00AB4FBE">
        <w:rPr>
          <w:rFonts w:ascii="Arial" w:hAnsi="Arial" w:cs="Arial"/>
          <w:sz w:val="18"/>
          <w:szCs w:val="18"/>
        </w:rPr>
        <w:t xml:space="preserve"> </w:t>
      </w:r>
      <w:r w:rsidR="001B52D7" w:rsidRPr="00AB4FBE">
        <w:rPr>
          <w:rFonts w:ascii="Arial" w:hAnsi="Arial" w:cs="Arial"/>
          <w:sz w:val="18"/>
          <w:szCs w:val="18"/>
        </w:rPr>
        <w:t>Artículo modificado por consenso en la sesión del 26 de octubre de 2022 y revisado nuevamente el 8 de febrero de 202</w:t>
      </w:r>
      <w:r w:rsidR="0084077F" w:rsidRPr="00AB4FBE">
        <w:rPr>
          <w:rFonts w:ascii="Arial" w:hAnsi="Arial" w:cs="Arial"/>
          <w:sz w:val="18"/>
          <w:szCs w:val="18"/>
        </w:rPr>
        <w:t>3</w:t>
      </w:r>
      <w:r w:rsidR="00A743D1" w:rsidRPr="00AB4FBE">
        <w:rPr>
          <w:rFonts w:ascii="Arial" w:hAnsi="Arial" w:cs="Arial"/>
          <w:sz w:val="18"/>
          <w:szCs w:val="18"/>
        </w:rPr>
        <w:t xml:space="preserve"> en la que se consensuó esta redacción</w:t>
      </w:r>
      <w:r w:rsidR="001B52D7" w:rsidRPr="00AB4FBE">
        <w:rPr>
          <w:rFonts w:ascii="Arial" w:hAnsi="Arial" w:cs="Arial"/>
          <w:sz w:val="18"/>
          <w:szCs w:val="18"/>
        </w:rPr>
        <w:t>.</w:t>
      </w:r>
    </w:p>
  </w:footnote>
  <w:footnote w:id="65">
    <w:p w14:paraId="6E347207" w14:textId="137BCAB2" w:rsidR="00A743D1" w:rsidRPr="00AB4FBE" w:rsidRDefault="00A743D1">
      <w:pPr>
        <w:pStyle w:val="Textonotapie"/>
        <w:rPr>
          <w:rFonts w:ascii="Arial" w:hAnsi="Arial" w:cs="Arial"/>
          <w:sz w:val="18"/>
          <w:szCs w:val="18"/>
        </w:rPr>
      </w:pPr>
      <w:r w:rsidRPr="00AB4FBE">
        <w:rPr>
          <w:rStyle w:val="Refdenotaalpie"/>
          <w:rFonts w:ascii="Arial" w:hAnsi="Arial" w:cs="Arial"/>
          <w:sz w:val="18"/>
          <w:szCs w:val="18"/>
        </w:rPr>
        <w:footnoteRef/>
      </w:r>
      <w:r w:rsidRPr="00AB4FBE">
        <w:rPr>
          <w:rFonts w:ascii="Arial" w:hAnsi="Arial" w:cs="Arial"/>
          <w:sz w:val="18"/>
          <w:szCs w:val="18"/>
        </w:rPr>
        <w:t xml:space="preserve"> Artículo modificado por consenso en la sesión del 26 de octubre de 2022</w:t>
      </w:r>
      <w:r w:rsidR="00436045" w:rsidRPr="00AB4FBE">
        <w:rPr>
          <w:rFonts w:ascii="Arial" w:hAnsi="Arial" w:cs="Arial"/>
          <w:sz w:val="18"/>
          <w:szCs w:val="18"/>
        </w:rPr>
        <w:t xml:space="preserve"> y vuelto a revisar el 8 de febrero de 2023 y se consensuó esta redacción</w:t>
      </w:r>
      <w:r w:rsidRPr="00AB4FBE">
        <w:rPr>
          <w:rFonts w:ascii="Arial" w:hAnsi="Arial" w:cs="Arial"/>
          <w:sz w:val="18"/>
          <w:szCs w:val="18"/>
        </w:rPr>
        <w:t>.</w:t>
      </w:r>
    </w:p>
  </w:footnote>
  <w:footnote w:id="66">
    <w:p w14:paraId="40C7BFDD" w14:textId="4612D67F" w:rsidR="006C777A" w:rsidRPr="00AB4FBE" w:rsidRDefault="006C777A">
      <w:pPr>
        <w:pStyle w:val="Textonotapie"/>
        <w:rPr>
          <w:rFonts w:ascii="Arial" w:hAnsi="Arial" w:cs="Arial"/>
          <w:sz w:val="18"/>
          <w:szCs w:val="18"/>
        </w:rPr>
      </w:pPr>
      <w:r w:rsidRPr="00AB4FBE">
        <w:rPr>
          <w:rStyle w:val="Refdenotaalpie"/>
          <w:rFonts w:ascii="Arial" w:hAnsi="Arial" w:cs="Arial"/>
          <w:sz w:val="18"/>
          <w:szCs w:val="18"/>
        </w:rPr>
        <w:footnoteRef/>
      </w:r>
      <w:r w:rsidRPr="00AB4FBE">
        <w:rPr>
          <w:rFonts w:ascii="Arial" w:hAnsi="Arial" w:cs="Arial"/>
          <w:sz w:val="18"/>
          <w:szCs w:val="18"/>
        </w:rPr>
        <w:t xml:space="preserve"> Artículo modificado por consenso en la sesión del 26 de octubre de 2022 y vuelto a revisar </w:t>
      </w:r>
      <w:r w:rsidR="002B6F7F" w:rsidRPr="00AB4FBE">
        <w:rPr>
          <w:rFonts w:ascii="Arial" w:hAnsi="Arial" w:cs="Arial"/>
          <w:sz w:val="18"/>
          <w:szCs w:val="18"/>
        </w:rPr>
        <w:t xml:space="preserve">el 8 de febrero de 2023 y se consensuó </w:t>
      </w:r>
      <w:r w:rsidR="00F91AA4" w:rsidRPr="00AB4FBE">
        <w:rPr>
          <w:rFonts w:ascii="Arial" w:hAnsi="Arial" w:cs="Arial"/>
          <w:sz w:val="18"/>
          <w:szCs w:val="18"/>
        </w:rPr>
        <w:t>esta</w:t>
      </w:r>
      <w:r w:rsidR="002B6F7F" w:rsidRPr="00AB4FBE">
        <w:rPr>
          <w:rFonts w:ascii="Arial" w:hAnsi="Arial" w:cs="Arial"/>
          <w:sz w:val="18"/>
          <w:szCs w:val="18"/>
        </w:rPr>
        <w:t xml:space="preserve"> redacción</w:t>
      </w:r>
      <w:r w:rsidRPr="00AB4FBE">
        <w:rPr>
          <w:rFonts w:ascii="Arial" w:hAnsi="Arial" w:cs="Arial"/>
          <w:sz w:val="18"/>
          <w:szCs w:val="18"/>
        </w:rPr>
        <w:t>.</w:t>
      </w:r>
    </w:p>
  </w:footnote>
  <w:footnote w:id="67">
    <w:p w14:paraId="48932461" w14:textId="465BCD62" w:rsidR="00F91AA4" w:rsidRPr="0085548C" w:rsidRDefault="00F91AA4">
      <w:pPr>
        <w:pStyle w:val="Textonotapie"/>
        <w:rPr>
          <w:rFonts w:ascii="Arial" w:hAnsi="Arial" w:cs="Arial"/>
          <w:sz w:val="18"/>
          <w:szCs w:val="18"/>
        </w:rPr>
      </w:pPr>
      <w:r w:rsidRPr="0085548C">
        <w:rPr>
          <w:rStyle w:val="Refdenotaalpie"/>
          <w:rFonts w:ascii="Arial" w:hAnsi="Arial" w:cs="Arial"/>
          <w:sz w:val="18"/>
          <w:szCs w:val="18"/>
        </w:rPr>
        <w:footnoteRef/>
      </w:r>
      <w:r w:rsidRPr="0085548C">
        <w:rPr>
          <w:rFonts w:ascii="Arial" w:hAnsi="Arial" w:cs="Arial"/>
          <w:sz w:val="18"/>
          <w:szCs w:val="18"/>
        </w:rPr>
        <w:t xml:space="preserve"> </w:t>
      </w:r>
      <w:r w:rsidR="00265C00" w:rsidRPr="0085548C">
        <w:rPr>
          <w:rFonts w:ascii="Arial" w:hAnsi="Arial" w:cs="Arial"/>
          <w:sz w:val="18"/>
          <w:szCs w:val="18"/>
        </w:rPr>
        <w:t>Artículo modificado por consenso en la sesión del 26 de octubre de 2022</w:t>
      </w:r>
      <w:r w:rsidR="00B30D56" w:rsidRPr="0085548C">
        <w:rPr>
          <w:rFonts w:ascii="Arial" w:hAnsi="Arial" w:cs="Arial"/>
          <w:sz w:val="18"/>
          <w:szCs w:val="18"/>
        </w:rPr>
        <w:t xml:space="preserve"> y vuelto a revisar el 8 de febrero de 2023 y se consensuó esta redacción</w:t>
      </w:r>
      <w:r w:rsidR="00265C00" w:rsidRPr="0085548C">
        <w:rPr>
          <w:rFonts w:ascii="Arial" w:hAnsi="Arial" w:cs="Arial"/>
          <w:sz w:val="18"/>
          <w:szCs w:val="18"/>
        </w:rPr>
        <w:t>.</w:t>
      </w:r>
    </w:p>
  </w:footnote>
  <w:footnote w:id="68">
    <w:p w14:paraId="5B7163B7" w14:textId="3606E362" w:rsidR="00E13E3B" w:rsidRPr="0085548C" w:rsidRDefault="00E13E3B">
      <w:pPr>
        <w:pStyle w:val="Textonotapie"/>
        <w:rPr>
          <w:rFonts w:ascii="Arial" w:hAnsi="Arial" w:cs="Arial"/>
          <w:sz w:val="18"/>
          <w:szCs w:val="18"/>
        </w:rPr>
      </w:pPr>
      <w:r w:rsidRPr="0085548C">
        <w:rPr>
          <w:rStyle w:val="Refdenotaalpie"/>
          <w:rFonts w:ascii="Arial" w:hAnsi="Arial" w:cs="Arial"/>
          <w:sz w:val="18"/>
          <w:szCs w:val="18"/>
        </w:rPr>
        <w:footnoteRef/>
      </w:r>
      <w:r w:rsidRPr="0085548C">
        <w:rPr>
          <w:rFonts w:ascii="Arial" w:hAnsi="Arial" w:cs="Arial"/>
          <w:sz w:val="18"/>
          <w:szCs w:val="18"/>
        </w:rPr>
        <w:t xml:space="preserve"> Sin modificaciones</w:t>
      </w:r>
    </w:p>
  </w:footnote>
  <w:footnote w:id="69">
    <w:p w14:paraId="69C72660" w14:textId="12EC57D5" w:rsidR="00E1210E" w:rsidRPr="0085548C" w:rsidRDefault="00E1210E">
      <w:pPr>
        <w:pStyle w:val="Textonotapie"/>
        <w:rPr>
          <w:rFonts w:ascii="Arial" w:hAnsi="Arial" w:cs="Arial"/>
          <w:sz w:val="18"/>
          <w:szCs w:val="18"/>
        </w:rPr>
      </w:pPr>
      <w:r w:rsidRPr="0085548C">
        <w:rPr>
          <w:rStyle w:val="Refdenotaalpie"/>
          <w:rFonts w:ascii="Arial" w:hAnsi="Arial" w:cs="Arial"/>
          <w:sz w:val="18"/>
          <w:szCs w:val="18"/>
        </w:rPr>
        <w:footnoteRef/>
      </w:r>
      <w:r w:rsidRPr="0085548C">
        <w:rPr>
          <w:rFonts w:ascii="Arial" w:hAnsi="Arial" w:cs="Arial"/>
          <w:sz w:val="18"/>
          <w:szCs w:val="18"/>
        </w:rPr>
        <w:t xml:space="preserve"> Sin modificaciones</w:t>
      </w:r>
    </w:p>
  </w:footnote>
  <w:footnote w:id="70">
    <w:p w14:paraId="3A38C649" w14:textId="1E3D836F" w:rsidR="0040262A" w:rsidRPr="0085548C" w:rsidRDefault="0040262A">
      <w:pPr>
        <w:pStyle w:val="Textonotapie"/>
        <w:rPr>
          <w:rFonts w:ascii="Arial" w:hAnsi="Arial" w:cs="Arial"/>
          <w:sz w:val="18"/>
          <w:szCs w:val="18"/>
        </w:rPr>
      </w:pPr>
      <w:r w:rsidRPr="0085548C">
        <w:rPr>
          <w:rStyle w:val="Refdenotaalpie"/>
          <w:rFonts w:ascii="Arial" w:hAnsi="Arial" w:cs="Arial"/>
          <w:sz w:val="18"/>
          <w:szCs w:val="18"/>
        </w:rPr>
        <w:footnoteRef/>
      </w:r>
      <w:r w:rsidRPr="0085548C">
        <w:rPr>
          <w:rFonts w:ascii="Arial" w:hAnsi="Arial" w:cs="Arial"/>
          <w:sz w:val="18"/>
          <w:szCs w:val="18"/>
        </w:rPr>
        <w:t xml:space="preserve"> Artículo modificado por consenso en la sesión del 9 de noviembre de 2022.</w:t>
      </w:r>
    </w:p>
  </w:footnote>
  <w:footnote w:id="71">
    <w:p w14:paraId="70A00C8F" w14:textId="7C644ED9" w:rsidR="003B5F61" w:rsidRPr="0085548C" w:rsidRDefault="003B5F61">
      <w:pPr>
        <w:pStyle w:val="Textonotapie"/>
        <w:rPr>
          <w:rFonts w:ascii="Arial" w:hAnsi="Arial" w:cs="Arial"/>
          <w:sz w:val="18"/>
          <w:szCs w:val="18"/>
        </w:rPr>
      </w:pPr>
      <w:r w:rsidRPr="0085548C">
        <w:rPr>
          <w:rStyle w:val="Refdenotaalpie"/>
          <w:rFonts w:ascii="Arial" w:hAnsi="Arial" w:cs="Arial"/>
          <w:sz w:val="18"/>
          <w:szCs w:val="18"/>
        </w:rPr>
        <w:footnoteRef/>
      </w:r>
      <w:r w:rsidRPr="0085548C">
        <w:rPr>
          <w:rFonts w:ascii="Arial" w:hAnsi="Arial" w:cs="Arial"/>
          <w:sz w:val="18"/>
          <w:szCs w:val="18"/>
        </w:rPr>
        <w:t xml:space="preserve"> Sin modificaciones</w:t>
      </w:r>
    </w:p>
  </w:footnote>
  <w:footnote w:id="72">
    <w:p w14:paraId="25456A42" w14:textId="122828B4" w:rsidR="003B5F61" w:rsidRPr="0085548C" w:rsidRDefault="003B5F61">
      <w:pPr>
        <w:pStyle w:val="Textonotapie"/>
        <w:rPr>
          <w:rFonts w:ascii="Arial" w:hAnsi="Arial" w:cs="Arial"/>
          <w:sz w:val="18"/>
          <w:szCs w:val="18"/>
        </w:rPr>
      </w:pPr>
      <w:r w:rsidRPr="0085548C">
        <w:rPr>
          <w:rStyle w:val="Refdenotaalpie"/>
          <w:rFonts w:ascii="Arial" w:hAnsi="Arial" w:cs="Arial"/>
          <w:sz w:val="18"/>
          <w:szCs w:val="18"/>
        </w:rPr>
        <w:footnoteRef/>
      </w:r>
      <w:r w:rsidRPr="0085548C">
        <w:rPr>
          <w:rFonts w:ascii="Arial" w:hAnsi="Arial" w:cs="Arial"/>
          <w:sz w:val="18"/>
          <w:szCs w:val="18"/>
        </w:rPr>
        <w:t xml:space="preserve"> Artículo modificado por consenso en la sesión del 9 de noviembre de 2022.</w:t>
      </w:r>
    </w:p>
  </w:footnote>
  <w:footnote w:id="73">
    <w:p w14:paraId="6FCB9045" w14:textId="7ADEE3FB" w:rsidR="006A512F" w:rsidRPr="0085548C" w:rsidRDefault="006A512F">
      <w:pPr>
        <w:pStyle w:val="Textonotapie"/>
        <w:rPr>
          <w:rFonts w:ascii="Arial" w:hAnsi="Arial" w:cs="Arial"/>
          <w:sz w:val="18"/>
          <w:szCs w:val="18"/>
        </w:rPr>
      </w:pPr>
      <w:r w:rsidRPr="0085548C">
        <w:rPr>
          <w:rStyle w:val="Refdenotaalpie"/>
          <w:rFonts w:ascii="Arial" w:hAnsi="Arial" w:cs="Arial"/>
          <w:sz w:val="18"/>
          <w:szCs w:val="18"/>
        </w:rPr>
        <w:footnoteRef/>
      </w:r>
      <w:r w:rsidRPr="0085548C">
        <w:rPr>
          <w:rFonts w:ascii="Arial" w:hAnsi="Arial" w:cs="Arial"/>
          <w:sz w:val="18"/>
          <w:szCs w:val="18"/>
        </w:rPr>
        <w:t xml:space="preserve"> </w:t>
      </w:r>
      <w:bookmarkStart w:id="2" w:name="_Hlk135671607"/>
      <w:r w:rsidRPr="0085548C">
        <w:rPr>
          <w:rFonts w:ascii="Arial" w:hAnsi="Arial" w:cs="Arial"/>
          <w:sz w:val="18"/>
          <w:szCs w:val="18"/>
        </w:rPr>
        <w:t>Artículo modificado por consenso en la sesión del 9 de noviembre de 2022.</w:t>
      </w:r>
      <w:bookmarkEnd w:id="2"/>
    </w:p>
  </w:footnote>
  <w:footnote w:id="74">
    <w:p w14:paraId="697B5A23" w14:textId="1027BBD4" w:rsidR="00CF2BEB" w:rsidRDefault="00CF2BEB">
      <w:pPr>
        <w:pStyle w:val="Textonotapie"/>
      </w:pPr>
      <w:r w:rsidRPr="0085548C">
        <w:rPr>
          <w:rStyle w:val="Refdenotaalpie"/>
          <w:rFonts w:ascii="Arial" w:hAnsi="Arial" w:cs="Arial"/>
          <w:sz w:val="18"/>
          <w:szCs w:val="18"/>
        </w:rPr>
        <w:footnoteRef/>
      </w:r>
      <w:r w:rsidRPr="0085548C">
        <w:rPr>
          <w:rFonts w:ascii="Arial" w:hAnsi="Arial" w:cs="Arial"/>
          <w:sz w:val="18"/>
          <w:szCs w:val="18"/>
        </w:rPr>
        <w:t xml:space="preserve"> Sin modificaciones</w:t>
      </w:r>
      <w:r>
        <w:t xml:space="preserve"> </w:t>
      </w:r>
    </w:p>
  </w:footnote>
  <w:footnote w:id="75">
    <w:p w14:paraId="09767738" w14:textId="54B97BF7" w:rsidR="00FF78E4" w:rsidRPr="0085548C" w:rsidRDefault="00FF78E4">
      <w:pPr>
        <w:pStyle w:val="Textonotapie"/>
        <w:rPr>
          <w:rFonts w:ascii="Arial" w:hAnsi="Arial" w:cs="Arial"/>
          <w:sz w:val="18"/>
          <w:szCs w:val="18"/>
        </w:rPr>
      </w:pPr>
      <w:r w:rsidRPr="0085548C">
        <w:rPr>
          <w:rStyle w:val="Refdenotaalpie"/>
          <w:rFonts w:ascii="Arial" w:hAnsi="Arial" w:cs="Arial"/>
          <w:sz w:val="18"/>
          <w:szCs w:val="18"/>
        </w:rPr>
        <w:footnoteRef/>
      </w:r>
      <w:r w:rsidRPr="0085548C">
        <w:rPr>
          <w:rFonts w:ascii="Arial" w:hAnsi="Arial" w:cs="Arial"/>
          <w:sz w:val="18"/>
          <w:szCs w:val="18"/>
        </w:rPr>
        <w:t xml:space="preserve"> Sin modificaciones</w:t>
      </w:r>
    </w:p>
  </w:footnote>
  <w:footnote w:id="76">
    <w:p w14:paraId="202AAFEF" w14:textId="790309B6" w:rsidR="00FF78E4" w:rsidRPr="0085548C" w:rsidRDefault="00FF78E4">
      <w:pPr>
        <w:pStyle w:val="Textonotapie"/>
        <w:rPr>
          <w:rFonts w:ascii="Arial" w:hAnsi="Arial" w:cs="Arial"/>
          <w:sz w:val="18"/>
          <w:szCs w:val="18"/>
        </w:rPr>
      </w:pPr>
      <w:r w:rsidRPr="0085548C">
        <w:rPr>
          <w:rStyle w:val="Refdenotaalpie"/>
          <w:rFonts w:ascii="Arial" w:hAnsi="Arial" w:cs="Arial"/>
          <w:sz w:val="18"/>
          <w:szCs w:val="18"/>
        </w:rPr>
        <w:footnoteRef/>
      </w:r>
      <w:r w:rsidRPr="0085548C">
        <w:rPr>
          <w:rFonts w:ascii="Arial" w:hAnsi="Arial" w:cs="Arial"/>
          <w:sz w:val="18"/>
          <w:szCs w:val="18"/>
        </w:rPr>
        <w:t xml:space="preserve"> Sin modificaciones</w:t>
      </w:r>
    </w:p>
  </w:footnote>
  <w:footnote w:id="77">
    <w:p w14:paraId="6A090743" w14:textId="73F8C12F" w:rsidR="00FF78E4" w:rsidRPr="0085548C" w:rsidRDefault="00FF78E4">
      <w:pPr>
        <w:pStyle w:val="Textonotapie"/>
        <w:rPr>
          <w:rFonts w:ascii="Arial" w:hAnsi="Arial" w:cs="Arial"/>
          <w:sz w:val="18"/>
          <w:szCs w:val="18"/>
        </w:rPr>
      </w:pPr>
      <w:r w:rsidRPr="0085548C">
        <w:rPr>
          <w:rStyle w:val="Refdenotaalpie"/>
          <w:rFonts w:ascii="Arial" w:hAnsi="Arial" w:cs="Arial"/>
          <w:sz w:val="18"/>
          <w:szCs w:val="18"/>
        </w:rPr>
        <w:footnoteRef/>
      </w:r>
      <w:r w:rsidRPr="0085548C">
        <w:rPr>
          <w:rFonts w:ascii="Arial" w:hAnsi="Arial" w:cs="Arial"/>
          <w:sz w:val="18"/>
          <w:szCs w:val="18"/>
        </w:rPr>
        <w:t xml:space="preserve"> Sin modificaciones</w:t>
      </w:r>
    </w:p>
  </w:footnote>
  <w:footnote w:id="78">
    <w:p w14:paraId="1EC56BA4" w14:textId="0498E0DE" w:rsidR="00FF78E4" w:rsidRPr="0085548C" w:rsidRDefault="00FF78E4">
      <w:pPr>
        <w:pStyle w:val="Textonotapie"/>
        <w:rPr>
          <w:rFonts w:ascii="Arial" w:hAnsi="Arial" w:cs="Arial"/>
          <w:sz w:val="18"/>
          <w:szCs w:val="18"/>
        </w:rPr>
      </w:pPr>
      <w:r w:rsidRPr="0085548C">
        <w:rPr>
          <w:rStyle w:val="Refdenotaalpie"/>
          <w:rFonts w:ascii="Arial" w:hAnsi="Arial" w:cs="Arial"/>
          <w:sz w:val="18"/>
          <w:szCs w:val="18"/>
        </w:rPr>
        <w:footnoteRef/>
      </w:r>
      <w:r w:rsidRPr="0085548C">
        <w:rPr>
          <w:rFonts w:ascii="Arial" w:hAnsi="Arial" w:cs="Arial"/>
          <w:sz w:val="18"/>
          <w:szCs w:val="18"/>
        </w:rPr>
        <w:t xml:space="preserve"> Sin modificaciones</w:t>
      </w:r>
    </w:p>
  </w:footnote>
  <w:footnote w:id="79">
    <w:p w14:paraId="27E8C1E6" w14:textId="124F2BDD" w:rsidR="00FF78E4" w:rsidRPr="0085548C" w:rsidRDefault="00FF78E4">
      <w:pPr>
        <w:pStyle w:val="Textonotapie"/>
        <w:rPr>
          <w:rFonts w:ascii="Arial" w:hAnsi="Arial" w:cs="Arial"/>
          <w:sz w:val="18"/>
          <w:szCs w:val="18"/>
        </w:rPr>
      </w:pPr>
      <w:r w:rsidRPr="0085548C">
        <w:rPr>
          <w:rStyle w:val="Refdenotaalpie"/>
          <w:rFonts w:ascii="Arial" w:hAnsi="Arial" w:cs="Arial"/>
          <w:sz w:val="18"/>
          <w:szCs w:val="18"/>
        </w:rPr>
        <w:footnoteRef/>
      </w:r>
      <w:r w:rsidRPr="0085548C">
        <w:rPr>
          <w:rFonts w:ascii="Arial" w:hAnsi="Arial" w:cs="Arial"/>
          <w:sz w:val="18"/>
          <w:szCs w:val="18"/>
        </w:rPr>
        <w:t xml:space="preserve"> Sin modificaciones</w:t>
      </w:r>
    </w:p>
  </w:footnote>
  <w:footnote w:id="80">
    <w:p w14:paraId="32C4D798" w14:textId="73F670D2" w:rsidR="00FF78E4" w:rsidRDefault="00FF78E4">
      <w:pPr>
        <w:pStyle w:val="Textonotapie"/>
      </w:pPr>
      <w:r w:rsidRPr="0085548C">
        <w:rPr>
          <w:rStyle w:val="Refdenotaalpie"/>
          <w:rFonts w:ascii="Arial" w:hAnsi="Arial" w:cs="Arial"/>
          <w:sz w:val="18"/>
          <w:szCs w:val="18"/>
        </w:rPr>
        <w:footnoteRef/>
      </w:r>
      <w:r w:rsidRPr="0085548C">
        <w:rPr>
          <w:rFonts w:ascii="Arial" w:hAnsi="Arial" w:cs="Arial"/>
          <w:sz w:val="18"/>
          <w:szCs w:val="18"/>
        </w:rPr>
        <w:t xml:space="preserve"> Sin modificaciones</w:t>
      </w:r>
    </w:p>
  </w:footnote>
  <w:footnote w:id="81">
    <w:p w14:paraId="2569BD21" w14:textId="47D5D5E6" w:rsidR="004D7B36" w:rsidRPr="003A3D0C" w:rsidRDefault="004D7B36">
      <w:pPr>
        <w:pStyle w:val="Textonotapie"/>
        <w:rPr>
          <w:rFonts w:ascii="Arial" w:hAnsi="Arial" w:cs="Arial"/>
          <w:sz w:val="18"/>
          <w:szCs w:val="18"/>
        </w:rPr>
      </w:pPr>
      <w:r w:rsidRPr="003A3D0C">
        <w:rPr>
          <w:rStyle w:val="Refdenotaalpie"/>
          <w:rFonts w:ascii="Arial" w:hAnsi="Arial" w:cs="Arial"/>
          <w:sz w:val="18"/>
          <w:szCs w:val="18"/>
        </w:rPr>
        <w:footnoteRef/>
      </w:r>
      <w:r w:rsidRPr="003A3D0C">
        <w:rPr>
          <w:rFonts w:ascii="Arial" w:hAnsi="Arial" w:cs="Arial"/>
          <w:sz w:val="18"/>
          <w:szCs w:val="18"/>
        </w:rPr>
        <w:t xml:space="preserve"> Artículo modificado por consenso en la sesión del 9 de noviembre de 2022.</w:t>
      </w:r>
    </w:p>
  </w:footnote>
  <w:footnote w:id="82">
    <w:p w14:paraId="01B4B8F7" w14:textId="5919056E" w:rsidR="003B2129" w:rsidRPr="003A3D0C" w:rsidRDefault="003B2129">
      <w:pPr>
        <w:pStyle w:val="Textonotapie"/>
        <w:rPr>
          <w:rFonts w:ascii="Arial" w:hAnsi="Arial" w:cs="Arial"/>
          <w:sz w:val="18"/>
          <w:szCs w:val="18"/>
        </w:rPr>
      </w:pPr>
      <w:r w:rsidRPr="003A3D0C">
        <w:rPr>
          <w:rStyle w:val="Refdenotaalpie"/>
          <w:rFonts w:ascii="Arial" w:hAnsi="Arial" w:cs="Arial"/>
          <w:sz w:val="18"/>
          <w:szCs w:val="18"/>
        </w:rPr>
        <w:footnoteRef/>
      </w:r>
      <w:r w:rsidRPr="003A3D0C">
        <w:rPr>
          <w:rFonts w:ascii="Arial" w:hAnsi="Arial" w:cs="Arial"/>
          <w:sz w:val="18"/>
          <w:szCs w:val="18"/>
        </w:rPr>
        <w:t xml:space="preserve"> Sin modificaciones</w:t>
      </w:r>
    </w:p>
  </w:footnote>
  <w:footnote w:id="83">
    <w:p w14:paraId="4A5A76D5" w14:textId="484EE67D" w:rsidR="00BD2D5A" w:rsidRPr="003A3D0C" w:rsidRDefault="00BD2D5A">
      <w:pPr>
        <w:pStyle w:val="Textonotapie"/>
        <w:rPr>
          <w:rFonts w:ascii="Arial" w:hAnsi="Arial" w:cs="Arial"/>
          <w:sz w:val="18"/>
          <w:szCs w:val="18"/>
        </w:rPr>
      </w:pPr>
      <w:r w:rsidRPr="003A3D0C">
        <w:rPr>
          <w:rStyle w:val="Refdenotaalpie"/>
          <w:rFonts w:ascii="Arial" w:hAnsi="Arial" w:cs="Arial"/>
          <w:sz w:val="18"/>
          <w:szCs w:val="18"/>
        </w:rPr>
        <w:footnoteRef/>
      </w:r>
      <w:r w:rsidRPr="003A3D0C">
        <w:rPr>
          <w:rFonts w:ascii="Arial" w:hAnsi="Arial" w:cs="Arial"/>
          <w:sz w:val="18"/>
          <w:szCs w:val="18"/>
        </w:rPr>
        <w:t xml:space="preserve"> Artículo modificado por consenso en la sesión del 9 de noviembre de 2022.</w:t>
      </w:r>
    </w:p>
  </w:footnote>
  <w:footnote w:id="84">
    <w:p w14:paraId="77237F83" w14:textId="30F28308" w:rsidR="003B2129" w:rsidRPr="003A3D0C" w:rsidRDefault="003B2129">
      <w:pPr>
        <w:pStyle w:val="Textonotapie"/>
        <w:rPr>
          <w:rFonts w:ascii="Arial" w:hAnsi="Arial" w:cs="Arial"/>
          <w:sz w:val="18"/>
          <w:szCs w:val="18"/>
        </w:rPr>
      </w:pPr>
      <w:r w:rsidRPr="003A3D0C">
        <w:rPr>
          <w:rStyle w:val="Refdenotaalpie"/>
          <w:rFonts w:ascii="Arial" w:hAnsi="Arial" w:cs="Arial"/>
          <w:sz w:val="18"/>
          <w:szCs w:val="18"/>
        </w:rPr>
        <w:footnoteRef/>
      </w:r>
      <w:r w:rsidRPr="003A3D0C">
        <w:rPr>
          <w:rFonts w:ascii="Arial" w:hAnsi="Arial" w:cs="Arial"/>
          <w:sz w:val="18"/>
          <w:szCs w:val="18"/>
        </w:rPr>
        <w:t xml:space="preserve"> Sin modificaciones</w:t>
      </w:r>
    </w:p>
  </w:footnote>
  <w:footnote w:id="85">
    <w:p w14:paraId="43ECF140" w14:textId="7FEC1AA6" w:rsidR="00BD2D5A" w:rsidRPr="003A3D0C" w:rsidRDefault="00BD2D5A">
      <w:pPr>
        <w:pStyle w:val="Textonotapie"/>
        <w:rPr>
          <w:rFonts w:ascii="Arial" w:hAnsi="Arial" w:cs="Arial"/>
          <w:sz w:val="18"/>
          <w:szCs w:val="18"/>
        </w:rPr>
      </w:pPr>
      <w:r w:rsidRPr="003A3D0C">
        <w:rPr>
          <w:rStyle w:val="Refdenotaalpie"/>
          <w:rFonts w:ascii="Arial" w:hAnsi="Arial" w:cs="Arial"/>
          <w:sz w:val="18"/>
          <w:szCs w:val="18"/>
        </w:rPr>
        <w:footnoteRef/>
      </w:r>
      <w:r w:rsidRPr="003A3D0C">
        <w:rPr>
          <w:rFonts w:ascii="Arial" w:hAnsi="Arial" w:cs="Arial"/>
          <w:sz w:val="18"/>
          <w:szCs w:val="18"/>
        </w:rPr>
        <w:t xml:space="preserve"> Artículo modificado por consenso en la sesión del 9 de noviembre de 2022.</w:t>
      </w:r>
    </w:p>
  </w:footnote>
  <w:footnote w:id="86">
    <w:p w14:paraId="36E19976" w14:textId="4C0377AD" w:rsidR="003B2129" w:rsidRPr="003A3D0C" w:rsidRDefault="003B2129">
      <w:pPr>
        <w:pStyle w:val="Textonotapie"/>
        <w:rPr>
          <w:rFonts w:ascii="Arial" w:hAnsi="Arial" w:cs="Arial"/>
          <w:sz w:val="18"/>
          <w:szCs w:val="18"/>
        </w:rPr>
      </w:pPr>
      <w:r w:rsidRPr="003A3D0C">
        <w:rPr>
          <w:rStyle w:val="Refdenotaalpie"/>
          <w:rFonts w:ascii="Arial" w:hAnsi="Arial" w:cs="Arial"/>
          <w:sz w:val="18"/>
          <w:szCs w:val="18"/>
        </w:rPr>
        <w:footnoteRef/>
      </w:r>
      <w:r w:rsidRPr="003A3D0C">
        <w:rPr>
          <w:rFonts w:ascii="Arial" w:hAnsi="Arial" w:cs="Arial"/>
          <w:sz w:val="18"/>
          <w:szCs w:val="18"/>
        </w:rPr>
        <w:t xml:space="preserve"> Sin modificaciones</w:t>
      </w:r>
    </w:p>
  </w:footnote>
  <w:footnote w:id="87">
    <w:p w14:paraId="0FD7F427" w14:textId="47789B6C" w:rsidR="00021C58" w:rsidRPr="003A3D0C" w:rsidRDefault="00021C58">
      <w:pPr>
        <w:pStyle w:val="Textonotapie"/>
        <w:rPr>
          <w:rFonts w:ascii="Arial" w:hAnsi="Arial" w:cs="Arial"/>
          <w:sz w:val="18"/>
          <w:szCs w:val="18"/>
        </w:rPr>
      </w:pPr>
      <w:r w:rsidRPr="003A3D0C">
        <w:rPr>
          <w:rStyle w:val="Refdenotaalpie"/>
          <w:rFonts w:ascii="Arial" w:hAnsi="Arial" w:cs="Arial"/>
          <w:sz w:val="18"/>
          <w:szCs w:val="18"/>
        </w:rPr>
        <w:footnoteRef/>
      </w:r>
      <w:r w:rsidRPr="003A3D0C">
        <w:rPr>
          <w:rFonts w:ascii="Arial" w:hAnsi="Arial" w:cs="Arial"/>
          <w:sz w:val="18"/>
          <w:szCs w:val="18"/>
        </w:rPr>
        <w:t xml:space="preserve"> </w:t>
      </w:r>
      <w:r w:rsidR="000008C3" w:rsidRPr="003A3D0C">
        <w:rPr>
          <w:rFonts w:ascii="Arial" w:hAnsi="Arial" w:cs="Arial"/>
          <w:sz w:val="18"/>
          <w:szCs w:val="18"/>
        </w:rPr>
        <w:t>Artículo modificado por consenso en la sesión del 9 de noviembre de 2022.</w:t>
      </w:r>
    </w:p>
  </w:footnote>
  <w:footnote w:id="88">
    <w:p w14:paraId="36533875" w14:textId="488D5862" w:rsidR="00BA2891" w:rsidRPr="003A3D0C" w:rsidRDefault="00BA2891">
      <w:pPr>
        <w:pStyle w:val="Textonotapie"/>
        <w:rPr>
          <w:rFonts w:ascii="Arial" w:hAnsi="Arial" w:cs="Arial"/>
          <w:sz w:val="18"/>
          <w:szCs w:val="18"/>
        </w:rPr>
      </w:pPr>
      <w:r w:rsidRPr="003A3D0C">
        <w:rPr>
          <w:rStyle w:val="Refdenotaalpie"/>
          <w:rFonts w:ascii="Arial" w:hAnsi="Arial" w:cs="Arial"/>
          <w:sz w:val="18"/>
          <w:szCs w:val="18"/>
        </w:rPr>
        <w:footnoteRef/>
      </w:r>
      <w:r w:rsidRPr="003A3D0C">
        <w:rPr>
          <w:rFonts w:ascii="Arial" w:hAnsi="Arial" w:cs="Arial"/>
          <w:sz w:val="18"/>
          <w:szCs w:val="18"/>
        </w:rPr>
        <w:t xml:space="preserve"> </w:t>
      </w:r>
      <w:r w:rsidR="009B4690" w:rsidRPr="003A3D0C">
        <w:rPr>
          <w:rFonts w:ascii="Arial" w:hAnsi="Arial" w:cs="Arial"/>
          <w:sz w:val="18"/>
          <w:szCs w:val="18"/>
        </w:rPr>
        <w:t>Sin modificaciones</w:t>
      </w:r>
    </w:p>
  </w:footnote>
  <w:footnote w:id="89">
    <w:p w14:paraId="10EA6463" w14:textId="1F3F140C" w:rsidR="000008C3" w:rsidRPr="003A3D0C" w:rsidRDefault="000008C3">
      <w:pPr>
        <w:pStyle w:val="Textonotapie"/>
        <w:rPr>
          <w:rFonts w:ascii="Arial" w:hAnsi="Arial" w:cs="Arial"/>
          <w:sz w:val="18"/>
          <w:szCs w:val="18"/>
        </w:rPr>
      </w:pPr>
      <w:r w:rsidRPr="003A3D0C">
        <w:rPr>
          <w:rStyle w:val="Refdenotaalpie"/>
          <w:rFonts w:ascii="Arial" w:hAnsi="Arial" w:cs="Arial"/>
          <w:sz w:val="18"/>
          <w:szCs w:val="18"/>
        </w:rPr>
        <w:footnoteRef/>
      </w:r>
      <w:r w:rsidRPr="003A3D0C">
        <w:rPr>
          <w:rFonts w:ascii="Arial" w:hAnsi="Arial" w:cs="Arial"/>
          <w:sz w:val="18"/>
          <w:szCs w:val="18"/>
        </w:rPr>
        <w:t xml:space="preserve"> Artículo modificado por consenso en la sesión del 9 de noviembre de 2022.</w:t>
      </w:r>
    </w:p>
  </w:footnote>
  <w:footnote w:id="90">
    <w:p w14:paraId="04242DA3" w14:textId="15F736C9" w:rsidR="00954DAD" w:rsidRPr="003A3D0C" w:rsidRDefault="00954DAD">
      <w:pPr>
        <w:pStyle w:val="Textonotapie"/>
        <w:rPr>
          <w:rFonts w:ascii="Arial" w:hAnsi="Arial" w:cs="Arial"/>
          <w:sz w:val="18"/>
          <w:szCs w:val="18"/>
        </w:rPr>
      </w:pPr>
      <w:r w:rsidRPr="003A3D0C">
        <w:rPr>
          <w:rStyle w:val="Refdenotaalpie"/>
          <w:rFonts w:ascii="Arial" w:hAnsi="Arial" w:cs="Arial"/>
          <w:sz w:val="18"/>
          <w:szCs w:val="18"/>
        </w:rPr>
        <w:footnoteRef/>
      </w:r>
      <w:r w:rsidRPr="003A3D0C">
        <w:rPr>
          <w:rFonts w:ascii="Arial" w:hAnsi="Arial" w:cs="Arial"/>
          <w:sz w:val="18"/>
          <w:szCs w:val="18"/>
        </w:rPr>
        <w:t xml:space="preserve"> Sin modificaciones</w:t>
      </w:r>
    </w:p>
  </w:footnote>
  <w:footnote w:id="91">
    <w:p w14:paraId="62C2D36F" w14:textId="1091CA39" w:rsidR="00954DAD" w:rsidRPr="00E8122B" w:rsidRDefault="00954DAD">
      <w:pPr>
        <w:pStyle w:val="Textonotapie"/>
        <w:rPr>
          <w:rFonts w:ascii="Arial" w:hAnsi="Arial" w:cs="Arial"/>
          <w:sz w:val="16"/>
          <w:szCs w:val="16"/>
        </w:rPr>
      </w:pPr>
      <w:r w:rsidRPr="00E8122B">
        <w:rPr>
          <w:rStyle w:val="Refdenotaalpie"/>
          <w:rFonts w:ascii="Arial" w:hAnsi="Arial" w:cs="Arial"/>
          <w:sz w:val="16"/>
          <w:szCs w:val="16"/>
        </w:rPr>
        <w:footnoteRef/>
      </w:r>
      <w:r w:rsidRPr="00E8122B">
        <w:rPr>
          <w:rFonts w:ascii="Arial" w:hAnsi="Arial" w:cs="Arial"/>
          <w:sz w:val="16"/>
          <w:szCs w:val="16"/>
        </w:rPr>
        <w:t xml:space="preserve"> Sin modificaciones</w:t>
      </w:r>
    </w:p>
  </w:footnote>
  <w:footnote w:id="92">
    <w:p w14:paraId="1D816FD0" w14:textId="79F446AA" w:rsidR="000008C3" w:rsidRPr="00E8122B" w:rsidRDefault="000008C3">
      <w:pPr>
        <w:pStyle w:val="Textonotapie"/>
        <w:rPr>
          <w:rFonts w:ascii="Arial" w:hAnsi="Arial" w:cs="Arial"/>
          <w:sz w:val="16"/>
          <w:szCs w:val="16"/>
        </w:rPr>
      </w:pPr>
      <w:r w:rsidRPr="00E8122B">
        <w:rPr>
          <w:rStyle w:val="Refdenotaalpie"/>
          <w:rFonts w:ascii="Arial" w:hAnsi="Arial" w:cs="Arial"/>
          <w:sz w:val="16"/>
          <w:szCs w:val="16"/>
        </w:rPr>
        <w:footnoteRef/>
      </w:r>
      <w:r w:rsidRPr="00E8122B">
        <w:rPr>
          <w:rFonts w:ascii="Arial" w:hAnsi="Arial" w:cs="Arial"/>
          <w:sz w:val="16"/>
          <w:szCs w:val="16"/>
        </w:rPr>
        <w:t xml:space="preserve"> </w:t>
      </w:r>
      <w:bookmarkStart w:id="3" w:name="_Hlk135730480"/>
      <w:r w:rsidRPr="00E8122B">
        <w:rPr>
          <w:rFonts w:ascii="Arial" w:hAnsi="Arial" w:cs="Arial"/>
          <w:sz w:val="16"/>
          <w:szCs w:val="16"/>
        </w:rPr>
        <w:t>Artículo modificado por consenso en la sesión del 9 de noviembre de 2022.</w:t>
      </w:r>
      <w:bookmarkEnd w:id="3"/>
    </w:p>
  </w:footnote>
  <w:footnote w:id="93">
    <w:p w14:paraId="7E4794CE" w14:textId="65577031" w:rsidR="000008C3" w:rsidRPr="00E8122B" w:rsidRDefault="000008C3">
      <w:pPr>
        <w:pStyle w:val="Textonotapie"/>
        <w:rPr>
          <w:rFonts w:ascii="Arial" w:hAnsi="Arial" w:cs="Arial"/>
          <w:sz w:val="16"/>
          <w:szCs w:val="16"/>
        </w:rPr>
      </w:pPr>
      <w:r w:rsidRPr="00E8122B">
        <w:rPr>
          <w:rStyle w:val="Refdenotaalpie"/>
          <w:rFonts w:ascii="Arial" w:hAnsi="Arial" w:cs="Arial"/>
          <w:sz w:val="16"/>
          <w:szCs w:val="16"/>
        </w:rPr>
        <w:footnoteRef/>
      </w:r>
      <w:r w:rsidRPr="00E8122B">
        <w:rPr>
          <w:rFonts w:ascii="Arial" w:hAnsi="Arial" w:cs="Arial"/>
          <w:sz w:val="16"/>
          <w:szCs w:val="16"/>
        </w:rPr>
        <w:t xml:space="preserve"> Artículo modificado por consenso en la sesión del 9 de noviembre de 2022.</w:t>
      </w:r>
    </w:p>
  </w:footnote>
  <w:footnote w:id="94">
    <w:p w14:paraId="71FB0F5E" w14:textId="06EAB8CF" w:rsidR="00954DAD" w:rsidRPr="00E8122B" w:rsidRDefault="00954DAD">
      <w:pPr>
        <w:pStyle w:val="Textonotapie"/>
        <w:rPr>
          <w:rFonts w:ascii="Arial" w:hAnsi="Arial" w:cs="Arial"/>
          <w:sz w:val="16"/>
          <w:szCs w:val="16"/>
        </w:rPr>
      </w:pPr>
      <w:r w:rsidRPr="00E8122B">
        <w:rPr>
          <w:rStyle w:val="Refdenotaalpie"/>
          <w:rFonts w:ascii="Arial" w:hAnsi="Arial" w:cs="Arial"/>
          <w:sz w:val="16"/>
          <w:szCs w:val="16"/>
        </w:rPr>
        <w:footnoteRef/>
      </w:r>
      <w:r w:rsidRPr="00E8122B">
        <w:rPr>
          <w:rFonts w:ascii="Arial" w:hAnsi="Arial" w:cs="Arial"/>
          <w:sz w:val="16"/>
          <w:szCs w:val="16"/>
        </w:rPr>
        <w:t xml:space="preserve"> Sin modificaciones</w:t>
      </w:r>
    </w:p>
  </w:footnote>
  <w:footnote w:id="95">
    <w:p w14:paraId="01EC8209" w14:textId="1A8BDA76" w:rsidR="00CF1BAA" w:rsidRPr="00E8122B" w:rsidRDefault="00CF1BAA">
      <w:pPr>
        <w:pStyle w:val="Textonotapie"/>
        <w:rPr>
          <w:rFonts w:ascii="Arial" w:hAnsi="Arial" w:cs="Arial"/>
          <w:sz w:val="18"/>
          <w:szCs w:val="18"/>
        </w:rPr>
      </w:pPr>
      <w:r w:rsidRPr="00E8122B">
        <w:rPr>
          <w:rStyle w:val="Refdenotaalpie"/>
          <w:rFonts w:ascii="Arial" w:hAnsi="Arial" w:cs="Arial"/>
          <w:sz w:val="18"/>
          <w:szCs w:val="18"/>
        </w:rPr>
        <w:footnoteRef/>
      </w:r>
      <w:r w:rsidRPr="00E8122B">
        <w:rPr>
          <w:rFonts w:ascii="Arial" w:hAnsi="Arial" w:cs="Arial"/>
          <w:sz w:val="18"/>
          <w:szCs w:val="18"/>
        </w:rPr>
        <w:t xml:space="preserve"> Sin modificaciones</w:t>
      </w:r>
    </w:p>
  </w:footnote>
  <w:footnote w:id="96">
    <w:p w14:paraId="37752E5D" w14:textId="54CEB942" w:rsidR="00CF1BAA" w:rsidRPr="00E8122B" w:rsidRDefault="00CF1BAA">
      <w:pPr>
        <w:pStyle w:val="Textonotapie"/>
        <w:rPr>
          <w:rFonts w:ascii="Arial" w:hAnsi="Arial" w:cs="Arial"/>
          <w:sz w:val="18"/>
          <w:szCs w:val="18"/>
        </w:rPr>
      </w:pPr>
      <w:r w:rsidRPr="00E8122B">
        <w:rPr>
          <w:rStyle w:val="Refdenotaalpie"/>
          <w:rFonts w:ascii="Arial" w:hAnsi="Arial" w:cs="Arial"/>
          <w:sz w:val="18"/>
          <w:szCs w:val="18"/>
        </w:rPr>
        <w:footnoteRef/>
      </w:r>
      <w:r w:rsidRPr="00E8122B">
        <w:rPr>
          <w:rFonts w:ascii="Arial" w:hAnsi="Arial" w:cs="Arial"/>
          <w:sz w:val="18"/>
          <w:szCs w:val="18"/>
        </w:rPr>
        <w:t xml:space="preserve"> Sin modificaciones</w:t>
      </w:r>
    </w:p>
  </w:footnote>
  <w:footnote w:id="97">
    <w:p w14:paraId="0E444EE5" w14:textId="6DD938C9" w:rsidR="00CF1BAA" w:rsidRPr="00E8122B" w:rsidRDefault="00CF1BAA">
      <w:pPr>
        <w:pStyle w:val="Textonotapie"/>
        <w:rPr>
          <w:rFonts w:ascii="Arial" w:hAnsi="Arial" w:cs="Arial"/>
          <w:sz w:val="18"/>
          <w:szCs w:val="18"/>
        </w:rPr>
      </w:pPr>
      <w:r w:rsidRPr="00E8122B">
        <w:rPr>
          <w:rStyle w:val="Refdenotaalpie"/>
          <w:rFonts w:ascii="Arial" w:hAnsi="Arial" w:cs="Arial"/>
          <w:sz w:val="18"/>
          <w:szCs w:val="18"/>
        </w:rPr>
        <w:footnoteRef/>
      </w:r>
      <w:r w:rsidRPr="00E8122B">
        <w:rPr>
          <w:rFonts w:ascii="Arial" w:hAnsi="Arial" w:cs="Arial"/>
          <w:sz w:val="18"/>
          <w:szCs w:val="18"/>
        </w:rPr>
        <w:t xml:space="preserve"> Sin modificaciones</w:t>
      </w:r>
    </w:p>
  </w:footnote>
  <w:footnote w:id="98">
    <w:p w14:paraId="42A3E10B" w14:textId="01DC2632" w:rsidR="00CF1BAA" w:rsidRPr="00E8122B" w:rsidRDefault="00CF1BAA">
      <w:pPr>
        <w:pStyle w:val="Textonotapie"/>
        <w:rPr>
          <w:rFonts w:ascii="Arial" w:hAnsi="Arial" w:cs="Arial"/>
          <w:sz w:val="18"/>
          <w:szCs w:val="18"/>
        </w:rPr>
      </w:pPr>
      <w:r w:rsidRPr="00E8122B">
        <w:rPr>
          <w:rStyle w:val="Refdenotaalpie"/>
          <w:rFonts w:ascii="Arial" w:hAnsi="Arial" w:cs="Arial"/>
          <w:sz w:val="18"/>
          <w:szCs w:val="18"/>
        </w:rPr>
        <w:footnoteRef/>
      </w:r>
      <w:r w:rsidRPr="00E8122B">
        <w:rPr>
          <w:rFonts w:ascii="Arial" w:hAnsi="Arial" w:cs="Arial"/>
          <w:sz w:val="18"/>
          <w:szCs w:val="18"/>
        </w:rPr>
        <w:t xml:space="preserve"> Sin modificaciones</w:t>
      </w:r>
    </w:p>
  </w:footnote>
  <w:footnote w:id="99">
    <w:p w14:paraId="138078F1" w14:textId="09085CDE" w:rsidR="00FA4C0E" w:rsidRPr="00E8122B" w:rsidRDefault="00FA4C0E">
      <w:pPr>
        <w:pStyle w:val="Textonotapie"/>
        <w:rPr>
          <w:rFonts w:ascii="Arial" w:hAnsi="Arial" w:cs="Arial"/>
          <w:sz w:val="18"/>
          <w:szCs w:val="18"/>
        </w:rPr>
      </w:pPr>
      <w:r w:rsidRPr="00E8122B">
        <w:rPr>
          <w:rStyle w:val="Refdenotaalpie"/>
          <w:rFonts w:ascii="Arial" w:hAnsi="Arial" w:cs="Arial"/>
          <w:sz w:val="18"/>
          <w:szCs w:val="18"/>
        </w:rPr>
        <w:footnoteRef/>
      </w:r>
      <w:r w:rsidRPr="00E8122B">
        <w:rPr>
          <w:rFonts w:ascii="Arial" w:hAnsi="Arial" w:cs="Arial"/>
          <w:sz w:val="18"/>
          <w:szCs w:val="18"/>
        </w:rPr>
        <w:t xml:space="preserve"> </w:t>
      </w:r>
      <w:r w:rsidR="005A7B84" w:rsidRPr="00E8122B">
        <w:rPr>
          <w:rFonts w:ascii="Arial" w:hAnsi="Arial" w:cs="Arial"/>
          <w:sz w:val="18"/>
          <w:szCs w:val="18"/>
        </w:rPr>
        <w:t>Artículo modificado por consenso en la sesión del 16 de noviembre de 2022.</w:t>
      </w:r>
    </w:p>
  </w:footnote>
  <w:footnote w:id="100">
    <w:p w14:paraId="59877DA7" w14:textId="3665A554" w:rsidR="003828F5" w:rsidRPr="00E8122B" w:rsidRDefault="003828F5">
      <w:pPr>
        <w:pStyle w:val="Textonotapie"/>
        <w:rPr>
          <w:rFonts w:ascii="Arial" w:hAnsi="Arial" w:cs="Arial"/>
          <w:sz w:val="18"/>
          <w:szCs w:val="18"/>
        </w:rPr>
      </w:pPr>
      <w:r w:rsidRPr="00E8122B">
        <w:rPr>
          <w:rStyle w:val="Refdenotaalpie"/>
          <w:rFonts w:ascii="Arial" w:hAnsi="Arial" w:cs="Arial"/>
          <w:sz w:val="18"/>
          <w:szCs w:val="18"/>
        </w:rPr>
        <w:footnoteRef/>
      </w:r>
      <w:r w:rsidRPr="00E8122B">
        <w:rPr>
          <w:rFonts w:ascii="Arial" w:hAnsi="Arial" w:cs="Arial"/>
          <w:sz w:val="18"/>
          <w:szCs w:val="18"/>
        </w:rPr>
        <w:t xml:space="preserve"> Artículo modificado por consenso en la sesión del </w:t>
      </w:r>
      <w:r w:rsidR="000A308B" w:rsidRPr="00E8122B">
        <w:rPr>
          <w:rFonts w:ascii="Arial" w:hAnsi="Arial" w:cs="Arial"/>
          <w:sz w:val="18"/>
          <w:szCs w:val="18"/>
        </w:rPr>
        <w:t>16</w:t>
      </w:r>
      <w:r w:rsidRPr="00E8122B">
        <w:rPr>
          <w:rFonts w:ascii="Arial" w:hAnsi="Arial" w:cs="Arial"/>
          <w:sz w:val="18"/>
          <w:szCs w:val="18"/>
        </w:rPr>
        <w:t xml:space="preserve"> de noviembre de 2022.</w:t>
      </w:r>
    </w:p>
  </w:footnote>
  <w:footnote w:id="101">
    <w:p w14:paraId="062FA694" w14:textId="4C5C52D1" w:rsidR="00503C18" w:rsidRPr="00E8122B" w:rsidRDefault="00503C18">
      <w:pPr>
        <w:pStyle w:val="Textonotapie"/>
        <w:rPr>
          <w:rFonts w:ascii="Arial" w:hAnsi="Arial" w:cs="Arial"/>
          <w:sz w:val="18"/>
          <w:szCs w:val="18"/>
        </w:rPr>
      </w:pPr>
      <w:r w:rsidRPr="00E8122B">
        <w:rPr>
          <w:rStyle w:val="Refdenotaalpie"/>
          <w:rFonts w:ascii="Arial" w:hAnsi="Arial" w:cs="Arial"/>
          <w:sz w:val="18"/>
          <w:szCs w:val="18"/>
        </w:rPr>
        <w:footnoteRef/>
      </w:r>
      <w:r w:rsidRPr="00E8122B">
        <w:rPr>
          <w:rFonts w:ascii="Arial" w:hAnsi="Arial" w:cs="Arial"/>
          <w:sz w:val="18"/>
          <w:szCs w:val="18"/>
        </w:rPr>
        <w:t xml:space="preserve"> Artículo modificado por consenso en la sesión del </w:t>
      </w:r>
      <w:r w:rsidR="000A308B" w:rsidRPr="00E8122B">
        <w:rPr>
          <w:rFonts w:ascii="Arial" w:hAnsi="Arial" w:cs="Arial"/>
          <w:sz w:val="18"/>
          <w:szCs w:val="18"/>
        </w:rPr>
        <w:t>16</w:t>
      </w:r>
      <w:r w:rsidRPr="00E8122B">
        <w:rPr>
          <w:rFonts w:ascii="Arial" w:hAnsi="Arial" w:cs="Arial"/>
          <w:sz w:val="18"/>
          <w:szCs w:val="18"/>
        </w:rPr>
        <w:t xml:space="preserve"> de noviembre de 2022.</w:t>
      </w:r>
    </w:p>
  </w:footnote>
  <w:footnote w:id="102">
    <w:p w14:paraId="722C390F" w14:textId="6693574E" w:rsidR="00503C18" w:rsidRPr="00E8122B" w:rsidRDefault="00503C18">
      <w:pPr>
        <w:pStyle w:val="Textonotapie"/>
        <w:rPr>
          <w:rFonts w:ascii="Arial" w:hAnsi="Arial" w:cs="Arial"/>
          <w:sz w:val="18"/>
          <w:szCs w:val="18"/>
        </w:rPr>
      </w:pPr>
      <w:r w:rsidRPr="00E8122B">
        <w:rPr>
          <w:rStyle w:val="Refdenotaalpie"/>
          <w:rFonts w:ascii="Arial" w:hAnsi="Arial" w:cs="Arial"/>
          <w:sz w:val="18"/>
          <w:szCs w:val="18"/>
        </w:rPr>
        <w:footnoteRef/>
      </w:r>
      <w:r w:rsidRPr="00E8122B">
        <w:rPr>
          <w:rFonts w:ascii="Arial" w:hAnsi="Arial" w:cs="Arial"/>
          <w:sz w:val="18"/>
          <w:szCs w:val="18"/>
        </w:rPr>
        <w:t xml:space="preserve"> </w:t>
      </w:r>
      <w:r w:rsidR="00497A90" w:rsidRPr="00E8122B">
        <w:rPr>
          <w:rFonts w:ascii="Arial" w:hAnsi="Arial" w:cs="Arial"/>
          <w:sz w:val="18"/>
          <w:szCs w:val="18"/>
        </w:rPr>
        <w:t xml:space="preserve">Sin modificaciones </w:t>
      </w:r>
    </w:p>
  </w:footnote>
  <w:footnote w:id="103">
    <w:p w14:paraId="536404CD" w14:textId="0084AD81" w:rsidR="005A029B" w:rsidRPr="00E8122B" w:rsidRDefault="005A029B">
      <w:pPr>
        <w:pStyle w:val="Textonotapie"/>
        <w:rPr>
          <w:rFonts w:ascii="Arial" w:hAnsi="Arial" w:cs="Arial"/>
          <w:sz w:val="18"/>
          <w:szCs w:val="18"/>
        </w:rPr>
      </w:pPr>
      <w:r w:rsidRPr="00E8122B">
        <w:rPr>
          <w:rStyle w:val="Refdenotaalpie"/>
          <w:rFonts w:ascii="Arial" w:hAnsi="Arial" w:cs="Arial"/>
          <w:sz w:val="18"/>
          <w:szCs w:val="18"/>
        </w:rPr>
        <w:footnoteRef/>
      </w:r>
      <w:r w:rsidRPr="00E8122B">
        <w:rPr>
          <w:rFonts w:ascii="Arial" w:hAnsi="Arial" w:cs="Arial"/>
          <w:sz w:val="18"/>
          <w:szCs w:val="18"/>
        </w:rPr>
        <w:t xml:space="preserve"> Sin modificaciones</w:t>
      </w:r>
    </w:p>
  </w:footnote>
  <w:footnote w:id="104">
    <w:p w14:paraId="2610D56F" w14:textId="51D658BD" w:rsidR="005A029B" w:rsidRPr="00E8122B" w:rsidRDefault="005A029B">
      <w:pPr>
        <w:pStyle w:val="Textonotapie"/>
        <w:rPr>
          <w:rFonts w:ascii="Arial" w:hAnsi="Arial" w:cs="Arial"/>
          <w:sz w:val="18"/>
          <w:szCs w:val="18"/>
        </w:rPr>
      </w:pPr>
      <w:r w:rsidRPr="00E8122B">
        <w:rPr>
          <w:rStyle w:val="Refdenotaalpie"/>
          <w:rFonts w:ascii="Arial" w:hAnsi="Arial" w:cs="Arial"/>
          <w:sz w:val="18"/>
          <w:szCs w:val="18"/>
        </w:rPr>
        <w:footnoteRef/>
      </w:r>
      <w:r w:rsidR="00574AFF" w:rsidRPr="00E8122B">
        <w:rPr>
          <w:rFonts w:ascii="Arial" w:hAnsi="Arial" w:cs="Arial"/>
          <w:sz w:val="18"/>
          <w:szCs w:val="18"/>
        </w:rPr>
        <w:t xml:space="preserve"> </w:t>
      </w:r>
      <w:r w:rsidR="0030149E" w:rsidRPr="00E8122B">
        <w:rPr>
          <w:rFonts w:ascii="Arial" w:hAnsi="Arial" w:cs="Arial"/>
          <w:sz w:val="18"/>
          <w:szCs w:val="18"/>
        </w:rPr>
        <w:t>Artículo modificado por consenso en la sesión del 16 de noviembre de 2022</w:t>
      </w:r>
    </w:p>
  </w:footnote>
  <w:footnote w:id="105">
    <w:p w14:paraId="018BB167" w14:textId="525A5833" w:rsidR="00137F9D" w:rsidRDefault="00137F9D">
      <w:pPr>
        <w:pStyle w:val="Textonotapie"/>
      </w:pPr>
      <w:r>
        <w:rPr>
          <w:rStyle w:val="Refdenotaalpie"/>
        </w:rPr>
        <w:footnoteRef/>
      </w:r>
      <w:r>
        <w:t xml:space="preserve"> </w:t>
      </w:r>
      <w:r w:rsidR="00A2000C">
        <w:t xml:space="preserve">Sin modificaciones </w:t>
      </w:r>
    </w:p>
  </w:footnote>
  <w:footnote w:id="106">
    <w:p w14:paraId="01F0D143" w14:textId="079CBFD2" w:rsidR="00A2000C" w:rsidRDefault="00A2000C">
      <w:pPr>
        <w:pStyle w:val="Textonotapie"/>
      </w:pPr>
      <w:r>
        <w:rPr>
          <w:rStyle w:val="Refdenotaalpie"/>
        </w:rPr>
        <w:footnoteRef/>
      </w:r>
      <w:r>
        <w:t xml:space="preserve"> Sin modificaciones</w:t>
      </w:r>
    </w:p>
  </w:footnote>
  <w:footnote w:id="107">
    <w:p w14:paraId="5DFEE1A9" w14:textId="0729C3DA" w:rsidR="003B0F42" w:rsidRPr="00906194" w:rsidRDefault="003B0F42">
      <w:pPr>
        <w:pStyle w:val="Textonotapie"/>
        <w:rPr>
          <w:rFonts w:ascii="Arial" w:hAnsi="Arial" w:cs="Arial"/>
          <w:sz w:val="18"/>
          <w:szCs w:val="18"/>
        </w:rPr>
      </w:pPr>
      <w:r w:rsidRPr="00906194">
        <w:rPr>
          <w:rStyle w:val="Refdenotaalpie"/>
          <w:rFonts w:ascii="Arial" w:hAnsi="Arial" w:cs="Arial"/>
          <w:sz w:val="18"/>
          <w:szCs w:val="18"/>
        </w:rPr>
        <w:footnoteRef/>
      </w:r>
      <w:r w:rsidRPr="00906194">
        <w:rPr>
          <w:rFonts w:ascii="Arial" w:hAnsi="Arial" w:cs="Arial"/>
          <w:sz w:val="18"/>
          <w:szCs w:val="18"/>
        </w:rPr>
        <w:t xml:space="preserve"> </w:t>
      </w:r>
      <w:r w:rsidR="008A41E4" w:rsidRPr="00906194">
        <w:rPr>
          <w:rFonts w:ascii="Arial" w:hAnsi="Arial" w:cs="Arial"/>
          <w:sz w:val="18"/>
          <w:szCs w:val="18"/>
        </w:rPr>
        <w:t xml:space="preserve">En la sesión del 10 de mayo de 2023, por consenso, se modificó el nombre de esta </w:t>
      </w:r>
      <w:r w:rsidR="00B01CCC" w:rsidRPr="00906194">
        <w:rPr>
          <w:rFonts w:ascii="Arial" w:hAnsi="Arial" w:cs="Arial"/>
          <w:sz w:val="18"/>
          <w:szCs w:val="18"/>
        </w:rPr>
        <w:t>S</w:t>
      </w:r>
      <w:r w:rsidR="008A41E4" w:rsidRPr="00906194">
        <w:rPr>
          <w:rFonts w:ascii="Arial" w:hAnsi="Arial" w:cs="Arial"/>
          <w:sz w:val="18"/>
          <w:szCs w:val="18"/>
        </w:rPr>
        <w:t>ección.</w:t>
      </w:r>
    </w:p>
  </w:footnote>
  <w:footnote w:id="108">
    <w:p w14:paraId="5B65EFB6" w14:textId="0B8D80CE" w:rsidR="005128C8" w:rsidRPr="00906194" w:rsidRDefault="005128C8">
      <w:pPr>
        <w:pStyle w:val="Textonotapie"/>
        <w:rPr>
          <w:rFonts w:ascii="Arial" w:hAnsi="Arial" w:cs="Arial"/>
          <w:sz w:val="18"/>
          <w:szCs w:val="18"/>
        </w:rPr>
      </w:pPr>
      <w:r w:rsidRPr="00906194">
        <w:rPr>
          <w:rStyle w:val="Refdenotaalpie"/>
          <w:rFonts w:ascii="Arial" w:hAnsi="Arial" w:cs="Arial"/>
          <w:sz w:val="18"/>
          <w:szCs w:val="18"/>
        </w:rPr>
        <w:footnoteRef/>
      </w:r>
      <w:r w:rsidRPr="00906194">
        <w:rPr>
          <w:rFonts w:ascii="Arial" w:hAnsi="Arial" w:cs="Arial"/>
          <w:sz w:val="18"/>
          <w:szCs w:val="18"/>
        </w:rPr>
        <w:t xml:space="preserve"> </w:t>
      </w:r>
      <w:r w:rsidR="003B0F42" w:rsidRPr="00906194">
        <w:rPr>
          <w:rFonts w:ascii="Arial" w:hAnsi="Arial" w:cs="Arial"/>
          <w:sz w:val="18"/>
          <w:szCs w:val="18"/>
        </w:rPr>
        <w:t>Artículo modificado</w:t>
      </w:r>
      <w:r w:rsidR="009967C7" w:rsidRPr="00906194">
        <w:rPr>
          <w:rFonts w:ascii="Arial" w:hAnsi="Arial" w:cs="Arial"/>
          <w:sz w:val="18"/>
          <w:szCs w:val="18"/>
        </w:rPr>
        <w:t xml:space="preserve"> por consenso</w:t>
      </w:r>
      <w:r w:rsidR="003B0F42" w:rsidRPr="00906194">
        <w:rPr>
          <w:rFonts w:ascii="Arial" w:hAnsi="Arial" w:cs="Arial"/>
          <w:sz w:val="18"/>
          <w:szCs w:val="18"/>
        </w:rPr>
        <w:t xml:space="preserve"> en la sesión del 10 de mayo de 2023</w:t>
      </w:r>
    </w:p>
  </w:footnote>
  <w:footnote w:id="109">
    <w:p w14:paraId="0A11F3F3" w14:textId="4E931010" w:rsidR="00BB0E07" w:rsidRPr="00906194" w:rsidRDefault="00BB0E07">
      <w:pPr>
        <w:pStyle w:val="Textonotapie"/>
        <w:rPr>
          <w:rFonts w:ascii="Arial" w:hAnsi="Arial" w:cs="Arial"/>
          <w:sz w:val="18"/>
          <w:szCs w:val="18"/>
        </w:rPr>
      </w:pPr>
      <w:r w:rsidRPr="00906194">
        <w:rPr>
          <w:rStyle w:val="Refdenotaalpie"/>
          <w:rFonts w:ascii="Arial" w:hAnsi="Arial" w:cs="Arial"/>
          <w:sz w:val="18"/>
          <w:szCs w:val="18"/>
        </w:rPr>
        <w:footnoteRef/>
      </w:r>
      <w:r w:rsidRPr="00906194">
        <w:rPr>
          <w:rFonts w:ascii="Arial" w:hAnsi="Arial" w:cs="Arial"/>
          <w:sz w:val="18"/>
          <w:szCs w:val="18"/>
        </w:rPr>
        <w:t xml:space="preserve">Artículo modificado </w:t>
      </w:r>
      <w:r w:rsidR="009967C7" w:rsidRPr="00906194">
        <w:rPr>
          <w:rFonts w:ascii="Arial" w:hAnsi="Arial" w:cs="Arial"/>
          <w:sz w:val="18"/>
          <w:szCs w:val="18"/>
        </w:rPr>
        <w:t xml:space="preserve">por consenso </w:t>
      </w:r>
      <w:r w:rsidRPr="00906194">
        <w:rPr>
          <w:rFonts w:ascii="Arial" w:hAnsi="Arial" w:cs="Arial"/>
          <w:sz w:val="18"/>
          <w:szCs w:val="18"/>
        </w:rPr>
        <w:t>en la sesión del 10 de mayo de 2023</w:t>
      </w:r>
    </w:p>
  </w:footnote>
  <w:footnote w:id="110">
    <w:p w14:paraId="3CB8C8BD" w14:textId="4F5401B8" w:rsidR="00EB3201" w:rsidRPr="00906194" w:rsidRDefault="00EB3201" w:rsidP="0027023D">
      <w:pPr>
        <w:pStyle w:val="Textonotapie"/>
        <w:jc w:val="both"/>
        <w:rPr>
          <w:rFonts w:ascii="Arial" w:hAnsi="Arial" w:cs="Arial"/>
          <w:sz w:val="18"/>
          <w:szCs w:val="18"/>
        </w:rPr>
      </w:pPr>
      <w:r w:rsidRPr="00906194">
        <w:rPr>
          <w:rStyle w:val="Refdenotaalpie"/>
          <w:rFonts w:ascii="Arial" w:hAnsi="Arial" w:cs="Arial"/>
          <w:sz w:val="18"/>
          <w:szCs w:val="18"/>
        </w:rPr>
        <w:footnoteRef/>
      </w:r>
      <w:r w:rsidRPr="00906194">
        <w:rPr>
          <w:rFonts w:ascii="Arial" w:hAnsi="Arial" w:cs="Arial"/>
          <w:sz w:val="18"/>
          <w:szCs w:val="18"/>
        </w:rPr>
        <w:t xml:space="preserve"> Artículo modificado por consenso en la sesión del 16 de noviembre de 2022</w:t>
      </w:r>
      <w:r w:rsidR="00583735" w:rsidRPr="00906194">
        <w:rPr>
          <w:rFonts w:ascii="Arial" w:hAnsi="Arial" w:cs="Arial"/>
          <w:sz w:val="18"/>
          <w:szCs w:val="18"/>
        </w:rPr>
        <w:t xml:space="preserve">, con la salvedad de que </w:t>
      </w:r>
      <w:r w:rsidR="00CE342F" w:rsidRPr="00906194">
        <w:rPr>
          <w:rFonts w:ascii="Arial" w:hAnsi="Arial" w:cs="Arial"/>
          <w:sz w:val="18"/>
          <w:szCs w:val="18"/>
        </w:rPr>
        <w:t>la AMP realizaría una verificación del texto aprobado</w:t>
      </w:r>
      <w:r w:rsidRPr="00906194">
        <w:rPr>
          <w:rFonts w:ascii="Arial" w:hAnsi="Arial" w:cs="Arial"/>
          <w:sz w:val="18"/>
          <w:szCs w:val="18"/>
        </w:rPr>
        <w:t>.</w:t>
      </w:r>
      <w:r w:rsidR="00C86717" w:rsidRPr="00906194">
        <w:rPr>
          <w:rFonts w:ascii="Arial" w:hAnsi="Arial" w:cs="Arial"/>
          <w:sz w:val="18"/>
          <w:szCs w:val="18"/>
        </w:rPr>
        <w:t xml:space="preserve"> Revisado nuevamente en la sesión del 30 de noviembre de 2022</w:t>
      </w:r>
      <w:r w:rsidR="000738E8" w:rsidRPr="00906194">
        <w:rPr>
          <w:rFonts w:ascii="Arial" w:hAnsi="Arial" w:cs="Arial"/>
          <w:sz w:val="18"/>
          <w:szCs w:val="18"/>
        </w:rPr>
        <w:t xml:space="preserve"> quedando la redacción como está.</w:t>
      </w:r>
    </w:p>
  </w:footnote>
  <w:footnote w:id="111">
    <w:p w14:paraId="71765692" w14:textId="3AC5C443" w:rsidR="00174FB3" w:rsidRPr="00AE7995" w:rsidRDefault="00174FB3">
      <w:pPr>
        <w:pStyle w:val="Textonotapie"/>
        <w:rPr>
          <w:rFonts w:ascii="Arial" w:hAnsi="Arial" w:cs="Arial"/>
          <w:sz w:val="18"/>
          <w:szCs w:val="18"/>
        </w:rPr>
      </w:pPr>
      <w:r w:rsidRPr="00906194">
        <w:rPr>
          <w:rStyle w:val="Refdenotaalpie"/>
          <w:rFonts w:ascii="Arial" w:hAnsi="Arial" w:cs="Arial"/>
          <w:sz w:val="18"/>
          <w:szCs w:val="18"/>
        </w:rPr>
        <w:footnoteRef/>
      </w:r>
      <w:r w:rsidRPr="00906194">
        <w:rPr>
          <w:rFonts w:ascii="Arial" w:hAnsi="Arial" w:cs="Arial"/>
          <w:sz w:val="18"/>
          <w:szCs w:val="18"/>
        </w:rPr>
        <w:t xml:space="preserve"> Artículo modificado por consenso en la sesión del 16 de noviembre de 2022.</w:t>
      </w:r>
    </w:p>
  </w:footnote>
  <w:footnote w:id="112">
    <w:p w14:paraId="39ADA01A" w14:textId="7BD789C6" w:rsidR="00174FB3" w:rsidRDefault="00174FB3">
      <w:pPr>
        <w:pStyle w:val="Textonotapie"/>
      </w:pPr>
      <w:r w:rsidRPr="00AE7995">
        <w:rPr>
          <w:rStyle w:val="Refdenotaalpie"/>
          <w:rFonts w:ascii="Arial" w:hAnsi="Arial" w:cs="Arial"/>
          <w:sz w:val="18"/>
          <w:szCs w:val="18"/>
        </w:rPr>
        <w:footnoteRef/>
      </w:r>
      <w:r w:rsidRPr="00AE7995">
        <w:rPr>
          <w:rFonts w:ascii="Arial" w:hAnsi="Arial" w:cs="Arial"/>
          <w:sz w:val="18"/>
          <w:szCs w:val="18"/>
        </w:rPr>
        <w:t xml:space="preserve"> </w:t>
      </w:r>
      <w:r w:rsidR="001A2F67" w:rsidRPr="00AE7995">
        <w:rPr>
          <w:rFonts w:ascii="Arial" w:hAnsi="Arial" w:cs="Arial"/>
          <w:sz w:val="18"/>
          <w:szCs w:val="18"/>
        </w:rPr>
        <w:t xml:space="preserve">Artículo modificado por consenso en la sesión del </w:t>
      </w:r>
      <w:r w:rsidR="00F16F29" w:rsidRPr="00AE7995">
        <w:rPr>
          <w:rFonts w:ascii="Arial" w:hAnsi="Arial" w:cs="Arial"/>
          <w:sz w:val="18"/>
          <w:szCs w:val="18"/>
        </w:rPr>
        <w:t>16</w:t>
      </w:r>
      <w:r w:rsidR="001A2F67" w:rsidRPr="00AE7995">
        <w:rPr>
          <w:rFonts w:ascii="Arial" w:hAnsi="Arial" w:cs="Arial"/>
          <w:sz w:val="18"/>
          <w:szCs w:val="18"/>
        </w:rPr>
        <w:t xml:space="preserve"> de noviembre de 2022.</w:t>
      </w:r>
    </w:p>
  </w:footnote>
  <w:footnote w:id="113">
    <w:p w14:paraId="7D222F8A" w14:textId="72536CDF" w:rsidR="00B01E3E" w:rsidRPr="00503CC0" w:rsidRDefault="00B01E3E">
      <w:pPr>
        <w:pStyle w:val="Textonotapie"/>
        <w:rPr>
          <w:rFonts w:ascii="Arial" w:hAnsi="Arial" w:cs="Arial"/>
          <w:sz w:val="18"/>
          <w:szCs w:val="18"/>
        </w:rPr>
      </w:pPr>
      <w:r w:rsidRPr="00503CC0">
        <w:rPr>
          <w:rStyle w:val="Refdenotaalpie"/>
          <w:rFonts w:ascii="Arial" w:hAnsi="Arial" w:cs="Arial"/>
          <w:sz w:val="18"/>
          <w:szCs w:val="18"/>
        </w:rPr>
        <w:footnoteRef/>
      </w:r>
      <w:r w:rsidRPr="00503CC0">
        <w:rPr>
          <w:rFonts w:ascii="Arial" w:hAnsi="Arial" w:cs="Arial"/>
          <w:sz w:val="18"/>
          <w:szCs w:val="18"/>
        </w:rPr>
        <w:t xml:space="preserve"> </w:t>
      </w:r>
      <w:r w:rsidR="004D5AFE" w:rsidRPr="00503CC0">
        <w:rPr>
          <w:rFonts w:ascii="Arial" w:hAnsi="Arial" w:cs="Arial"/>
          <w:sz w:val="18"/>
          <w:szCs w:val="18"/>
        </w:rPr>
        <w:t xml:space="preserve">Artículo </w:t>
      </w:r>
      <w:r w:rsidR="002D651C" w:rsidRPr="00503CC0">
        <w:rPr>
          <w:rFonts w:ascii="Arial" w:hAnsi="Arial" w:cs="Arial"/>
          <w:sz w:val="18"/>
          <w:szCs w:val="18"/>
        </w:rPr>
        <w:t xml:space="preserve">modificado </w:t>
      </w:r>
      <w:r w:rsidR="00C03946" w:rsidRPr="00503CC0">
        <w:rPr>
          <w:rFonts w:ascii="Arial" w:hAnsi="Arial" w:cs="Arial"/>
          <w:sz w:val="18"/>
          <w:szCs w:val="18"/>
        </w:rPr>
        <w:t xml:space="preserve">por consenso </w:t>
      </w:r>
      <w:r w:rsidR="002D651C" w:rsidRPr="00503CC0">
        <w:rPr>
          <w:rFonts w:ascii="Arial" w:hAnsi="Arial" w:cs="Arial"/>
          <w:sz w:val="18"/>
          <w:szCs w:val="18"/>
        </w:rPr>
        <w:t>en la sesión del 19 de enero de 2023</w:t>
      </w:r>
    </w:p>
  </w:footnote>
  <w:footnote w:id="114">
    <w:p w14:paraId="4AD2E2FC" w14:textId="40184436" w:rsidR="00D47E9A" w:rsidRPr="00503CC0" w:rsidRDefault="00D47E9A">
      <w:pPr>
        <w:pStyle w:val="Textonotapie"/>
        <w:rPr>
          <w:rFonts w:ascii="Arial" w:hAnsi="Arial" w:cs="Arial"/>
          <w:sz w:val="18"/>
          <w:szCs w:val="18"/>
        </w:rPr>
      </w:pPr>
      <w:r w:rsidRPr="00503CC0">
        <w:rPr>
          <w:rStyle w:val="Refdenotaalpie"/>
          <w:rFonts w:ascii="Arial" w:hAnsi="Arial" w:cs="Arial"/>
          <w:sz w:val="18"/>
          <w:szCs w:val="18"/>
        </w:rPr>
        <w:footnoteRef/>
      </w:r>
      <w:r w:rsidRPr="00503CC0">
        <w:rPr>
          <w:rFonts w:ascii="Arial" w:hAnsi="Arial" w:cs="Arial"/>
          <w:sz w:val="18"/>
          <w:szCs w:val="18"/>
        </w:rPr>
        <w:t xml:space="preserve"> Artículo nuevo </w:t>
      </w:r>
      <w:r w:rsidR="00BA0799">
        <w:rPr>
          <w:rFonts w:ascii="Arial" w:hAnsi="Arial" w:cs="Arial"/>
          <w:sz w:val="18"/>
          <w:szCs w:val="18"/>
        </w:rPr>
        <w:t>10</w:t>
      </w:r>
      <w:r w:rsidR="00503CC0">
        <w:rPr>
          <w:rFonts w:ascii="Arial" w:hAnsi="Arial" w:cs="Arial"/>
          <w:sz w:val="18"/>
          <w:szCs w:val="18"/>
        </w:rPr>
        <w:t>,</w:t>
      </w:r>
      <w:r w:rsidR="00BA0799">
        <w:rPr>
          <w:rFonts w:ascii="Arial" w:hAnsi="Arial" w:cs="Arial"/>
          <w:sz w:val="18"/>
          <w:szCs w:val="18"/>
        </w:rPr>
        <w:t xml:space="preserve"> </w:t>
      </w:r>
      <w:r w:rsidRPr="00503CC0">
        <w:rPr>
          <w:rFonts w:ascii="Arial" w:hAnsi="Arial" w:cs="Arial"/>
          <w:sz w:val="18"/>
          <w:szCs w:val="18"/>
        </w:rPr>
        <w:t xml:space="preserve">introducido </w:t>
      </w:r>
      <w:r w:rsidR="004574D7" w:rsidRPr="00503CC0">
        <w:rPr>
          <w:rFonts w:ascii="Arial" w:hAnsi="Arial" w:cs="Arial"/>
          <w:sz w:val="18"/>
          <w:szCs w:val="18"/>
        </w:rPr>
        <w:t xml:space="preserve">por consenso </w:t>
      </w:r>
      <w:r w:rsidRPr="00503CC0">
        <w:rPr>
          <w:rFonts w:ascii="Arial" w:hAnsi="Arial" w:cs="Arial"/>
          <w:sz w:val="18"/>
          <w:szCs w:val="18"/>
        </w:rPr>
        <w:t>en la sesión del 19 de enero de 2023</w:t>
      </w:r>
    </w:p>
  </w:footnote>
  <w:footnote w:id="115">
    <w:p w14:paraId="1A2B9D32" w14:textId="7830F667" w:rsidR="00D5195C" w:rsidRPr="00503CC0" w:rsidRDefault="00D5195C">
      <w:pPr>
        <w:pStyle w:val="Textonotapie"/>
        <w:rPr>
          <w:rFonts w:ascii="Arial" w:hAnsi="Arial" w:cs="Arial"/>
          <w:sz w:val="18"/>
          <w:szCs w:val="18"/>
        </w:rPr>
      </w:pPr>
      <w:r w:rsidRPr="00503CC0">
        <w:rPr>
          <w:rStyle w:val="Refdenotaalpie"/>
          <w:rFonts w:ascii="Arial" w:hAnsi="Arial" w:cs="Arial"/>
          <w:sz w:val="18"/>
          <w:szCs w:val="18"/>
        </w:rPr>
        <w:footnoteRef/>
      </w:r>
      <w:r w:rsidRPr="00503CC0">
        <w:rPr>
          <w:rFonts w:ascii="Arial" w:hAnsi="Arial" w:cs="Arial"/>
          <w:sz w:val="18"/>
          <w:szCs w:val="18"/>
        </w:rPr>
        <w:t xml:space="preserve"> </w:t>
      </w:r>
      <w:r w:rsidR="000F4270" w:rsidRPr="00503CC0">
        <w:rPr>
          <w:rFonts w:ascii="Arial" w:hAnsi="Arial" w:cs="Arial"/>
          <w:sz w:val="18"/>
          <w:szCs w:val="18"/>
        </w:rPr>
        <w:t xml:space="preserve">Artículo </w:t>
      </w:r>
      <w:r w:rsidR="00386A57" w:rsidRPr="00503CC0">
        <w:rPr>
          <w:rFonts w:ascii="Arial" w:hAnsi="Arial" w:cs="Arial"/>
          <w:sz w:val="18"/>
          <w:szCs w:val="18"/>
        </w:rPr>
        <w:t>modificado</w:t>
      </w:r>
      <w:r w:rsidR="00996D7D" w:rsidRPr="00503CC0">
        <w:rPr>
          <w:rFonts w:ascii="Arial" w:hAnsi="Arial" w:cs="Arial"/>
          <w:sz w:val="18"/>
          <w:szCs w:val="18"/>
        </w:rPr>
        <w:t xml:space="preserve"> por consenso</w:t>
      </w:r>
      <w:r w:rsidR="00386A57" w:rsidRPr="00503CC0">
        <w:rPr>
          <w:rFonts w:ascii="Arial" w:hAnsi="Arial" w:cs="Arial"/>
          <w:sz w:val="18"/>
          <w:szCs w:val="18"/>
        </w:rPr>
        <w:t xml:space="preserve"> en la sesión del 19 de enero de 2023</w:t>
      </w:r>
    </w:p>
  </w:footnote>
  <w:footnote w:id="116">
    <w:p w14:paraId="72A1CC07" w14:textId="227EF4DA" w:rsidR="00896935" w:rsidRPr="00503CC0" w:rsidRDefault="00896935">
      <w:pPr>
        <w:pStyle w:val="Textonotapie"/>
        <w:rPr>
          <w:rFonts w:ascii="Arial" w:hAnsi="Arial" w:cs="Arial"/>
          <w:sz w:val="18"/>
          <w:szCs w:val="18"/>
        </w:rPr>
      </w:pPr>
      <w:r w:rsidRPr="00503CC0">
        <w:rPr>
          <w:rStyle w:val="Refdenotaalpie"/>
          <w:rFonts w:ascii="Arial" w:hAnsi="Arial" w:cs="Arial"/>
          <w:sz w:val="18"/>
          <w:szCs w:val="18"/>
        </w:rPr>
        <w:footnoteRef/>
      </w:r>
      <w:r w:rsidRPr="00503CC0">
        <w:rPr>
          <w:rFonts w:ascii="Arial" w:hAnsi="Arial" w:cs="Arial"/>
          <w:sz w:val="18"/>
          <w:szCs w:val="18"/>
        </w:rPr>
        <w:t xml:space="preserve"> Sin modificaciones</w:t>
      </w:r>
    </w:p>
  </w:footnote>
  <w:footnote w:id="117">
    <w:p w14:paraId="1289D09B" w14:textId="2F84ECDF" w:rsidR="00896935" w:rsidRPr="00503CC0" w:rsidRDefault="00896935">
      <w:pPr>
        <w:pStyle w:val="Textonotapie"/>
        <w:rPr>
          <w:rFonts w:ascii="Arial" w:hAnsi="Arial" w:cs="Arial"/>
          <w:sz w:val="18"/>
          <w:szCs w:val="18"/>
        </w:rPr>
      </w:pPr>
      <w:r w:rsidRPr="00503CC0">
        <w:rPr>
          <w:rStyle w:val="Refdenotaalpie"/>
          <w:rFonts w:ascii="Arial" w:hAnsi="Arial" w:cs="Arial"/>
          <w:sz w:val="18"/>
          <w:szCs w:val="18"/>
        </w:rPr>
        <w:footnoteRef/>
      </w:r>
      <w:r w:rsidRPr="00503CC0">
        <w:rPr>
          <w:rFonts w:ascii="Arial" w:hAnsi="Arial" w:cs="Arial"/>
          <w:sz w:val="18"/>
          <w:szCs w:val="18"/>
        </w:rPr>
        <w:t xml:space="preserve"> </w:t>
      </w:r>
      <w:r w:rsidR="000F4270" w:rsidRPr="00503CC0">
        <w:rPr>
          <w:rFonts w:ascii="Arial" w:hAnsi="Arial" w:cs="Arial"/>
          <w:sz w:val="18"/>
          <w:szCs w:val="18"/>
        </w:rPr>
        <w:t xml:space="preserve">Artículo </w:t>
      </w:r>
      <w:r w:rsidRPr="00503CC0">
        <w:rPr>
          <w:rFonts w:ascii="Arial" w:hAnsi="Arial" w:cs="Arial"/>
          <w:sz w:val="18"/>
          <w:szCs w:val="18"/>
        </w:rPr>
        <w:t>modificado</w:t>
      </w:r>
      <w:r w:rsidR="00864764" w:rsidRPr="00503CC0">
        <w:rPr>
          <w:rFonts w:ascii="Arial" w:hAnsi="Arial" w:cs="Arial"/>
          <w:sz w:val="18"/>
          <w:szCs w:val="18"/>
        </w:rPr>
        <w:t xml:space="preserve"> por consenso </w:t>
      </w:r>
      <w:r w:rsidRPr="00503CC0">
        <w:rPr>
          <w:rFonts w:ascii="Arial" w:hAnsi="Arial" w:cs="Arial"/>
          <w:sz w:val="18"/>
          <w:szCs w:val="18"/>
        </w:rPr>
        <w:t>en la sesión del 19 de enero de 2023</w:t>
      </w:r>
    </w:p>
  </w:footnote>
  <w:footnote w:id="118">
    <w:p w14:paraId="4379BBA2" w14:textId="23DFC1B5" w:rsidR="00896935" w:rsidRPr="00503CC0" w:rsidRDefault="00896935">
      <w:pPr>
        <w:pStyle w:val="Textonotapie"/>
        <w:rPr>
          <w:rFonts w:ascii="Arial" w:hAnsi="Arial" w:cs="Arial"/>
          <w:sz w:val="18"/>
          <w:szCs w:val="18"/>
        </w:rPr>
      </w:pPr>
      <w:r w:rsidRPr="00503CC0">
        <w:rPr>
          <w:rStyle w:val="Refdenotaalpie"/>
          <w:rFonts w:ascii="Arial" w:hAnsi="Arial" w:cs="Arial"/>
          <w:sz w:val="18"/>
          <w:szCs w:val="18"/>
        </w:rPr>
        <w:footnoteRef/>
      </w:r>
      <w:r w:rsidRPr="00503CC0">
        <w:rPr>
          <w:rFonts w:ascii="Arial" w:hAnsi="Arial" w:cs="Arial"/>
          <w:sz w:val="18"/>
          <w:szCs w:val="18"/>
        </w:rPr>
        <w:t xml:space="preserve"> Sin modificaciones</w:t>
      </w:r>
    </w:p>
  </w:footnote>
  <w:footnote w:id="119">
    <w:p w14:paraId="7A53AE26" w14:textId="1E5A302D" w:rsidR="00CB3C4E" w:rsidRPr="00503CC0" w:rsidRDefault="00CB3C4E">
      <w:pPr>
        <w:pStyle w:val="Textonotapie"/>
        <w:rPr>
          <w:rFonts w:ascii="Arial" w:hAnsi="Arial" w:cs="Arial"/>
          <w:sz w:val="18"/>
          <w:szCs w:val="18"/>
        </w:rPr>
      </w:pPr>
      <w:r w:rsidRPr="00503CC0">
        <w:rPr>
          <w:rStyle w:val="Refdenotaalpie"/>
          <w:rFonts w:ascii="Arial" w:hAnsi="Arial" w:cs="Arial"/>
          <w:sz w:val="18"/>
          <w:szCs w:val="18"/>
        </w:rPr>
        <w:footnoteRef/>
      </w:r>
      <w:r w:rsidRPr="00503CC0">
        <w:rPr>
          <w:rFonts w:ascii="Arial" w:hAnsi="Arial" w:cs="Arial"/>
          <w:sz w:val="18"/>
          <w:szCs w:val="18"/>
        </w:rPr>
        <w:t xml:space="preserve"> </w:t>
      </w:r>
      <w:r w:rsidR="004602B4" w:rsidRPr="00503CC0">
        <w:rPr>
          <w:rFonts w:ascii="Arial" w:hAnsi="Arial" w:cs="Arial"/>
          <w:sz w:val="18"/>
          <w:szCs w:val="18"/>
        </w:rPr>
        <w:t xml:space="preserve">Artículo </w:t>
      </w:r>
      <w:r w:rsidRPr="00503CC0">
        <w:rPr>
          <w:rFonts w:ascii="Arial" w:hAnsi="Arial" w:cs="Arial"/>
          <w:sz w:val="18"/>
          <w:szCs w:val="18"/>
        </w:rPr>
        <w:t>modificado en la sesión del 19 de enero de 2023</w:t>
      </w:r>
    </w:p>
  </w:footnote>
  <w:footnote w:id="120">
    <w:p w14:paraId="51EEAF1C" w14:textId="4EE69817" w:rsidR="00906E73" w:rsidRPr="00503CC0" w:rsidRDefault="00906E73">
      <w:pPr>
        <w:pStyle w:val="Textonotapie"/>
        <w:rPr>
          <w:rFonts w:ascii="Arial" w:hAnsi="Arial" w:cs="Arial"/>
          <w:sz w:val="18"/>
          <w:szCs w:val="18"/>
        </w:rPr>
      </w:pPr>
      <w:r w:rsidRPr="00503CC0">
        <w:rPr>
          <w:rStyle w:val="Refdenotaalpie"/>
          <w:rFonts w:ascii="Arial" w:hAnsi="Arial" w:cs="Arial"/>
          <w:sz w:val="18"/>
          <w:szCs w:val="18"/>
        </w:rPr>
        <w:footnoteRef/>
      </w:r>
      <w:r w:rsidRPr="00503CC0">
        <w:rPr>
          <w:rFonts w:ascii="Arial" w:hAnsi="Arial" w:cs="Arial"/>
          <w:sz w:val="18"/>
          <w:szCs w:val="18"/>
        </w:rPr>
        <w:t xml:space="preserve"> Sin modificaciones</w:t>
      </w:r>
    </w:p>
  </w:footnote>
  <w:footnote w:id="121">
    <w:p w14:paraId="1FE7B11B" w14:textId="213C124C" w:rsidR="006C3F8C" w:rsidRPr="00503CC0" w:rsidRDefault="006C3F8C">
      <w:pPr>
        <w:pStyle w:val="Textonotapie"/>
        <w:rPr>
          <w:rFonts w:ascii="Arial" w:hAnsi="Arial" w:cs="Arial"/>
          <w:sz w:val="18"/>
          <w:szCs w:val="18"/>
        </w:rPr>
      </w:pPr>
      <w:r w:rsidRPr="00503CC0">
        <w:rPr>
          <w:rStyle w:val="Refdenotaalpie"/>
          <w:rFonts w:ascii="Arial" w:hAnsi="Arial" w:cs="Arial"/>
          <w:sz w:val="18"/>
          <w:szCs w:val="18"/>
        </w:rPr>
        <w:footnoteRef/>
      </w:r>
      <w:r w:rsidRPr="00503CC0">
        <w:rPr>
          <w:rFonts w:ascii="Arial" w:hAnsi="Arial" w:cs="Arial"/>
          <w:sz w:val="18"/>
          <w:szCs w:val="18"/>
        </w:rPr>
        <w:t xml:space="preserve"> </w:t>
      </w:r>
      <w:r w:rsidR="008A6326" w:rsidRPr="00503CC0">
        <w:rPr>
          <w:rFonts w:ascii="Arial" w:hAnsi="Arial" w:cs="Arial"/>
          <w:sz w:val="18"/>
          <w:szCs w:val="18"/>
        </w:rPr>
        <w:t>Sin modificaciones</w:t>
      </w:r>
    </w:p>
  </w:footnote>
  <w:footnote w:id="122">
    <w:p w14:paraId="65557EAC" w14:textId="541B3D98" w:rsidR="008A6326" w:rsidRPr="00503CC0" w:rsidRDefault="008A6326">
      <w:pPr>
        <w:pStyle w:val="Textonotapie"/>
        <w:rPr>
          <w:rFonts w:ascii="Arial" w:hAnsi="Arial" w:cs="Arial"/>
          <w:sz w:val="18"/>
          <w:szCs w:val="18"/>
        </w:rPr>
      </w:pPr>
      <w:r w:rsidRPr="00503CC0">
        <w:rPr>
          <w:rStyle w:val="Refdenotaalpie"/>
          <w:rFonts w:ascii="Arial" w:hAnsi="Arial" w:cs="Arial"/>
          <w:sz w:val="18"/>
          <w:szCs w:val="18"/>
        </w:rPr>
        <w:footnoteRef/>
      </w:r>
      <w:r w:rsidRPr="00503CC0">
        <w:rPr>
          <w:rFonts w:ascii="Arial" w:hAnsi="Arial" w:cs="Arial"/>
          <w:sz w:val="18"/>
          <w:szCs w:val="18"/>
        </w:rPr>
        <w:t xml:space="preserve"> Artículo modificado por consenso en la sesión del 23 de noviembre de 2022.</w:t>
      </w:r>
    </w:p>
  </w:footnote>
  <w:footnote w:id="123">
    <w:p w14:paraId="26A392B2" w14:textId="1B8CC112" w:rsidR="000C666E" w:rsidRPr="00503CC0" w:rsidRDefault="000C666E">
      <w:pPr>
        <w:pStyle w:val="Textonotapie"/>
        <w:rPr>
          <w:rFonts w:ascii="Arial" w:hAnsi="Arial" w:cs="Arial"/>
          <w:sz w:val="18"/>
          <w:szCs w:val="18"/>
        </w:rPr>
      </w:pPr>
      <w:r w:rsidRPr="00503CC0">
        <w:rPr>
          <w:rStyle w:val="Refdenotaalpie"/>
          <w:rFonts w:ascii="Arial" w:hAnsi="Arial" w:cs="Arial"/>
          <w:sz w:val="18"/>
          <w:szCs w:val="18"/>
        </w:rPr>
        <w:footnoteRef/>
      </w:r>
      <w:r w:rsidRPr="00503CC0">
        <w:rPr>
          <w:rFonts w:ascii="Arial" w:hAnsi="Arial" w:cs="Arial"/>
          <w:sz w:val="18"/>
          <w:szCs w:val="18"/>
        </w:rPr>
        <w:t xml:space="preserve"> Sin modificaciones</w:t>
      </w:r>
    </w:p>
  </w:footnote>
  <w:footnote w:id="124">
    <w:p w14:paraId="4695C1EC" w14:textId="1D2DA0DF" w:rsidR="000C666E" w:rsidRPr="00A25767" w:rsidRDefault="000C666E">
      <w:pPr>
        <w:pStyle w:val="Textonotapie"/>
        <w:rPr>
          <w:rFonts w:ascii="Arial" w:hAnsi="Arial" w:cs="Arial"/>
          <w:sz w:val="18"/>
          <w:szCs w:val="18"/>
        </w:rPr>
      </w:pPr>
      <w:r w:rsidRPr="00A25767">
        <w:rPr>
          <w:rStyle w:val="Refdenotaalpie"/>
          <w:rFonts w:ascii="Arial" w:hAnsi="Arial" w:cs="Arial"/>
          <w:sz w:val="18"/>
          <w:szCs w:val="18"/>
        </w:rPr>
        <w:footnoteRef/>
      </w:r>
      <w:r w:rsidRPr="00A25767">
        <w:rPr>
          <w:rFonts w:ascii="Arial" w:hAnsi="Arial" w:cs="Arial"/>
          <w:sz w:val="18"/>
          <w:szCs w:val="18"/>
        </w:rPr>
        <w:t xml:space="preserve"> Artículo modificado por consenso en la sesión del 23 de noviembre de 2022.</w:t>
      </w:r>
    </w:p>
  </w:footnote>
  <w:footnote w:id="125">
    <w:p w14:paraId="3FD4AF0D" w14:textId="56D66B24" w:rsidR="00FB6378" w:rsidRPr="00A25767" w:rsidRDefault="00FB6378">
      <w:pPr>
        <w:pStyle w:val="Textonotapie"/>
        <w:rPr>
          <w:rFonts w:ascii="Arial" w:hAnsi="Arial" w:cs="Arial"/>
          <w:sz w:val="18"/>
          <w:szCs w:val="18"/>
        </w:rPr>
      </w:pPr>
      <w:r w:rsidRPr="00A25767">
        <w:rPr>
          <w:rStyle w:val="Refdenotaalpie"/>
          <w:rFonts w:ascii="Arial" w:hAnsi="Arial" w:cs="Arial"/>
          <w:sz w:val="18"/>
          <w:szCs w:val="18"/>
        </w:rPr>
        <w:footnoteRef/>
      </w:r>
      <w:r w:rsidRPr="00A25767">
        <w:rPr>
          <w:rFonts w:ascii="Arial" w:hAnsi="Arial" w:cs="Arial"/>
          <w:sz w:val="18"/>
          <w:szCs w:val="18"/>
        </w:rPr>
        <w:t xml:space="preserve"> Artículo modificado por consenso en la sesión del 23 de noviembre de 2022.</w:t>
      </w:r>
    </w:p>
  </w:footnote>
  <w:footnote w:id="126">
    <w:p w14:paraId="5F7729B4" w14:textId="313851B3" w:rsidR="004B07BD" w:rsidRDefault="004B07BD">
      <w:pPr>
        <w:pStyle w:val="Textonotapie"/>
      </w:pPr>
      <w:r w:rsidRPr="00A25767">
        <w:rPr>
          <w:rStyle w:val="Refdenotaalpie"/>
          <w:rFonts w:ascii="Arial" w:hAnsi="Arial" w:cs="Arial"/>
          <w:sz w:val="18"/>
          <w:szCs w:val="18"/>
        </w:rPr>
        <w:footnoteRef/>
      </w:r>
      <w:r w:rsidRPr="00A25767">
        <w:rPr>
          <w:rFonts w:ascii="Arial" w:hAnsi="Arial" w:cs="Arial"/>
          <w:sz w:val="18"/>
          <w:szCs w:val="18"/>
        </w:rPr>
        <w:t xml:space="preserve"> </w:t>
      </w:r>
      <w:r w:rsidR="00DC03F7" w:rsidRPr="00A25767">
        <w:rPr>
          <w:rFonts w:ascii="Arial" w:hAnsi="Arial" w:cs="Arial"/>
          <w:sz w:val="18"/>
          <w:szCs w:val="18"/>
        </w:rPr>
        <w:t>Sin modificaciones</w:t>
      </w:r>
    </w:p>
  </w:footnote>
  <w:footnote w:id="127">
    <w:p w14:paraId="7FDFDC76" w14:textId="1C91C494" w:rsidR="00DC03F7" w:rsidRPr="00A25767" w:rsidRDefault="00DC03F7">
      <w:pPr>
        <w:pStyle w:val="Textonotapie"/>
        <w:rPr>
          <w:rFonts w:ascii="Arial" w:hAnsi="Arial" w:cs="Arial"/>
          <w:sz w:val="18"/>
          <w:szCs w:val="18"/>
        </w:rPr>
      </w:pPr>
      <w:r w:rsidRPr="00A25767">
        <w:rPr>
          <w:rStyle w:val="Refdenotaalpie"/>
          <w:rFonts w:ascii="Arial" w:hAnsi="Arial" w:cs="Arial"/>
          <w:sz w:val="18"/>
          <w:szCs w:val="18"/>
        </w:rPr>
        <w:footnoteRef/>
      </w:r>
      <w:r w:rsidRPr="00A25767">
        <w:rPr>
          <w:rFonts w:ascii="Arial" w:hAnsi="Arial" w:cs="Arial"/>
          <w:sz w:val="18"/>
          <w:szCs w:val="18"/>
        </w:rPr>
        <w:t xml:space="preserve"> </w:t>
      </w:r>
      <w:r w:rsidR="003871F3" w:rsidRPr="00A25767">
        <w:rPr>
          <w:rFonts w:ascii="Arial" w:hAnsi="Arial" w:cs="Arial"/>
          <w:sz w:val="18"/>
          <w:szCs w:val="18"/>
        </w:rPr>
        <w:t xml:space="preserve">Artículo nuevo </w:t>
      </w:r>
      <w:r w:rsidR="00627BBA" w:rsidRPr="00A25767">
        <w:rPr>
          <w:rFonts w:ascii="Arial" w:hAnsi="Arial" w:cs="Arial"/>
          <w:sz w:val="18"/>
          <w:szCs w:val="18"/>
        </w:rPr>
        <w:t>11</w:t>
      </w:r>
      <w:r w:rsidR="00A25767">
        <w:rPr>
          <w:rFonts w:ascii="Arial" w:hAnsi="Arial" w:cs="Arial"/>
          <w:sz w:val="18"/>
          <w:szCs w:val="18"/>
        </w:rPr>
        <w:t>,</w:t>
      </w:r>
      <w:r w:rsidR="00627BBA" w:rsidRPr="00A25767">
        <w:rPr>
          <w:rFonts w:ascii="Arial" w:hAnsi="Arial" w:cs="Arial"/>
          <w:sz w:val="18"/>
          <w:szCs w:val="18"/>
        </w:rPr>
        <w:t xml:space="preserve"> </w:t>
      </w:r>
      <w:r w:rsidR="003871F3" w:rsidRPr="00A25767">
        <w:rPr>
          <w:rFonts w:ascii="Arial" w:hAnsi="Arial" w:cs="Arial"/>
          <w:sz w:val="18"/>
          <w:szCs w:val="18"/>
        </w:rPr>
        <w:t>introducido por consenso en la sesión de</w:t>
      </w:r>
      <w:r w:rsidR="00984A58" w:rsidRPr="00A25767">
        <w:rPr>
          <w:rFonts w:ascii="Arial" w:hAnsi="Arial" w:cs="Arial"/>
          <w:sz w:val="18"/>
          <w:szCs w:val="18"/>
        </w:rPr>
        <w:t>l 23 de noviembre de 2022</w:t>
      </w:r>
    </w:p>
  </w:footnote>
  <w:footnote w:id="128">
    <w:p w14:paraId="053B0A41" w14:textId="6EC877FC" w:rsidR="00984A58" w:rsidRPr="00A25767" w:rsidRDefault="00984A58">
      <w:pPr>
        <w:pStyle w:val="Textonotapie"/>
        <w:rPr>
          <w:rFonts w:ascii="Arial" w:hAnsi="Arial" w:cs="Arial"/>
          <w:sz w:val="18"/>
          <w:szCs w:val="18"/>
        </w:rPr>
      </w:pPr>
      <w:r w:rsidRPr="00A25767">
        <w:rPr>
          <w:rStyle w:val="Refdenotaalpie"/>
          <w:rFonts w:ascii="Arial" w:hAnsi="Arial" w:cs="Arial"/>
          <w:sz w:val="18"/>
          <w:szCs w:val="18"/>
        </w:rPr>
        <w:footnoteRef/>
      </w:r>
      <w:r w:rsidRPr="00A25767">
        <w:rPr>
          <w:rFonts w:ascii="Arial" w:hAnsi="Arial" w:cs="Arial"/>
          <w:sz w:val="18"/>
          <w:szCs w:val="18"/>
        </w:rPr>
        <w:t xml:space="preserve"> </w:t>
      </w:r>
      <w:r w:rsidR="007F1AF6" w:rsidRPr="00A25767">
        <w:rPr>
          <w:rFonts w:ascii="Arial" w:hAnsi="Arial" w:cs="Arial"/>
          <w:sz w:val="18"/>
          <w:szCs w:val="18"/>
        </w:rPr>
        <w:t>Sin modificaciones</w:t>
      </w:r>
    </w:p>
  </w:footnote>
  <w:footnote w:id="129">
    <w:p w14:paraId="0C28206D" w14:textId="77777777" w:rsidR="009E232D" w:rsidRPr="00A25767" w:rsidRDefault="009E232D" w:rsidP="009E232D">
      <w:pPr>
        <w:pStyle w:val="Textonotapie"/>
        <w:rPr>
          <w:rFonts w:ascii="Arial" w:hAnsi="Arial" w:cs="Arial"/>
          <w:sz w:val="18"/>
          <w:szCs w:val="18"/>
        </w:rPr>
      </w:pPr>
      <w:r w:rsidRPr="00A25767">
        <w:rPr>
          <w:rStyle w:val="Refdenotaalpie"/>
          <w:rFonts w:ascii="Arial" w:hAnsi="Arial" w:cs="Arial"/>
          <w:sz w:val="18"/>
          <w:szCs w:val="18"/>
        </w:rPr>
        <w:footnoteRef/>
      </w:r>
      <w:r w:rsidRPr="00A25767">
        <w:rPr>
          <w:rFonts w:ascii="Arial" w:hAnsi="Arial" w:cs="Arial"/>
          <w:sz w:val="18"/>
          <w:szCs w:val="18"/>
        </w:rPr>
        <w:t xml:space="preserve"> El artículo 116 de la Ley 57 de 2008 fue derogado por consenso en la sesión del 23 de noviembre de 2022.</w:t>
      </w:r>
    </w:p>
  </w:footnote>
  <w:footnote w:id="130">
    <w:p w14:paraId="01B9E40C" w14:textId="2D6B27AA" w:rsidR="00EA5A11" w:rsidRPr="00A25767" w:rsidRDefault="00EA5A11">
      <w:pPr>
        <w:pStyle w:val="Textonotapie"/>
        <w:rPr>
          <w:rFonts w:ascii="Arial" w:hAnsi="Arial" w:cs="Arial"/>
          <w:sz w:val="18"/>
          <w:szCs w:val="18"/>
        </w:rPr>
      </w:pPr>
      <w:r w:rsidRPr="00A25767">
        <w:rPr>
          <w:rStyle w:val="Refdenotaalpie"/>
          <w:rFonts w:ascii="Arial" w:hAnsi="Arial" w:cs="Arial"/>
          <w:sz w:val="18"/>
          <w:szCs w:val="18"/>
        </w:rPr>
        <w:footnoteRef/>
      </w:r>
      <w:r w:rsidRPr="00A25767">
        <w:rPr>
          <w:rFonts w:ascii="Arial" w:hAnsi="Arial" w:cs="Arial"/>
          <w:sz w:val="18"/>
          <w:szCs w:val="18"/>
        </w:rPr>
        <w:t xml:space="preserve"> </w:t>
      </w:r>
      <w:r w:rsidR="00E26AB3" w:rsidRPr="00A25767">
        <w:rPr>
          <w:rFonts w:ascii="Arial" w:hAnsi="Arial" w:cs="Arial"/>
          <w:sz w:val="18"/>
          <w:szCs w:val="18"/>
        </w:rPr>
        <w:t>Sin modificaciones</w:t>
      </w:r>
      <w:r w:rsidR="00A452C7" w:rsidRPr="00A25767">
        <w:rPr>
          <w:rFonts w:ascii="Arial" w:hAnsi="Arial" w:cs="Arial"/>
          <w:sz w:val="18"/>
          <w:szCs w:val="18"/>
        </w:rPr>
        <w:t>.</w:t>
      </w:r>
    </w:p>
  </w:footnote>
  <w:footnote w:id="131">
    <w:p w14:paraId="0F4CCEDD" w14:textId="20EA265C" w:rsidR="00EA5A11" w:rsidRDefault="00EA5A11" w:rsidP="00C2636C">
      <w:pPr>
        <w:pStyle w:val="Textonotapie"/>
        <w:jc w:val="both"/>
      </w:pPr>
      <w:r w:rsidRPr="00A25767">
        <w:rPr>
          <w:rStyle w:val="Refdenotaalpie"/>
          <w:rFonts w:ascii="Arial" w:hAnsi="Arial" w:cs="Arial"/>
          <w:sz w:val="18"/>
          <w:szCs w:val="18"/>
        </w:rPr>
        <w:footnoteRef/>
      </w:r>
      <w:r w:rsidRPr="00A25767">
        <w:rPr>
          <w:rFonts w:ascii="Arial" w:hAnsi="Arial" w:cs="Arial"/>
          <w:sz w:val="18"/>
          <w:szCs w:val="18"/>
        </w:rPr>
        <w:t xml:space="preserve"> </w:t>
      </w:r>
      <w:r w:rsidR="00C85203" w:rsidRPr="00A25767">
        <w:rPr>
          <w:rFonts w:ascii="Arial" w:hAnsi="Arial" w:cs="Arial"/>
          <w:sz w:val="18"/>
          <w:szCs w:val="18"/>
        </w:rPr>
        <w:t>Artículo modificado por consenso en la sesión del 23 de noviembre de 2022</w:t>
      </w:r>
      <w:r w:rsidR="007E7A6A" w:rsidRPr="00A25767">
        <w:rPr>
          <w:rFonts w:ascii="Arial" w:hAnsi="Arial" w:cs="Arial"/>
          <w:sz w:val="18"/>
          <w:szCs w:val="18"/>
        </w:rPr>
        <w:t>. Este artículo volvió a revisarse en la sesión del 30 de noviembre de 2022</w:t>
      </w:r>
      <w:r w:rsidR="002A610C" w:rsidRPr="00A25767">
        <w:rPr>
          <w:rFonts w:ascii="Arial" w:hAnsi="Arial" w:cs="Arial"/>
          <w:sz w:val="18"/>
          <w:szCs w:val="18"/>
        </w:rPr>
        <w:t xml:space="preserve">, quedando la redacción </w:t>
      </w:r>
      <w:r w:rsidR="00C6673A" w:rsidRPr="00A25767">
        <w:rPr>
          <w:rFonts w:ascii="Arial" w:hAnsi="Arial" w:cs="Arial"/>
          <w:sz w:val="18"/>
          <w:szCs w:val="18"/>
        </w:rPr>
        <w:t>de esta manera</w:t>
      </w:r>
      <w:r w:rsidR="002A610C" w:rsidRPr="00A25767">
        <w:rPr>
          <w:rFonts w:ascii="Arial" w:hAnsi="Arial" w:cs="Arial"/>
          <w:sz w:val="18"/>
          <w:szCs w:val="18"/>
        </w:rPr>
        <w:t>.</w:t>
      </w:r>
    </w:p>
  </w:footnote>
  <w:footnote w:id="132">
    <w:p w14:paraId="1F467C56" w14:textId="3F777E71" w:rsidR="00134AEB" w:rsidRPr="00482193" w:rsidRDefault="00134AEB">
      <w:pPr>
        <w:pStyle w:val="Textonotapie"/>
        <w:rPr>
          <w:rFonts w:ascii="Arial" w:hAnsi="Arial" w:cs="Arial"/>
          <w:sz w:val="18"/>
          <w:szCs w:val="18"/>
        </w:rPr>
      </w:pPr>
      <w:r w:rsidRPr="00482193">
        <w:rPr>
          <w:rStyle w:val="Refdenotaalpie"/>
          <w:rFonts w:ascii="Arial" w:hAnsi="Arial" w:cs="Arial"/>
          <w:sz w:val="18"/>
          <w:szCs w:val="18"/>
        </w:rPr>
        <w:footnoteRef/>
      </w:r>
      <w:r w:rsidRPr="00482193">
        <w:rPr>
          <w:rFonts w:ascii="Arial" w:hAnsi="Arial" w:cs="Arial"/>
          <w:sz w:val="18"/>
          <w:szCs w:val="18"/>
        </w:rPr>
        <w:t xml:space="preserve"> </w:t>
      </w:r>
      <w:r w:rsidR="00BB7A9B" w:rsidRPr="00482193">
        <w:rPr>
          <w:rFonts w:ascii="Arial" w:hAnsi="Arial" w:cs="Arial"/>
          <w:sz w:val="18"/>
          <w:szCs w:val="18"/>
        </w:rPr>
        <w:t>Artículo modificado por consenso en la sesión del 23 de noviembre de 2022.</w:t>
      </w:r>
    </w:p>
  </w:footnote>
  <w:footnote w:id="133">
    <w:p w14:paraId="1B397E6C" w14:textId="6666F7EA" w:rsidR="00084746" w:rsidRPr="00482193" w:rsidRDefault="00084746">
      <w:pPr>
        <w:pStyle w:val="Textonotapie"/>
        <w:rPr>
          <w:rFonts w:ascii="Arial" w:hAnsi="Arial" w:cs="Arial"/>
          <w:sz w:val="18"/>
          <w:szCs w:val="18"/>
        </w:rPr>
      </w:pPr>
      <w:r w:rsidRPr="00482193">
        <w:rPr>
          <w:rStyle w:val="Refdenotaalpie"/>
          <w:rFonts w:ascii="Arial" w:hAnsi="Arial" w:cs="Arial"/>
          <w:sz w:val="18"/>
          <w:szCs w:val="18"/>
        </w:rPr>
        <w:footnoteRef/>
      </w:r>
      <w:r w:rsidRPr="00482193">
        <w:rPr>
          <w:rFonts w:ascii="Arial" w:hAnsi="Arial" w:cs="Arial"/>
          <w:sz w:val="18"/>
          <w:szCs w:val="18"/>
        </w:rPr>
        <w:t xml:space="preserve"> </w:t>
      </w:r>
      <w:r w:rsidR="00D215A4" w:rsidRPr="00482193">
        <w:rPr>
          <w:rFonts w:ascii="Arial" w:hAnsi="Arial" w:cs="Arial"/>
          <w:sz w:val="18"/>
          <w:szCs w:val="18"/>
        </w:rPr>
        <w:t>Sin modificaciones</w:t>
      </w:r>
    </w:p>
  </w:footnote>
  <w:footnote w:id="134">
    <w:p w14:paraId="6BBF7972" w14:textId="0297FF06" w:rsidR="008D0FE1" w:rsidRPr="00482193" w:rsidRDefault="008D0FE1">
      <w:pPr>
        <w:pStyle w:val="Textonotapie"/>
        <w:rPr>
          <w:rFonts w:ascii="Arial" w:hAnsi="Arial" w:cs="Arial"/>
          <w:sz w:val="18"/>
          <w:szCs w:val="18"/>
        </w:rPr>
      </w:pPr>
      <w:r w:rsidRPr="00482193">
        <w:rPr>
          <w:rStyle w:val="Refdenotaalpie"/>
          <w:rFonts w:ascii="Arial" w:hAnsi="Arial" w:cs="Arial"/>
          <w:sz w:val="18"/>
          <w:szCs w:val="18"/>
        </w:rPr>
        <w:footnoteRef/>
      </w:r>
      <w:r w:rsidRPr="00482193">
        <w:rPr>
          <w:rFonts w:ascii="Arial" w:hAnsi="Arial" w:cs="Arial"/>
          <w:sz w:val="18"/>
          <w:szCs w:val="18"/>
        </w:rPr>
        <w:t xml:space="preserve"> </w:t>
      </w:r>
      <w:bookmarkStart w:id="4" w:name="_Hlk135731505"/>
      <w:r w:rsidRPr="00482193">
        <w:rPr>
          <w:rFonts w:ascii="Arial" w:hAnsi="Arial" w:cs="Arial"/>
          <w:sz w:val="18"/>
          <w:szCs w:val="18"/>
        </w:rPr>
        <w:t>Sin modificaciones</w:t>
      </w:r>
      <w:bookmarkEnd w:id="4"/>
    </w:p>
  </w:footnote>
  <w:footnote w:id="135">
    <w:p w14:paraId="7C3830E9" w14:textId="0A64D402" w:rsidR="009B0C72" w:rsidRPr="00482193" w:rsidRDefault="009B0C72">
      <w:pPr>
        <w:pStyle w:val="Textonotapie"/>
        <w:rPr>
          <w:rFonts w:ascii="Arial" w:hAnsi="Arial" w:cs="Arial"/>
          <w:sz w:val="18"/>
          <w:szCs w:val="18"/>
        </w:rPr>
      </w:pPr>
      <w:r w:rsidRPr="00482193">
        <w:rPr>
          <w:rStyle w:val="Refdenotaalpie"/>
          <w:rFonts w:ascii="Arial" w:hAnsi="Arial" w:cs="Arial"/>
          <w:sz w:val="18"/>
          <w:szCs w:val="18"/>
        </w:rPr>
        <w:footnoteRef/>
      </w:r>
      <w:r w:rsidRPr="00482193">
        <w:rPr>
          <w:rFonts w:ascii="Arial" w:hAnsi="Arial" w:cs="Arial"/>
          <w:sz w:val="18"/>
          <w:szCs w:val="18"/>
        </w:rPr>
        <w:t xml:space="preserve"> Sin modificaciones</w:t>
      </w:r>
    </w:p>
  </w:footnote>
  <w:footnote w:id="136">
    <w:p w14:paraId="2561AF33" w14:textId="62A7B65A" w:rsidR="009B0C72" w:rsidRPr="00482193" w:rsidRDefault="009B0C72">
      <w:pPr>
        <w:pStyle w:val="Textonotapie"/>
        <w:rPr>
          <w:rFonts w:ascii="Arial" w:hAnsi="Arial" w:cs="Arial"/>
          <w:sz w:val="18"/>
          <w:szCs w:val="18"/>
        </w:rPr>
      </w:pPr>
      <w:r w:rsidRPr="00482193">
        <w:rPr>
          <w:rStyle w:val="Refdenotaalpie"/>
          <w:rFonts w:ascii="Arial" w:hAnsi="Arial" w:cs="Arial"/>
          <w:sz w:val="18"/>
          <w:szCs w:val="18"/>
        </w:rPr>
        <w:footnoteRef/>
      </w:r>
      <w:r w:rsidRPr="00482193">
        <w:rPr>
          <w:rFonts w:ascii="Arial" w:hAnsi="Arial" w:cs="Arial"/>
          <w:sz w:val="18"/>
          <w:szCs w:val="18"/>
        </w:rPr>
        <w:t xml:space="preserve"> Sin modificaciones</w:t>
      </w:r>
    </w:p>
  </w:footnote>
  <w:footnote w:id="137">
    <w:p w14:paraId="6DE164A3" w14:textId="6682B553" w:rsidR="009B0C72" w:rsidRDefault="009B0C72">
      <w:pPr>
        <w:pStyle w:val="Textonotapie"/>
      </w:pPr>
      <w:r w:rsidRPr="00482193">
        <w:rPr>
          <w:rStyle w:val="Refdenotaalpie"/>
          <w:rFonts w:ascii="Arial" w:hAnsi="Arial" w:cs="Arial"/>
          <w:sz w:val="18"/>
          <w:szCs w:val="18"/>
        </w:rPr>
        <w:footnoteRef/>
      </w:r>
      <w:r w:rsidRPr="00482193">
        <w:rPr>
          <w:rFonts w:ascii="Arial" w:hAnsi="Arial" w:cs="Arial"/>
          <w:sz w:val="18"/>
          <w:szCs w:val="18"/>
        </w:rPr>
        <w:t xml:space="preserve"> Sin modificaciones</w:t>
      </w:r>
    </w:p>
  </w:footnote>
  <w:footnote w:id="138">
    <w:p w14:paraId="3F873542" w14:textId="3E3C2E46" w:rsidR="009B0C72" w:rsidRPr="00482193" w:rsidRDefault="009B0C72">
      <w:pPr>
        <w:pStyle w:val="Textonotapie"/>
        <w:rPr>
          <w:rFonts w:ascii="Arial" w:hAnsi="Arial" w:cs="Arial"/>
          <w:sz w:val="18"/>
          <w:szCs w:val="18"/>
        </w:rPr>
      </w:pPr>
      <w:r w:rsidRPr="00482193">
        <w:rPr>
          <w:rStyle w:val="Refdenotaalpie"/>
          <w:rFonts w:ascii="Arial" w:hAnsi="Arial" w:cs="Arial"/>
          <w:sz w:val="18"/>
          <w:szCs w:val="18"/>
        </w:rPr>
        <w:footnoteRef/>
      </w:r>
      <w:r w:rsidRPr="00482193">
        <w:rPr>
          <w:rFonts w:ascii="Arial" w:hAnsi="Arial" w:cs="Arial"/>
          <w:sz w:val="18"/>
          <w:szCs w:val="18"/>
        </w:rPr>
        <w:t xml:space="preserve"> Sin modificaciones</w:t>
      </w:r>
    </w:p>
  </w:footnote>
  <w:footnote w:id="139">
    <w:p w14:paraId="018196F5" w14:textId="553391AD" w:rsidR="002C3CC6" w:rsidRPr="00482193" w:rsidRDefault="002C3CC6">
      <w:pPr>
        <w:pStyle w:val="Textonotapie"/>
        <w:rPr>
          <w:rFonts w:ascii="Arial" w:hAnsi="Arial" w:cs="Arial"/>
          <w:sz w:val="18"/>
          <w:szCs w:val="18"/>
        </w:rPr>
      </w:pPr>
      <w:r w:rsidRPr="00482193">
        <w:rPr>
          <w:rStyle w:val="Refdenotaalpie"/>
          <w:rFonts w:ascii="Arial" w:hAnsi="Arial" w:cs="Arial"/>
          <w:sz w:val="18"/>
          <w:szCs w:val="18"/>
        </w:rPr>
        <w:footnoteRef/>
      </w:r>
      <w:r w:rsidRPr="00482193">
        <w:rPr>
          <w:rFonts w:ascii="Arial" w:hAnsi="Arial" w:cs="Arial"/>
          <w:sz w:val="18"/>
          <w:szCs w:val="18"/>
        </w:rPr>
        <w:t xml:space="preserve"> Sin modificaciones</w:t>
      </w:r>
    </w:p>
  </w:footnote>
  <w:footnote w:id="140">
    <w:p w14:paraId="00302F10" w14:textId="5C2A0F71" w:rsidR="00B3428A" w:rsidRPr="00482193" w:rsidRDefault="00B3428A">
      <w:pPr>
        <w:pStyle w:val="Textonotapie"/>
        <w:rPr>
          <w:rFonts w:ascii="Arial" w:hAnsi="Arial" w:cs="Arial"/>
          <w:sz w:val="18"/>
          <w:szCs w:val="18"/>
        </w:rPr>
      </w:pPr>
      <w:r w:rsidRPr="00482193">
        <w:rPr>
          <w:rStyle w:val="Refdenotaalpie"/>
          <w:rFonts w:ascii="Arial" w:hAnsi="Arial" w:cs="Arial"/>
          <w:sz w:val="18"/>
          <w:szCs w:val="18"/>
        </w:rPr>
        <w:footnoteRef/>
      </w:r>
      <w:r w:rsidRPr="00482193">
        <w:rPr>
          <w:rFonts w:ascii="Arial" w:hAnsi="Arial" w:cs="Arial"/>
          <w:sz w:val="18"/>
          <w:szCs w:val="18"/>
        </w:rPr>
        <w:t xml:space="preserve"> </w:t>
      </w:r>
      <w:r w:rsidR="005658A1" w:rsidRPr="00482193">
        <w:rPr>
          <w:rFonts w:ascii="Arial" w:hAnsi="Arial" w:cs="Arial"/>
          <w:sz w:val="18"/>
          <w:szCs w:val="18"/>
        </w:rPr>
        <w:t>Sin modificaciones</w:t>
      </w:r>
    </w:p>
  </w:footnote>
  <w:footnote w:id="141">
    <w:p w14:paraId="7D81A08F" w14:textId="7608ED0D" w:rsidR="005658A1" w:rsidRDefault="005658A1">
      <w:pPr>
        <w:pStyle w:val="Textonotapie"/>
      </w:pPr>
      <w:r w:rsidRPr="00482193">
        <w:rPr>
          <w:rStyle w:val="Refdenotaalpie"/>
          <w:rFonts w:ascii="Arial" w:hAnsi="Arial" w:cs="Arial"/>
          <w:sz w:val="18"/>
          <w:szCs w:val="18"/>
        </w:rPr>
        <w:footnoteRef/>
      </w:r>
      <w:r w:rsidRPr="00482193">
        <w:rPr>
          <w:rFonts w:ascii="Arial" w:hAnsi="Arial" w:cs="Arial"/>
          <w:sz w:val="18"/>
          <w:szCs w:val="18"/>
        </w:rPr>
        <w:t xml:space="preserve"> </w:t>
      </w:r>
      <w:r w:rsidR="00403B47" w:rsidRPr="00482193">
        <w:rPr>
          <w:rFonts w:ascii="Arial" w:hAnsi="Arial" w:cs="Arial"/>
          <w:sz w:val="18"/>
          <w:szCs w:val="18"/>
        </w:rPr>
        <w:t xml:space="preserve">Hubo propuesta de modificación, pero por consenso se mantuvo sin </w:t>
      </w:r>
      <w:r w:rsidR="002C4A51" w:rsidRPr="00482193">
        <w:rPr>
          <w:rFonts w:ascii="Arial" w:hAnsi="Arial" w:cs="Arial"/>
          <w:sz w:val="18"/>
          <w:szCs w:val="18"/>
        </w:rPr>
        <w:t>modificaciones</w:t>
      </w:r>
      <w:r w:rsidR="002C7AE1" w:rsidRPr="00482193">
        <w:rPr>
          <w:rFonts w:ascii="Arial" w:hAnsi="Arial" w:cs="Arial"/>
          <w:sz w:val="18"/>
          <w:szCs w:val="18"/>
        </w:rPr>
        <w:t xml:space="preserve"> el </w:t>
      </w:r>
      <w:r w:rsidR="00D50DDD" w:rsidRPr="00482193">
        <w:rPr>
          <w:rFonts w:ascii="Arial" w:hAnsi="Arial" w:cs="Arial"/>
          <w:sz w:val="18"/>
          <w:szCs w:val="18"/>
        </w:rPr>
        <w:t>19</w:t>
      </w:r>
      <w:r w:rsidR="002C7AE1" w:rsidRPr="00482193">
        <w:rPr>
          <w:rFonts w:ascii="Arial" w:hAnsi="Arial" w:cs="Arial"/>
          <w:sz w:val="18"/>
          <w:szCs w:val="18"/>
        </w:rPr>
        <w:t xml:space="preserve"> de </w:t>
      </w:r>
      <w:r w:rsidR="00D50DDD" w:rsidRPr="00482193">
        <w:rPr>
          <w:rFonts w:ascii="Arial" w:hAnsi="Arial" w:cs="Arial"/>
          <w:sz w:val="18"/>
          <w:szCs w:val="18"/>
        </w:rPr>
        <w:t xml:space="preserve">enero </w:t>
      </w:r>
      <w:r w:rsidR="002C7AE1" w:rsidRPr="00482193">
        <w:rPr>
          <w:rFonts w:ascii="Arial" w:hAnsi="Arial" w:cs="Arial"/>
          <w:sz w:val="18"/>
          <w:szCs w:val="18"/>
        </w:rPr>
        <w:t>de 202</w:t>
      </w:r>
      <w:r w:rsidR="00D50DDD" w:rsidRPr="00482193">
        <w:rPr>
          <w:rFonts w:ascii="Arial" w:hAnsi="Arial" w:cs="Arial"/>
          <w:sz w:val="18"/>
          <w:szCs w:val="18"/>
        </w:rPr>
        <w:t>3</w:t>
      </w:r>
      <w:r w:rsidR="002C4A51" w:rsidRPr="00482193">
        <w:rPr>
          <w:rFonts w:ascii="Arial" w:hAnsi="Arial" w:cs="Arial"/>
          <w:sz w:val="18"/>
          <w:szCs w:val="18"/>
        </w:rPr>
        <w:t>.</w:t>
      </w:r>
    </w:p>
  </w:footnote>
  <w:footnote w:id="142">
    <w:p w14:paraId="38CBAEA1" w14:textId="368D5D8B" w:rsidR="002C4A51" w:rsidRPr="00482193" w:rsidRDefault="002C4A51">
      <w:pPr>
        <w:pStyle w:val="Textonotapie"/>
        <w:rPr>
          <w:rFonts w:ascii="Arial" w:hAnsi="Arial" w:cs="Arial"/>
          <w:sz w:val="18"/>
          <w:szCs w:val="18"/>
        </w:rPr>
      </w:pPr>
      <w:r w:rsidRPr="00482193">
        <w:rPr>
          <w:rStyle w:val="Refdenotaalpie"/>
          <w:rFonts w:ascii="Arial" w:hAnsi="Arial" w:cs="Arial"/>
          <w:sz w:val="18"/>
          <w:szCs w:val="18"/>
        </w:rPr>
        <w:footnoteRef/>
      </w:r>
      <w:r w:rsidRPr="00482193">
        <w:rPr>
          <w:rFonts w:ascii="Arial" w:hAnsi="Arial" w:cs="Arial"/>
          <w:sz w:val="18"/>
          <w:szCs w:val="18"/>
        </w:rPr>
        <w:t xml:space="preserve"> Sin modificaciones</w:t>
      </w:r>
    </w:p>
  </w:footnote>
  <w:footnote w:id="143">
    <w:p w14:paraId="2C9FFF6B" w14:textId="1DDDCCCD" w:rsidR="002C4A51" w:rsidRPr="00482193" w:rsidRDefault="002C4A51">
      <w:pPr>
        <w:pStyle w:val="Textonotapie"/>
        <w:rPr>
          <w:rFonts w:ascii="Arial" w:hAnsi="Arial" w:cs="Arial"/>
          <w:sz w:val="18"/>
          <w:szCs w:val="18"/>
        </w:rPr>
      </w:pPr>
      <w:r w:rsidRPr="00482193">
        <w:rPr>
          <w:rStyle w:val="Refdenotaalpie"/>
          <w:rFonts w:ascii="Arial" w:hAnsi="Arial" w:cs="Arial"/>
          <w:sz w:val="18"/>
          <w:szCs w:val="18"/>
        </w:rPr>
        <w:footnoteRef/>
      </w:r>
      <w:r w:rsidRPr="00482193">
        <w:rPr>
          <w:rFonts w:ascii="Arial" w:hAnsi="Arial" w:cs="Arial"/>
          <w:sz w:val="18"/>
          <w:szCs w:val="18"/>
        </w:rPr>
        <w:t xml:space="preserve"> Sin modificaciones</w:t>
      </w:r>
    </w:p>
  </w:footnote>
  <w:footnote w:id="144">
    <w:p w14:paraId="32D80991" w14:textId="6A2634A1" w:rsidR="002C4A51" w:rsidRPr="00482193" w:rsidRDefault="002C4A51">
      <w:pPr>
        <w:pStyle w:val="Textonotapie"/>
        <w:rPr>
          <w:rFonts w:ascii="Arial" w:hAnsi="Arial" w:cs="Arial"/>
          <w:sz w:val="18"/>
          <w:szCs w:val="18"/>
        </w:rPr>
      </w:pPr>
      <w:r w:rsidRPr="00482193">
        <w:rPr>
          <w:rStyle w:val="Refdenotaalpie"/>
          <w:rFonts w:ascii="Arial" w:hAnsi="Arial" w:cs="Arial"/>
          <w:sz w:val="18"/>
          <w:szCs w:val="18"/>
        </w:rPr>
        <w:footnoteRef/>
      </w:r>
      <w:r w:rsidRPr="00482193">
        <w:rPr>
          <w:rFonts w:ascii="Arial" w:hAnsi="Arial" w:cs="Arial"/>
          <w:sz w:val="18"/>
          <w:szCs w:val="18"/>
        </w:rPr>
        <w:t xml:space="preserve"> Sin modificaciones</w:t>
      </w:r>
    </w:p>
  </w:footnote>
  <w:footnote w:id="145">
    <w:p w14:paraId="188FCA4A" w14:textId="311A60DA" w:rsidR="002C4A51" w:rsidRPr="00482193" w:rsidRDefault="002C4A51">
      <w:pPr>
        <w:pStyle w:val="Textonotapie"/>
        <w:rPr>
          <w:rFonts w:ascii="Arial" w:hAnsi="Arial" w:cs="Arial"/>
          <w:sz w:val="18"/>
          <w:szCs w:val="18"/>
        </w:rPr>
      </w:pPr>
      <w:r w:rsidRPr="00482193">
        <w:rPr>
          <w:rStyle w:val="Refdenotaalpie"/>
          <w:rFonts w:ascii="Arial" w:hAnsi="Arial" w:cs="Arial"/>
          <w:sz w:val="18"/>
          <w:szCs w:val="18"/>
        </w:rPr>
        <w:footnoteRef/>
      </w:r>
      <w:r w:rsidRPr="00482193">
        <w:rPr>
          <w:rFonts w:ascii="Arial" w:hAnsi="Arial" w:cs="Arial"/>
          <w:sz w:val="18"/>
          <w:szCs w:val="18"/>
        </w:rPr>
        <w:t xml:space="preserve"> Sin modificaciones</w:t>
      </w:r>
    </w:p>
  </w:footnote>
  <w:footnote w:id="146">
    <w:p w14:paraId="70944770" w14:textId="2D0862CA" w:rsidR="00B96FBA" w:rsidRDefault="00B96FBA">
      <w:pPr>
        <w:pStyle w:val="Textonotapie"/>
      </w:pPr>
      <w:r w:rsidRPr="00482193">
        <w:rPr>
          <w:rStyle w:val="Refdenotaalpie"/>
          <w:rFonts w:ascii="Arial" w:hAnsi="Arial" w:cs="Arial"/>
          <w:sz w:val="18"/>
          <w:szCs w:val="18"/>
        </w:rPr>
        <w:footnoteRef/>
      </w:r>
      <w:r w:rsidRPr="00482193">
        <w:rPr>
          <w:rFonts w:ascii="Arial" w:hAnsi="Arial" w:cs="Arial"/>
          <w:sz w:val="18"/>
          <w:szCs w:val="18"/>
        </w:rPr>
        <w:t xml:space="preserve"> Sin modificaciones</w:t>
      </w:r>
    </w:p>
  </w:footnote>
  <w:footnote w:id="147">
    <w:p w14:paraId="7DFDD485" w14:textId="0072832D" w:rsidR="00B90779" w:rsidRPr="00B17398" w:rsidRDefault="00B90779">
      <w:pPr>
        <w:pStyle w:val="Textonotapie"/>
        <w:rPr>
          <w:rFonts w:ascii="Arial" w:hAnsi="Arial" w:cs="Arial"/>
          <w:sz w:val="18"/>
          <w:szCs w:val="18"/>
        </w:rPr>
      </w:pPr>
      <w:r w:rsidRPr="00B17398">
        <w:rPr>
          <w:rStyle w:val="Refdenotaalpie"/>
          <w:rFonts w:ascii="Arial" w:hAnsi="Arial" w:cs="Arial"/>
          <w:sz w:val="18"/>
          <w:szCs w:val="18"/>
        </w:rPr>
        <w:footnoteRef/>
      </w:r>
      <w:r w:rsidRPr="00B17398">
        <w:rPr>
          <w:rFonts w:ascii="Arial" w:hAnsi="Arial" w:cs="Arial"/>
          <w:sz w:val="18"/>
          <w:szCs w:val="18"/>
        </w:rPr>
        <w:t xml:space="preserve"> </w:t>
      </w:r>
      <w:r w:rsidR="00A91CA8" w:rsidRPr="00B17398">
        <w:rPr>
          <w:rFonts w:ascii="Arial" w:hAnsi="Arial" w:cs="Arial"/>
          <w:sz w:val="18"/>
          <w:szCs w:val="18"/>
        </w:rPr>
        <w:t>Artículo modificado por consenso en la sesión del 23 de noviembre de 2022.</w:t>
      </w:r>
    </w:p>
  </w:footnote>
  <w:footnote w:id="148">
    <w:p w14:paraId="7A97BBB5" w14:textId="0FD062AE" w:rsidR="006A487E" w:rsidRPr="00B17398" w:rsidRDefault="006A487E">
      <w:pPr>
        <w:pStyle w:val="Textonotapie"/>
        <w:rPr>
          <w:rFonts w:ascii="Arial" w:hAnsi="Arial" w:cs="Arial"/>
          <w:sz w:val="18"/>
          <w:szCs w:val="18"/>
        </w:rPr>
      </w:pPr>
      <w:r w:rsidRPr="00B17398">
        <w:rPr>
          <w:rStyle w:val="Refdenotaalpie"/>
          <w:rFonts w:ascii="Arial" w:hAnsi="Arial" w:cs="Arial"/>
          <w:sz w:val="18"/>
          <w:szCs w:val="18"/>
        </w:rPr>
        <w:footnoteRef/>
      </w:r>
      <w:r w:rsidRPr="00B17398">
        <w:rPr>
          <w:rFonts w:ascii="Arial" w:hAnsi="Arial" w:cs="Arial"/>
          <w:sz w:val="18"/>
          <w:szCs w:val="18"/>
        </w:rPr>
        <w:t xml:space="preserve"> Sin modificaciones</w:t>
      </w:r>
    </w:p>
  </w:footnote>
  <w:footnote w:id="149">
    <w:p w14:paraId="1A8112A6" w14:textId="6EBE4523" w:rsidR="006A487E" w:rsidRDefault="006A487E">
      <w:pPr>
        <w:pStyle w:val="Textonotapie"/>
      </w:pPr>
      <w:r w:rsidRPr="00B17398">
        <w:rPr>
          <w:rStyle w:val="Refdenotaalpie"/>
          <w:rFonts w:ascii="Arial" w:hAnsi="Arial" w:cs="Arial"/>
          <w:sz w:val="18"/>
          <w:szCs w:val="18"/>
        </w:rPr>
        <w:footnoteRef/>
      </w:r>
      <w:r w:rsidRPr="00B17398">
        <w:rPr>
          <w:rFonts w:ascii="Arial" w:hAnsi="Arial" w:cs="Arial"/>
          <w:sz w:val="18"/>
          <w:szCs w:val="18"/>
        </w:rPr>
        <w:t xml:space="preserve"> Sin modificaciones</w:t>
      </w:r>
    </w:p>
  </w:footnote>
  <w:footnote w:id="150">
    <w:p w14:paraId="09BF05B6" w14:textId="37C56540" w:rsidR="006A487E" w:rsidRPr="00B17398" w:rsidRDefault="006A487E">
      <w:pPr>
        <w:pStyle w:val="Textonotapie"/>
        <w:rPr>
          <w:rFonts w:ascii="Arial" w:hAnsi="Arial" w:cs="Arial"/>
          <w:sz w:val="18"/>
          <w:szCs w:val="18"/>
        </w:rPr>
      </w:pPr>
      <w:r w:rsidRPr="00B17398">
        <w:rPr>
          <w:rStyle w:val="Refdenotaalpie"/>
          <w:rFonts w:ascii="Arial" w:hAnsi="Arial" w:cs="Arial"/>
          <w:sz w:val="18"/>
          <w:szCs w:val="18"/>
        </w:rPr>
        <w:footnoteRef/>
      </w:r>
      <w:r w:rsidRPr="00B17398">
        <w:rPr>
          <w:rFonts w:ascii="Arial" w:hAnsi="Arial" w:cs="Arial"/>
          <w:sz w:val="18"/>
          <w:szCs w:val="18"/>
        </w:rPr>
        <w:t xml:space="preserve"> Sin modificaciones</w:t>
      </w:r>
    </w:p>
  </w:footnote>
  <w:footnote w:id="151">
    <w:p w14:paraId="5E6FD980" w14:textId="6B080E6E" w:rsidR="00E3791F" w:rsidRPr="00B17398" w:rsidRDefault="00E3791F">
      <w:pPr>
        <w:pStyle w:val="Textonotapie"/>
        <w:rPr>
          <w:rFonts w:ascii="Arial" w:hAnsi="Arial" w:cs="Arial"/>
          <w:sz w:val="18"/>
          <w:szCs w:val="18"/>
        </w:rPr>
      </w:pPr>
      <w:r w:rsidRPr="00B17398">
        <w:rPr>
          <w:rStyle w:val="Refdenotaalpie"/>
          <w:rFonts w:ascii="Arial" w:hAnsi="Arial" w:cs="Arial"/>
          <w:sz w:val="18"/>
          <w:szCs w:val="18"/>
        </w:rPr>
        <w:footnoteRef/>
      </w:r>
      <w:r w:rsidRPr="00B17398">
        <w:rPr>
          <w:rFonts w:ascii="Arial" w:hAnsi="Arial" w:cs="Arial"/>
          <w:sz w:val="18"/>
          <w:szCs w:val="18"/>
        </w:rPr>
        <w:t xml:space="preserve"> Sin modificaciones</w:t>
      </w:r>
    </w:p>
  </w:footnote>
  <w:footnote w:id="152">
    <w:p w14:paraId="23858C54" w14:textId="05541581" w:rsidR="006A487E" w:rsidRPr="00B17398" w:rsidRDefault="006A487E">
      <w:pPr>
        <w:pStyle w:val="Textonotapie"/>
        <w:rPr>
          <w:rFonts w:ascii="Arial" w:hAnsi="Arial" w:cs="Arial"/>
          <w:sz w:val="18"/>
          <w:szCs w:val="18"/>
        </w:rPr>
      </w:pPr>
      <w:r w:rsidRPr="00B17398">
        <w:rPr>
          <w:rStyle w:val="Refdenotaalpie"/>
          <w:rFonts w:ascii="Arial" w:hAnsi="Arial" w:cs="Arial"/>
          <w:sz w:val="18"/>
          <w:szCs w:val="18"/>
        </w:rPr>
        <w:footnoteRef/>
      </w:r>
      <w:r w:rsidRPr="00B17398">
        <w:rPr>
          <w:rFonts w:ascii="Arial" w:hAnsi="Arial" w:cs="Arial"/>
          <w:sz w:val="18"/>
          <w:szCs w:val="18"/>
        </w:rPr>
        <w:t xml:space="preserve"> </w:t>
      </w:r>
      <w:r w:rsidR="00A376A3" w:rsidRPr="00B17398">
        <w:rPr>
          <w:rFonts w:ascii="Arial" w:hAnsi="Arial" w:cs="Arial"/>
          <w:sz w:val="18"/>
          <w:szCs w:val="18"/>
        </w:rPr>
        <w:t>Sin modificaciones</w:t>
      </w:r>
    </w:p>
  </w:footnote>
  <w:footnote w:id="153">
    <w:p w14:paraId="6E02B9AE" w14:textId="3C938C3B" w:rsidR="005D6C0C" w:rsidRPr="00B17398" w:rsidRDefault="005D6C0C">
      <w:pPr>
        <w:pStyle w:val="Textonotapie"/>
        <w:rPr>
          <w:rFonts w:ascii="Arial" w:hAnsi="Arial" w:cs="Arial"/>
          <w:sz w:val="18"/>
          <w:szCs w:val="18"/>
        </w:rPr>
      </w:pPr>
      <w:r w:rsidRPr="00B17398">
        <w:rPr>
          <w:rStyle w:val="Refdenotaalpie"/>
          <w:rFonts w:ascii="Arial" w:hAnsi="Arial" w:cs="Arial"/>
          <w:sz w:val="18"/>
          <w:szCs w:val="18"/>
        </w:rPr>
        <w:footnoteRef/>
      </w:r>
      <w:r w:rsidRPr="00B17398">
        <w:rPr>
          <w:rFonts w:ascii="Arial" w:hAnsi="Arial" w:cs="Arial"/>
          <w:sz w:val="18"/>
          <w:szCs w:val="18"/>
        </w:rPr>
        <w:t xml:space="preserve"> </w:t>
      </w:r>
      <w:r w:rsidR="00A376A3" w:rsidRPr="00B17398">
        <w:rPr>
          <w:rFonts w:ascii="Arial" w:hAnsi="Arial" w:cs="Arial"/>
          <w:sz w:val="18"/>
          <w:szCs w:val="18"/>
        </w:rPr>
        <w:t>Artículo modificado por consenso en la sesión del 30 de noviembre de 2022.</w:t>
      </w:r>
    </w:p>
  </w:footnote>
  <w:footnote w:id="154">
    <w:p w14:paraId="1B0F1824" w14:textId="3962E338" w:rsidR="00A376A3" w:rsidRPr="00B17398" w:rsidRDefault="00A376A3">
      <w:pPr>
        <w:pStyle w:val="Textonotapie"/>
        <w:rPr>
          <w:rFonts w:ascii="Arial" w:hAnsi="Arial" w:cs="Arial"/>
          <w:sz w:val="18"/>
          <w:szCs w:val="18"/>
        </w:rPr>
      </w:pPr>
      <w:r w:rsidRPr="00B17398">
        <w:rPr>
          <w:rStyle w:val="Refdenotaalpie"/>
          <w:rFonts w:ascii="Arial" w:hAnsi="Arial" w:cs="Arial"/>
          <w:sz w:val="18"/>
          <w:szCs w:val="18"/>
        </w:rPr>
        <w:footnoteRef/>
      </w:r>
      <w:r w:rsidRPr="00B17398">
        <w:rPr>
          <w:rFonts w:ascii="Arial" w:hAnsi="Arial" w:cs="Arial"/>
          <w:sz w:val="18"/>
          <w:szCs w:val="18"/>
        </w:rPr>
        <w:t xml:space="preserve"> </w:t>
      </w:r>
      <w:r w:rsidR="007C102C" w:rsidRPr="00B17398">
        <w:rPr>
          <w:rFonts w:ascii="Arial" w:hAnsi="Arial" w:cs="Arial"/>
          <w:sz w:val="18"/>
          <w:szCs w:val="18"/>
        </w:rPr>
        <w:t>Artículo modificado por consenso en la sesión del 30 de noviembre de 2022.</w:t>
      </w:r>
    </w:p>
  </w:footnote>
  <w:footnote w:id="155">
    <w:p w14:paraId="05ED013E" w14:textId="02170F8F" w:rsidR="007C102C" w:rsidRDefault="007C102C">
      <w:pPr>
        <w:pStyle w:val="Textonotapie"/>
      </w:pPr>
      <w:r w:rsidRPr="00B17398">
        <w:rPr>
          <w:rStyle w:val="Refdenotaalpie"/>
          <w:rFonts w:ascii="Arial" w:hAnsi="Arial" w:cs="Arial"/>
          <w:sz w:val="18"/>
          <w:szCs w:val="18"/>
        </w:rPr>
        <w:footnoteRef/>
      </w:r>
      <w:r w:rsidRPr="00B17398">
        <w:rPr>
          <w:rFonts w:ascii="Arial" w:hAnsi="Arial" w:cs="Arial"/>
          <w:sz w:val="18"/>
          <w:szCs w:val="18"/>
        </w:rPr>
        <w:t xml:space="preserve"> Artículo modificado por consenso en la sesión del 30 de noviembre de 2022.</w:t>
      </w:r>
    </w:p>
  </w:footnote>
  <w:footnote w:id="156">
    <w:p w14:paraId="2C0B0600" w14:textId="0E6DBB1A" w:rsidR="001F2F9A" w:rsidRPr="00D24583" w:rsidRDefault="001F2F9A">
      <w:pPr>
        <w:pStyle w:val="Textonotapie"/>
        <w:rPr>
          <w:rFonts w:ascii="Arial" w:hAnsi="Arial" w:cs="Arial"/>
          <w:sz w:val="18"/>
          <w:szCs w:val="18"/>
        </w:rPr>
      </w:pPr>
      <w:r w:rsidRPr="00D24583">
        <w:rPr>
          <w:rStyle w:val="Refdenotaalpie"/>
          <w:rFonts w:ascii="Arial" w:hAnsi="Arial" w:cs="Arial"/>
          <w:sz w:val="18"/>
          <w:szCs w:val="18"/>
        </w:rPr>
        <w:footnoteRef/>
      </w:r>
      <w:r w:rsidRPr="00D24583">
        <w:rPr>
          <w:rFonts w:ascii="Arial" w:hAnsi="Arial" w:cs="Arial"/>
          <w:sz w:val="18"/>
          <w:szCs w:val="18"/>
        </w:rPr>
        <w:t xml:space="preserve"> Artículo modificado por consenso en la sesión del 30 de noviembre de 2022.</w:t>
      </w:r>
    </w:p>
  </w:footnote>
  <w:footnote w:id="157">
    <w:p w14:paraId="1612220A" w14:textId="31A56F6E" w:rsidR="0027478D" w:rsidRPr="00D24583" w:rsidRDefault="0027478D">
      <w:pPr>
        <w:pStyle w:val="Textonotapie"/>
        <w:rPr>
          <w:rFonts w:ascii="Arial" w:hAnsi="Arial" w:cs="Arial"/>
          <w:sz w:val="18"/>
          <w:szCs w:val="18"/>
        </w:rPr>
      </w:pPr>
      <w:r w:rsidRPr="00D24583">
        <w:rPr>
          <w:rStyle w:val="Refdenotaalpie"/>
          <w:rFonts w:ascii="Arial" w:hAnsi="Arial" w:cs="Arial"/>
          <w:sz w:val="18"/>
          <w:szCs w:val="18"/>
        </w:rPr>
        <w:footnoteRef/>
      </w:r>
      <w:r w:rsidRPr="00D24583">
        <w:rPr>
          <w:rFonts w:ascii="Arial" w:hAnsi="Arial" w:cs="Arial"/>
          <w:sz w:val="18"/>
          <w:szCs w:val="18"/>
        </w:rPr>
        <w:t xml:space="preserve"> </w:t>
      </w:r>
      <w:r w:rsidR="006551C4" w:rsidRPr="00D24583">
        <w:rPr>
          <w:rFonts w:ascii="Arial" w:hAnsi="Arial" w:cs="Arial"/>
          <w:sz w:val="18"/>
          <w:szCs w:val="18"/>
        </w:rPr>
        <w:t>Artículo modificado por consenso en la sesión del 30 de noviembre de 2022.</w:t>
      </w:r>
    </w:p>
  </w:footnote>
  <w:footnote w:id="158">
    <w:p w14:paraId="3B34F595" w14:textId="57123DB9" w:rsidR="006551C4" w:rsidRPr="00D24583" w:rsidRDefault="006551C4">
      <w:pPr>
        <w:pStyle w:val="Textonotapie"/>
        <w:rPr>
          <w:rFonts w:ascii="Arial" w:hAnsi="Arial" w:cs="Arial"/>
          <w:sz w:val="18"/>
          <w:szCs w:val="18"/>
        </w:rPr>
      </w:pPr>
      <w:r w:rsidRPr="00D24583">
        <w:rPr>
          <w:rStyle w:val="Refdenotaalpie"/>
          <w:rFonts w:ascii="Arial" w:hAnsi="Arial" w:cs="Arial"/>
          <w:sz w:val="18"/>
          <w:szCs w:val="18"/>
        </w:rPr>
        <w:footnoteRef/>
      </w:r>
      <w:r w:rsidRPr="00D24583">
        <w:rPr>
          <w:rFonts w:ascii="Arial" w:hAnsi="Arial" w:cs="Arial"/>
          <w:sz w:val="18"/>
          <w:szCs w:val="18"/>
        </w:rPr>
        <w:t xml:space="preserve"> Artículo modificado por consenso en la sesión del 30 de noviembre de 2022.</w:t>
      </w:r>
    </w:p>
  </w:footnote>
  <w:footnote w:id="159">
    <w:p w14:paraId="5A980A98" w14:textId="1DD342A1" w:rsidR="00D93D08" w:rsidRDefault="00D93D08">
      <w:pPr>
        <w:pStyle w:val="Textonotapie"/>
      </w:pPr>
      <w:r w:rsidRPr="00B17398">
        <w:rPr>
          <w:rStyle w:val="Refdenotaalpie"/>
          <w:rFonts w:ascii="Arial" w:hAnsi="Arial" w:cs="Arial"/>
          <w:sz w:val="18"/>
          <w:szCs w:val="18"/>
        </w:rPr>
        <w:footnoteRef/>
      </w:r>
      <w:r w:rsidRPr="00D363F0">
        <w:rPr>
          <w:rFonts w:ascii="Arial" w:hAnsi="Arial" w:cs="Arial"/>
          <w:sz w:val="18"/>
          <w:szCs w:val="18"/>
        </w:rPr>
        <w:t xml:space="preserve"> Fue modificado parcialmente en la sesión del </w:t>
      </w:r>
      <w:r w:rsidR="00B5573A" w:rsidRPr="00D363F0">
        <w:rPr>
          <w:rFonts w:ascii="Arial" w:hAnsi="Arial" w:cs="Arial"/>
          <w:sz w:val="18"/>
          <w:szCs w:val="18"/>
        </w:rPr>
        <w:t>30</w:t>
      </w:r>
      <w:r w:rsidRPr="00D363F0">
        <w:rPr>
          <w:rFonts w:ascii="Arial" w:hAnsi="Arial" w:cs="Arial"/>
          <w:sz w:val="18"/>
          <w:szCs w:val="18"/>
        </w:rPr>
        <w:t xml:space="preserve"> de </w:t>
      </w:r>
      <w:r w:rsidR="00B5573A" w:rsidRPr="00D363F0">
        <w:rPr>
          <w:rFonts w:ascii="Arial" w:hAnsi="Arial" w:cs="Arial"/>
          <w:sz w:val="18"/>
          <w:szCs w:val="18"/>
        </w:rPr>
        <w:t>novi</w:t>
      </w:r>
      <w:r w:rsidR="00074A69" w:rsidRPr="00D363F0">
        <w:rPr>
          <w:rFonts w:ascii="Arial" w:hAnsi="Arial" w:cs="Arial"/>
          <w:sz w:val="18"/>
          <w:szCs w:val="18"/>
        </w:rPr>
        <w:t>e</w:t>
      </w:r>
      <w:r w:rsidR="00B46CC3" w:rsidRPr="00D363F0">
        <w:rPr>
          <w:rFonts w:ascii="Arial" w:hAnsi="Arial" w:cs="Arial"/>
          <w:sz w:val="18"/>
          <w:szCs w:val="18"/>
        </w:rPr>
        <w:t>mbre d</w:t>
      </w:r>
      <w:r w:rsidRPr="00D363F0">
        <w:rPr>
          <w:rFonts w:ascii="Arial" w:hAnsi="Arial" w:cs="Arial"/>
          <w:sz w:val="18"/>
          <w:szCs w:val="18"/>
        </w:rPr>
        <w:t>e 2022</w:t>
      </w:r>
      <w:r w:rsidR="00446A9C" w:rsidRPr="00D363F0">
        <w:rPr>
          <w:rFonts w:ascii="Arial" w:hAnsi="Arial" w:cs="Arial"/>
          <w:sz w:val="18"/>
          <w:szCs w:val="18"/>
        </w:rPr>
        <w:t xml:space="preserve">, revisado nuevamente el 7 de diciembre de 2022, </w:t>
      </w:r>
      <w:r w:rsidR="00403A50" w:rsidRPr="00D363F0">
        <w:rPr>
          <w:rFonts w:ascii="Arial" w:hAnsi="Arial" w:cs="Arial"/>
          <w:sz w:val="18"/>
          <w:szCs w:val="18"/>
        </w:rPr>
        <w:t>el 8 de febrero de 2023</w:t>
      </w:r>
      <w:r w:rsidR="0023419C" w:rsidRPr="00D363F0">
        <w:rPr>
          <w:rFonts w:ascii="Arial" w:hAnsi="Arial" w:cs="Arial"/>
          <w:sz w:val="18"/>
          <w:szCs w:val="18"/>
        </w:rPr>
        <w:t xml:space="preserve"> y el 10 de mayo de 2023</w:t>
      </w:r>
      <w:r w:rsidR="00074A69" w:rsidRPr="00D363F0">
        <w:rPr>
          <w:rFonts w:ascii="Arial" w:hAnsi="Arial" w:cs="Arial"/>
          <w:sz w:val="18"/>
          <w:szCs w:val="18"/>
        </w:rPr>
        <w:t xml:space="preserve">, </w:t>
      </w:r>
      <w:r w:rsidR="0023419C" w:rsidRPr="00D363F0">
        <w:rPr>
          <w:rFonts w:ascii="Arial" w:hAnsi="Arial" w:cs="Arial"/>
          <w:sz w:val="18"/>
          <w:szCs w:val="18"/>
        </w:rPr>
        <w:t>quedando</w:t>
      </w:r>
      <w:r w:rsidR="008D1C9E" w:rsidRPr="00D363F0">
        <w:rPr>
          <w:rFonts w:ascii="Arial" w:hAnsi="Arial" w:cs="Arial"/>
          <w:sz w:val="18"/>
          <w:szCs w:val="18"/>
        </w:rPr>
        <w:t xml:space="preserve"> modificado por consenso con</w:t>
      </w:r>
      <w:r w:rsidR="0023419C" w:rsidRPr="00D363F0">
        <w:rPr>
          <w:rFonts w:ascii="Arial" w:hAnsi="Arial" w:cs="Arial"/>
          <w:sz w:val="18"/>
          <w:szCs w:val="18"/>
        </w:rPr>
        <w:t xml:space="preserve"> esta redacción definitiva.</w:t>
      </w:r>
    </w:p>
  </w:footnote>
  <w:footnote w:id="160">
    <w:p w14:paraId="074D40F0" w14:textId="6A56FCF1" w:rsidR="00052173" w:rsidRPr="00D363F0" w:rsidRDefault="00052173">
      <w:pPr>
        <w:pStyle w:val="Textonotapie"/>
        <w:rPr>
          <w:rFonts w:ascii="Arial" w:hAnsi="Arial" w:cs="Arial"/>
          <w:sz w:val="18"/>
          <w:szCs w:val="18"/>
        </w:rPr>
      </w:pPr>
      <w:r w:rsidRPr="00D363F0">
        <w:rPr>
          <w:rStyle w:val="Refdenotaalpie"/>
          <w:rFonts w:ascii="Arial" w:hAnsi="Arial" w:cs="Arial"/>
          <w:sz w:val="18"/>
          <w:szCs w:val="18"/>
        </w:rPr>
        <w:footnoteRef/>
      </w:r>
      <w:r w:rsidRPr="00D363F0">
        <w:rPr>
          <w:rFonts w:ascii="Arial" w:hAnsi="Arial" w:cs="Arial"/>
          <w:sz w:val="18"/>
          <w:szCs w:val="18"/>
        </w:rPr>
        <w:t xml:space="preserve"> </w:t>
      </w:r>
      <w:r w:rsidR="002018C1" w:rsidRPr="00D363F0">
        <w:rPr>
          <w:rFonts w:ascii="Arial" w:hAnsi="Arial" w:cs="Arial"/>
          <w:sz w:val="18"/>
          <w:szCs w:val="18"/>
        </w:rPr>
        <w:t>Artículo m</w:t>
      </w:r>
      <w:r w:rsidRPr="00D363F0">
        <w:rPr>
          <w:rFonts w:ascii="Arial" w:hAnsi="Arial" w:cs="Arial"/>
          <w:sz w:val="18"/>
          <w:szCs w:val="18"/>
        </w:rPr>
        <w:t>odificado</w:t>
      </w:r>
      <w:r w:rsidR="002018C1" w:rsidRPr="00D363F0">
        <w:rPr>
          <w:rFonts w:ascii="Arial" w:hAnsi="Arial" w:cs="Arial"/>
          <w:sz w:val="18"/>
          <w:szCs w:val="18"/>
        </w:rPr>
        <w:t xml:space="preserve"> por consenso</w:t>
      </w:r>
      <w:r w:rsidRPr="00D363F0">
        <w:rPr>
          <w:rFonts w:ascii="Arial" w:hAnsi="Arial" w:cs="Arial"/>
          <w:sz w:val="18"/>
          <w:szCs w:val="18"/>
        </w:rPr>
        <w:t xml:space="preserve"> en la sesión del 7 de diciembre de 2022</w:t>
      </w:r>
    </w:p>
  </w:footnote>
  <w:footnote w:id="161">
    <w:p w14:paraId="04555044" w14:textId="50952280" w:rsidR="00052173" w:rsidRDefault="00052173">
      <w:pPr>
        <w:pStyle w:val="Textonotapie"/>
      </w:pPr>
      <w:r w:rsidRPr="00D363F0">
        <w:rPr>
          <w:rStyle w:val="Refdenotaalpie"/>
          <w:rFonts w:ascii="Arial" w:hAnsi="Arial" w:cs="Arial"/>
          <w:sz w:val="18"/>
          <w:szCs w:val="18"/>
        </w:rPr>
        <w:footnoteRef/>
      </w:r>
      <w:r w:rsidRPr="00D363F0">
        <w:rPr>
          <w:rFonts w:ascii="Arial" w:hAnsi="Arial" w:cs="Arial"/>
          <w:sz w:val="18"/>
          <w:szCs w:val="18"/>
        </w:rPr>
        <w:t xml:space="preserve"> </w:t>
      </w:r>
      <w:r w:rsidR="002018C1" w:rsidRPr="00D363F0">
        <w:rPr>
          <w:rFonts w:ascii="Arial" w:hAnsi="Arial" w:cs="Arial"/>
          <w:sz w:val="18"/>
          <w:szCs w:val="18"/>
        </w:rPr>
        <w:t xml:space="preserve">Artículo </w:t>
      </w:r>
      <w:r w:rsidRPr="00D363F0">
        <w:rPr>
          <w:rFonts w:ascii="Arial" w:hAnsi="Arial" w:cs="Arial"/>
          <w:sz w:val="18"/>
          <w:szCs w:val="18"/>
        </w:rPr>
        <w:t xml:space="preserve">modificado </w:t>
      </w:r>
      <w:r w:rsidR="002018C1" w:rsidRPr="00D363F0">
        <w:rPr>
          <w:rFonts w:ascii="Arial" w:hAnsi="Arial" w:cs="Arial"/>
          <w:sz w:val="18"/>
          <w:szCs w:val="18"/>
        </w:rPr>
        <w:t xml:space="preserve">por consenso </w:t>
      </w:r>
      <w:r w:rsidRPr="00D363F0">
        <w:rPr>
          <w:rFonts w:ascii="Arial" w:hAnsi="Arial" w:cs="Arial"/>
          <w:sz w:val="18"/>
          <w:szCs w:val="18"/>
        </w:rPr>
        <w:t>en la sesión del 7 de diciembre de 2022</w:t>
      </w:r>
      <w:r w:rsidR="00CB7702" w:rsidRPr="00D363F0">
        <w:rPr>
          <w:rFonts w:ascii="Arial" w:hAnsi="Arial" w:cs="Arial"/>
          <w:sz w:val="18"/>
          <w:szCs w:val="18"/>
        </w:rPr>
        <w:t xml:space="preserve"> y vuelto a revisar el 10 de mayo de 2023</w:t>
      </w:r>
      <w:r w:rsidR="00F508DE" w:rsidRPr="00D363F0">
        <w:rPr>
          <w:rFonts w:ascii="Arial" w:hAnsi="Arial" w:cs="Arial"/>
          <w:sz w:val="18"/>
          <w:szCs w:val="18"/>
        </w:rPr>
        <w:t>, quedando esta redacción consensuada.</w:t>
      </w:r>
    </w:p>
  </w:footnote>
  <w:footnote w:id="162">
    <w:p w14:paraId="7DF919D7" w14:textId="4DC31DBE" w:rsidR="00F847BC" w:rsidRPr="00D363F0" w:rsidRDefault="00F847BC">
      <w:pPr>
        <w:pStyle w:val="Textonotapie"/>
        <w:rPr>
          <w:rFonts w:ascii="Arial" w:hAnsi="Arial" w:cs="Arial"/>
          <w:sz w:val="18"/>
          <w:szCs w:val="18"/>
        </w:rPr>
      </w:pPr>
      <w:r w:rsidRPr="00D363F0">
        <w:rPr>
          <w:rStyle w:val="Refdenotaalpie"/>
          <w:rFonts w:ascii="Arial" w:hAnsi="Arial" w:cs="Arial"/>
          <w:sz w:val="18"/>
          <w:szCs w:val="18"/>
        </w:rPr>
        <w:footnoteRef/>
      </w:r>
      <w:r w:rsidRPr="00D363F0">
        <w:rPr>
          <w:rFonts w:ascii="Arial" w:hAnsi="Arial" w:cs="Arial"/>
          <w:sz w:val="18"/>
          <w:szCs w:val="18"/>
        </w:rPr>
        <w:t xml:space="preserve"> Incorporado en la sesión del 10 de mayo de 2023</w:t>
      </w:r>
    </w:p>
  </w:footnote>
  <w:footnote w:id="163">
    <w:p w14:paraId="4BAE138D" w14:textId="077D065D" w:rsidR="00071241" w:rsidRPr="00D363F0" w:rsidRDefault="00071241">
      <w:pPr>
        <w:pStyle w:val="Textonotapie"/>
        <w:rPr>
          <w:rFonts w:ascii="Arial" w:hAnsi="Arial" w:cs="Arial"/>
          <w:sz w:val="18"/>
          <w:szCs w:val="18"/>
        </w:rPr>
      </w:pPr>
      <w:r w:rsidRPr="00D363F0">
        <w:rPr>
          <w:rStyle w:val="Refdenotaalpie"/>
          <w:rFonts w:ascii="Arial" w:hAnsi="Arial" w:cs="Arial"/>
          <w:sz w:val="18"/>
          <w:szCs w:val="18"/>
        </w:rPr>
        <w:footnoteRef/>
      </w:r>
      <w:r w:rsidRPr="00D363F0">
        <w:rPr>
          <w:rFonts w:ascii="Arial" w:hAnsi="Arial" w:cs="Arial"/>
          <w:sz w:val="18"/>
          <w:szCs w:val="18"/>
        </w:rPr>
        <w:t xml:space="preserve"> Artículo modificado </w:t>
      </w:r>
      <w:r w:rsidR="00034C8C" w:rsidRPr="00D363F0">
        <w:rPr>
          <w:rFonts w:ascii="Arial" w:hAnsi="Arial" w:cs="Arial"/>
          <w:sz w:val="18"/>
          <w:szCs w:val="18"/>
        </w:rPr>
        <w:t xml:space="preserve">por consenso </w:t>
      </w:r>
      <w:r w:rsidRPr="00D363F0">
        <w:rPr>
          <w:rFonts w:ascii="Arial" w:hAnsi="Arial" w:cs="Arial"/>
          <w:sz w:val="18"/>
          <w:szCs w:val="18"/>
        </w:rPr>
        <w:t>en la sesión del 10 de mayo de 2023</w:t>
      </w:r>
    </w:p>
  </w:footnote>
  <w:footnote w:id="164">
    <w:p w14:paraId="4E40FE4E" w14:textId="3F03605E" w:rsidR="00034C8C" w:rsidRDefault="00034C8C">
      <w:pPr>
        <w:pStyle w:val="Textonotapie"/>
      </w:pPr>
      <w:r w:rsidRPr="00D24583">
        <w:rPr>
          <w:rStyle w:val="Refdenotaalpie"/>
          <w:rFonts w:ascii="Arial" w:hAnsi="Arial" w:cs="Arial"/>
          <w:sz w:val="18"/>
          <w:szCs w:val="18"/>
        </w:rPr>
        <w:footnoteRef/>
      </w:r>
      <w:r w:rsidRPr="00D24583">
        <w:rPr>
          <w:rFonts w:ascii="Arial" w:hAnsi="Arial" w:cs="Arial"/>
          <w:sz w:val="18"/>
          <w:szCs w:val="18"/>
        </w:rPr>
        <w:t xml:space="preserve"> Artículo modificado por consenso en la sesión del 10 de mayo de 2023</w:t>
      </w:r>
    </w:p>
  </w:footnote>
  <w:footnote w:id="165">
    <w:p w14:paraId="11F48703" w14:textId="77777777" w:rsidR="007F7F56" w:rsidRDefault="007F7F56" w:rsidP="007F7F56">
      <w:pPr>
        <w:pStyle w:val="Textonotapie"/>
      </w:pPr>
      <w:r>
        <w:rPr>
          <w:rStyle w:val="Refdenotaalpie"/>
        </w:rPr>
        <w:footnoteRef/>
      </w:r>
      <w:r>
        <w:t xml:space="preserve"> Artículo Nuevo 12, introducido por consenso en la sesión del 10 de mayo de 2023</w:t>
      </w:r>
    </w:p>
  </w:footnote>
  <w:footnote w:id="166">
    <w:p w14:paraId="464098C4" w14:textId="49184D8F" w:rsidR="00E84E20" w:rsidRPr="00D24583" w:rsidRDefault="00E84E20">
      <w:pPr>
        <w:pStyle w:val="Textonotapie"/>
        <w:rPr>
          <w:rFonts w:ascii="Arial" w:hAnsi="Arial" w:cs="Arial"/>
          <w:sz w:val="18"/>
          <w:szCs w:val="18"/>
        </w:rPr>
      </w:pPr>
      <w:r w:rsidRPr="00D24583">
        <w:rPr>
          <w:rStyle w:val="Refdenotaalpie"/>
          <w:rFonts w:ascii="Arial" w:hAnsi="Arial" w:cs="Arial"/>
          <w:sz w:val="18"/>
          <w:szCs w:val="18"/>
        </w:rPr>
        <w:footnoteRef/>
      </w:r>
      <w:r w:rsidRPr="00D24583">
        <w:rPr>
          <w:rFonts w:ascii="Arial" w:hAnsi="Arial" w:cs="Arial"/>
          <w:sz w:val="18"/>
          <w:szCs w:val="18"/>
        </w:rPr>
        <w:t xml:space="preserve"> Artículo </w:t>
      </w:r>
      <w:r w:rsidR="00A867A9">
        <w:rPr>
          <w:rFonts w:ascii="Arial" w:hAnsi="Arial" w:cs="Arial"/>
          <w:sz w:val="18"/>
          <w:szCs w:val="18"/>
        </w:rPr>
        <w:t xml:space="preserve">151 </w:t>
      </w:r>
      <w:r w:rsidRPr="00D24583">
        <w:rPr>
          <w:rFonts w:ascii="Arial" w:hAnsi="Arial" w:cs="Arial"/>
          <w:sz w:val="18"/>
          <w:szCs w:val="18"/>
        </w:rPr>
        <w:t>eliminado por consenso en la sesión del 10 de mayo de 2023</w:t>
      </w:r>
    </w:p>
  </w:footnote>
  <w:footnote w:id="167">
    <w:p w14:paraId="2DD95D04" w14:textId="4EFF833B" w:rsidR="00EC73A4" w:rsidRDefault="00EC73A4">
      <w:pPr>
        <w:pStyle w:val="Textonotapie"/>
      </w:pPr>
      <w:r w:rsidRPr="00D24583">
        <w:rPr>
          <w:rStyle w:val="Refdenotaalpie"/>
          <w:rFonts w:ascii="Arial" w:hAnsi="Arial" w:cs="Arial"/>
          <w:sz w:val="18"/>
          <w:szCs w:val="18"/>
        </w:rPr>
        <w:footnoteRef/>
      </w:r>
      <w:r w:rsidRPr="00D24583">
        <w:rPr>
          <w:rFonts w:ascii="Arial" w:hAnsi="Arial" w:cs="Arial"/>
          <w:sz w:val="18"/>
          <w:szCs w:val="18"/>
        </w:rPr>
        <w:t xml:space="preserve"> Sin modificaciones</w:t>
      </w:r>
    </w:p>
  </w:footnote>
  <w:footnote w:id="168">
    <w:p w14:paraId="6115D712" w14:textId="44AA949A" w:rsidR="007042ED" w:rsidRDefault="007042ED">
      <w:pPr>
        <w:pStyle w:val="Textonotapie"/>
      </w:pPr>
      <w:r>
        <w:rPr>
          <w:rStyle w:val="Refdenotaalpie"/>
        </w:rPr>
        <w:footnoteRef/>
      </w:r>
      <w:r>
        <w:t xml:space="preserve"> Artículo</w:t>
      </w:r>
      <w:r w:rsidR="00F7206A">
        <w:t xml:space="preserve"> Nuevo 1</w:t>
      </w:r>
      <w:r w:rsidR="00B61202">
        <w:t>3</w:t>
      </w:r>
      <w:r w:rsidR="00F7206A">
        <w:t>,</w:t>
      </w:r>
      <w:r>
        <w:t xml:space="preserve"> introducido por consenso en la sesión del 10 de mayo de 2023</w:t>
      </w:r>
    </w:p>
  </w:footnote>
  <w:footnote w:id="169">
    <w:p w14:paraId="4C800995" w14:textId="610298CD" w:rsidR="007042ED" w:rsidRDefault="007042ED">
      <w:pPr>
        <w:pStyle w:val="Textonotapie"/>
      </w:pPr>
      <w:r>
        <w:rPr>
          <w:rStyle w:val="Refdenotaalpie"/>
        </w:rPr>
        <w:footnoteRef/>
      </w:r>
      <w:r>
        <w:t xml:space="preserve"> Artículo </w:t>
      </w:r>
      <w:r w:rsidR="00F7206A">
        <w:t>Nuevo 1</w:t>
      </w:r>
      <w:r w:rsidR="00B61202">
        <w:t>4</w:t>
      </w:r>
      <w:r w:rsidR="00F7206A">
        <w:t xml:space="preserve">, </w:t>
      </w:r>
      <w:r>
        <w:t>introducido por consenso en la sesión del 10 de mayo de 2023</w:t>
      </w:r>
    </w:p>
  </w:footnote>
  <w:footnote w:id="170">
    <w:p w14:paraId="08B76B3D" w14:textId="06AA2CC2" w:rsidR="007042ED" w:rsidRDefault="007042ED">
      <w:pPr>
        <w:pStyle w:val="Textonotapie"/>
      </w:pPr>
      <w:r>
        <w:rPr>
          <w:rStyle w:val="Refdenotaalpie"/>
        </w:rPr>
        <w:footnoteRef/>
      </w:r>
      <w:r>
        <w:t xml:space="preserve"> Artículo </w:t>
      </w:r>
      <w:r w:rsidR="00672482">
        <w:t>Nuevo 1</w:t>
      </w:r>
      <w:r w:rsidR="00B61202">
        <w:t>5</w:t>
      </w:r>
      <w:r w:rsidR="00672482">
        <w:t xml:space="preserve">, </w:t>
      </w:r>
      <w:r>
        <w:t>introducido por consenso en la sesión del 10 de mayo de 2023</w:t>
      </w:r>
    </w:p>
  </w:footnote>
  <w:footnote w:id="171">
    <w:p w14:paraId="248975B5" w14:textId="1F086716" w:rsidR="00AB2A10" w:rsidRDefault="00AB2A10">
      <w:pPr>
        <w:pStyle w:val="Textonotapie"/>
      </w:pPr>
      <w:r>
        <w:rPr>
          <w:rStyle w:val="Refdenotaalpie"/>
        </w:rPr>
        <w:footnoteRef/>
      </w:r>
      <w:r>
        <w:t xml:space="preserve"> </w:t>
      </w:r>
      <w:r w:rsidR="00F508DE">
        <w:t>Artículo modificado por consenso en la sesión del</w:t>
      </w:r>
      <w:r w:rsidR="00AC004C">
        <w:t xml:space="preserve"> 8 de febrero de 2023</w:t>
      </w:r>
    </w:p>
  </w:footnote>
  <w:footnote w:id="172">
    <w:p w14:paraId="44B5569E" w14:textId="40BDD452" w:rsidR="00A91E1B" w:rsidRDefault="00A91E1B">
      <w:pPr>
        <w:pStyle w:val="Textonotapie"/>
      </w:pPr>
      <w:r>
        <w:rPr>
          <w:rStyle w:val="Refdenotaalpie"/>
        </w:rPr>
        <w:footnoteRef/>
      </w:r>
      <w:r>
        <w:t xml:space="preserve"> </w:t>
      </w:r>
      <w:r w:rsidR="00820BDC">
        <w:t xml:space="preserve">Sin modificaciones </w:t>
      </w:r>
    </w:p>
  </w:footnote>
  <w:footnote w:id="173">
    <w:p w14:paraId="5364700A" w14:textId="61B292A9" w:rsidR="00820BDC" w:rsidRDefault="00820BDC">
      <w:pPr>
        <w:pStyle w:val="Textonotapie"/>
      </w:pPr>
      <w:r>
        <w:rPr>
          <w:rStyle w:val="Refdenotaalpie"/>
        </w:rPr>
        <w:footnoteRef/>
      </w:r>
      <w:r>
        <w:t xml:space="preserve"> </w:t>
      </w:r>
      <w:r w:rsidR="00E53F6B">
        <w:t xml:space="preserve">Sin modificaciones </w:t>
      </w:r>
    </w:p>
  </w:footnote>
  <w:footnote w:id="174">
    <w:p w14:paraId="20BF8F80" w14:textId="122CA29B" w:rsidR="00E53F6B" w:rsidRDefault="00E53F6B">
      <w:pPr>
        <w:pStyle w:val="Textonotapie"/>
      </w:pPr>
      <w:r>
        <w:rPr>
          <w:rStyle w:val="Refdenotaalpie"/>
        </w:rPr>
        <w:footnoteRef/>
      </w:r>
      <w:r>
        <w:t xml:space="preserve"> Sin modificaciones </w:t>
      </w:r>
    </w:p>
  </w:footnote>
  <w:footnote w:id="175">
    <w:p w14:paraId="645E6C6E" w14:textId="6EE9FB84" w:rsidR="00E53F6B" w:rsidRDefault="00E53F6B">
      <w:pPr>
        <w:pStyle w:val="Textonotapie"/>
      </w:pPr>
      <w:r>
        <w:rPr>
          <w:rStyle w:val="Refdenotaalpie"/>
        </w:rPr>
        <w:footnoteRef/>
      </w:r>
      <w:r>
        <w:t xml:space="preserve"> Sin modificaciones </w:t>
      </w:r>
    </w:p>
  </w:footnote>
  <w:footnote w:id="176">
    <w:p w14:paraId="6901B5B2" w14:textId="5AF983AD" w:rsidR="00E53F6B" w:rsidRDefault="00E53F6B">
      <w:pPr>
        <w:pStyle w:val="Textonotapie"/>
      </w:pPr>
      <w:r>
        <w:rPr>
          <w:rStyle w:val="Refdenotaalpie"/>
        </w:rPr>
        <w:footnoteRef/>
      </w:r>
      <w:r>
        <w:t xml:space="preserve"> Sin modificaciones </w:t>
      </w:r>
    </w:p>
  </w:footnote>
  <w:footnote w:id="177">
    <w:p w14:paraId="137CC650" w14:textId="6CEC54B9" w:rsidR="00146F10" w:rsidRDefault="00146F10">
      <w:pPr>
        <w:pStyle w:val="Textonotapie"/>
      </w:pPr>
      <w:r>
        <w:rPr>
          <w:rStyle w:val="Refdenotaalpie"/>
        </w:rPr>
        <w:footnoteRef/>
      </w:r>
      <w:r>
        <w:t xml:space="preserve"> </w:t>
      </w:r>
      <w:r w:rsidR="00F2693C">
        <w:t>Sin modificaciones</w:t>
      </w:r>
    </w:p>
  </w:footnote>
  <w:footnote w:id="178">
    <w:p w14:paraId="0C53D49C" w14:textId="4CDFD323" w:rsidR="00F2693C" w:rsidRDefault="00F2693C">
      <w:pPr>
        <w:pStyle w:val="Textonotapie"/>
      </w:pPr>
      <w:r>
        <w:rPr>
          <w:rStyle w:val="Refdenotaalpie"/>
        </w:rPr>
        <w:footnoteRef/>
      </w:r>
      <w:r>
        <w:t xml:space="preserve"> Sin modificaciones</w:t>
      </w:r>
    </w:p>
  </w:footnote>
  <w:footnote w:id="179">
    <w:p w14:paraId="369727BA" w14:textId="69CADC66" w:rsidR="00F2693C" w:rsidRDefault="00F2693C">
      <w:pPr>
        <w:pStyle w:val="Textonotapie"/>
      </w:pPr>
      <w:r>
        <w:rPr>
          <w:rStyle w:val="Refdenotaalpie"/>
        </w:rPr>
        <w:footnoteRef/>
      </w:r>
      <w:r>
        <w:t xml:space="preserve"> Sin modificaciones</w:t>
      </w:r>
    </w:p>
  </w:footnote>
  <w:footnote w:id="180">
    <w:p w14:paraId="48B16C14" w14:textId="3420E167" w:rsidR="0001251B" w:rsidRDefault="0001251B">
      <w:pPr>
        <w:pStyle w:val="Textonotapie"/>
      </w:pPr>
      <w:r>
        <w:rPr>
          <w:rStyle w:val="Refdenotaalpie"/>
        </w:rPr>
        <w:footnoteRef/>
      </w:r>
      <w:r>
        <w:t xml:space="preserve"> Sin modificaciones </w:t>
      </w:r>
    </w:p>
  </w:footnote>
  <w:footnote w:id="181">
    <w:p w14:paraId="535E0B2E" w14:textId="04A82D60" w:rsidR="00981B73" w:rsidRDefault="00981B73">
      <w:pPr>
        <w:pStyle w:val="Textonotapie"/>
      </w:pPr>
      <w:r>
        <w:rPr>
          <w:rStyle w:val="Refdenotaalpie"/>
        </w:rPr>
        <w:footnoteRef/>
      </w:r>
      <w:r>
        <w:t xml:space="preserve"> Sin modificaciones </w:t>
      </w:r>
    </w:p>
  </w:footnote>
  <w:footnote w:id="182">
    <w:p w14:paraId="0329F608" w14:textId="6A468D0D" w:rsidR="002154A7" w:rsidRDefault="002154A7">
      <w:pPr>
        <w:pStyle w:val="Textonotapie"/>
      </w:pPr>
      <w:r>
        <w:rPr>
          <w:rStyle w:val="Refdenotaalpie"/>
        </w:rPr>
        <w:footnoteRef/>
      </w:r>
      <w:r>
        <w:t xml:space="preserve"> Artículo </w:t>
      </w:r>
      <w:r w:rsidR="00A867A9">
        <w:t xml:space="preserve">164 </w:t>
      </w:r>
      <w:r>
        <w:t>eliminado por consenso en la sesión del 10 de mayo de 2023.</w:t>
      </w:r>
    </w:p>
  </w:footnote>
  <w:footnote w:id="183">
    <w:p w14:paraId="5E9074D2" w14:textId="130EEC21" w:rsidR="00981B73" w:rsidRDefault="00981B73">
      <w:pPr>
        <w:pStyle w:val="Textonotapie"/>
      </w:pPr>
      <w:r>
        <w:rPr>
          <w:rStyle w:val="Refdenotaalpie"/>
        </w:rPr>
        <w:footnoteRef/>
      </w:r>
      <w:r>
        <w:t xml:space="preserve"> Sin modificaciones </w:t>
      </w:r>
    </w:p>
  </w:footnote>
  <w:footnote w:id="184">
    <w:p w14:paraId="75C1281B" w14:textId="1214BB39" w:rsidR="007354B2" w:rsidRDefault="007354B2">
      <w:pPr>
        <w:pStyle w:val="Textonotapie"/>
      </w:pPr>
      <w:r>
        <w:rPr>
          <w:rStyle w:val="Refdenotaalpie"/>
        </w:rPr>
        <w:footnoteRef/>
      </w:r>
      <w:r>
        <w:t xml:space="preserve"> Sin modificaciones</w:t>
      </w:r>
    </w:p>
  </w:footnote>
  <w:footnote w:id="185">
    <w:p w14:paraId="1CE27D6F" w14:textId="6F2207C2" w:rsidR="007354B2" w:rsidRDefault="007354B2">
      <w:pPr>
        <w:pStyle w:val="Textonotapie"/>
      </w:pPr>
      <w:r>
        <w:rPr>
          <w:rStyle w:val="Refdenotaalpie"/>
        </w:rPr>
        <w:footnoteRef/>
      </w:r>
      <w:r>
        <w:t xml:space="preserve"> </w:t>
      </w:r>
      <w:r w:rsidR="000013BC">
        <w:t xml:space="preserve">Artículo </w:t>
      </w:r>
      <w:r>
        <w:t>modificado en la sesión del 7 de diciembre de 2022</w:t>
      </w:r>
    </w:p>
  </w:footnote>
  <w:footnote w:id="186">
    <w:p w14:paraId="046FEA10" w14:textId="7BE501A6" w:rsidR="007354B2" w:rsidRDefault="007354B2">
      <w:pPr>
        <w:pStyle w:val="Textonotapie"/>
      </w:pPr>
      <w:r>
        <w:rPr>
          <w:rStyle w:val="Refdenotaalpie"/>
        </w:rPr>
        <w:footnoteRef/>
      </w:r>
      <w:r>
        <w:t xml:space="preserve"> </w:t>
      </w:r>
      <w:r w:rsidR="000013BC">
        <w:t xml:space="preserve">Artículo </w:t>
      </w:r>
      <w:r>
        <w:t>modificado parcialmente en la sesión del 7 de diciembre de 2022</w:t>
      </w:r>
      <w:r w:rsidR="004F4931">
        <w:t xml:space="preserve">, se </w:t>
      </w:r>
      <w:r w:rsidR="000F05DC">
        <w:t>incorporaron los términos de los numerales 8 y 9</w:t>
      </w:r>
      <w:r w:rsidR="006D6CD0">
        <w:t xml:space="preserve">, se agregó </w:t>
      </w:r>
      <w:r w:rsidR="00535751">
        <w:t xml:space="preserve">el numeral 18 con </w:t>
      </w:r>
      <w:r w:rsidR="006D6CD0">
        <w:t>la definición de Parte Interesada</w:t>
      </w:r>
      <w:r w:rsidR="000F3AE5">
        <w:t xml:space="preserve"> acordada el </w:t>
      </w:r>
      <w:r w:rsidR="00B66F24">
        <w:t>31</w:t>
      </w:r>
      <w:r w:rsidR="000F3AE5">
        <w:t xml:space="preserve"> de agosto de 2022</w:t>
      </w:r>
      <w:r w:rsidR="005C1161">
        <w:t xml:space="preserve"> y se eliminó </w:t>
      </w:r>
      <w:r w:rsidR="0002383F">
        <w:t>el término</w:t>
      </w:r>
      <w:r w:rsidR="005C1161">
        <w:t xml:space="preserve"> Registro Público</w:t>
      </w:r>
      <w:r w:rsidR="00536F8B">
        <w:t>, numeral 17</w:t>
      </w:r>
      <w:r w:rsidR="000F3AE5">
        <w:t>.</w:t>
      </w:r>
      <w:r w:rsidR="0039561D">
        <w:t xml:space="preserve"> El 14 de diciembre se consensuó la definición de N</w:t>
      </w:r>
      <w:r w:rsidR="00D05A88">
        <w:t>ave</w:t>
      </w:r>
      <w:r w:rsidR="002C400C">
        <w:t>, numeral 7</w:t>
      </w:r>
      <w:r w:rsidR="00D05A88">
        <w:t>.</w:t>
      </w:r>
      <w:r w:rsidR="005D6AAF">
        <w:t xml:space="preserve"> El 10 de mayo se introdujo la definición de Nave de Placer</w:t>
      </w:r>
      <w:r w:rsidR="00225B61">
        <w:t xml:space="preserve">, numeral </w:t>
      </w:r>
      <w:r w:rsidR="00406BD2">
        <w:t>10.</w:t>
      </w:r>
      <w:r w:rsidR="00086169">
        <w:t xml:space="preserve"> </w:t>
      </w:r>
    </w:p>
  </w:footnote>
  <w:footnote w:id="187">
    <w:p w14:paraId="6062B81D" w14:textId="7CABE22A" w:rsidR="00056BB2" w:rsidRDefault="00056BB2">
      <w:pPr>
        <w:pStyle w:val="Textonotapie"/>
      </w:pPr>
      <w:r>
        <w:rPr>
          <w:rStyle w:val="Refdenotaalpie"/>
        </w:rPr>
        <w:footnoteRef/>
      </w:r>
      <w:r>
        <w:t xml:space="preserve"> Sin modificaciones</w:t>
      </w:r>
    </w:p>
  </w:footnote>
  <w:footnote w:id="188">
    <w:p w14:paraId="5D15B203" w14:textId="091BDCCF" w:rsidR="00056BB2" w:rsidRDefault="00056BB2">
      <w:pPr>
        <w:pStyle w:val="Textonotapie"/>
      </w:pPr>
      <w:r>
        <w:rPr>
          <w:rStyle w:val="Refdenotaalpie"/>
        </w:rPr>
        <w:footnoteRef/>
      </w:r>
      <w:r>
        <w:t xml:space="preserve"> Sin modificaciones </w:t>
      </w:r>
    </w:p>
  </w:footnote>
  <w:footnote w:id="189">
    <w:p w14:paraId="56BDAED3" w14:textId="0A8BE9B6" w:rsidR="00056BB2" w:rsidRDefault="00056BB2">
      <w:pPr>
        <w:pStyle w:val="Textonotapie"/>
      </w:pPr>
      <w:r>
        <w:rPr>
          <w:rStyle w:val="Refdenotaalpie"/>
        </w:rPr>
        <w:footnoteRef/>
      </w:r>
      <w:r>
        <w:t xml:space="preserve"> Sin modificaciones </w:t>
      </w:r>
    </w:p>
  </w:footnote>
  <w:footnote w:id="190">
    <w:p w14:paraId="2BB8A800" w14:textId="72042201" w:rsidR="00056BB2" w:rsidRDefault="00056BB2">
      <w:pPr>
        <w:pStyle w:val="Textonotapie"/>
      </w:pPr>
      <w:r>
        <w:rPr>
          <w:rStyle w:val="Refdenotaalpie"/>
        </w:rPr>
        <w:footnoteRef/>
      </w:r>
      <w:r>
        <w:t xml:space="preserve"> Sin modificaciones </w:t>
      </w:r>
    </w:p>
  </w:footnote>
  <w:footnote w:id="191">
    <w:p w14:paraId="50F4C2DF" w14:textId="021C7CFB" w:rsidR="00056BB2" w:rsidRDefault="00056BB2">
      <w:pPr>
        <w:pStyle w:val="Textonotapie"/>
      </w:pPr>
      <w:r>
        <w:rPr>
          <w:rStyle w:val="Refdenotaalpie"/>
        </w:rPr>
        <w:footnoteRef/>
      </w:r>
      <w:r>
        <w:t xml:space="preserve"> Sin modificaciones </w:t>
      </w:r>
    </w:p>
  </w:footnote>
  <w:footnote w:id="192">
    <w:p w14:paraId="166BF5ED" w14:textId="0D27F14E" w:rsidR="00056BB2" w:rsidRPr="00655915" w:rsidRDefault="00056BB2">
      <w:pPr>
        <w:pStyle w:val="Textonotapie"/>
        <w:rPr>
          <w:rStyle w:val="Refdenotaalpie"/>
        </w:rPr>
      </w:pPr>
      <w:r w:rsidRPr="00655915">
        <w:rPr>
          <w:rStyle w:val="Refdenotaalpie"/>
          <w:rFonts w:ascii="Arial" w:hAnsi="Arial" w:cs="Arial"/>
          <w:sz w:val="18"/>
          <w:szCs w:val="18"/>
        </w:rPr>
        <w:footnoteRef/>
      </w:r>
      <w:r w:rsidRPr="00655915">
        <w:rPr>
          <w:rFonts w:ascii="Arial" w:hAnsi="Arial" w:cs="Arial"/>
          <w:sz w:val="18"/>
          <w:szCs w:val="18"/>
        </w:rPr>
        <w:t xml:space="preserve"> Sin modificaciones</w:t>
      </w:r>
      <w:r w:rsidRPr="00655915">
        <w:rPr>
          <w:rStyle w:val="Refdenotaalpie"/>
        </w:rPr>
        <w:t xml:space="preserve"> </w:t>
      </w:r>
    </w:p>
  </w:footnote>
  <w:footnote w:id="193">
    <w:p w14:paraId="09815109" w14:textId="1B1B53A7" w:rsidR="00324253" w:rsidRPr="00D8581F" w:rsidRDefault="00324253">
      <w:pPr>
        <w:pStyle w:val="Textonotapie"/>
        <w:rPr>
          <w:rFonts w:ascii="Arial" w:hAnsi="Arial" w:cs="Arial"/>
          <w:sz w:val="18"/>
          <w:szCs w:val="18"/>
        </w:rPr>
      </w:pPr>
      <w:r w:rsidRPr="00D8581F">
        <w:rPr>
          <w:rStyle w:val="Refdenotaalpie"/>
          <w:rFonts w:ascii="Arial" w:hAnsi="Arial" w:cs="Arial"/>
          <w:sz w:val="18"/>
          <w:szCs w:val="18"/>
        </w:rPr>
        <w:footnoteRef/>
      </w:r>
      <w:r w:rsidRPr="00D8581F">
        <w:rPr>
          <w:rFonts w:ascii="Arial" w:hAnsi="Arial" w:cs="Arial"/>
          <w:sz w:val="18"/>
          <w:szCs w:val="18"/>
        </w:rPr>
        <w:t xml:space="preserve"> Sin modificaciones </w:t>
      </w:r>
    </w:p>
  </w:footnote>
  <w:footnote w:id="194">
    <w:p w14:paraId="3264E8D7" w14:textId="57A49556" w:rsidR="00056BB2" w:rsidRPr="00655915" w:rsidRDefault="00056BB2">
      <w:pPr>
        <w:pStyle w:val="Textonotapie"/>
        <w:rPr>
          <w:rFonts w:ascii="Arial" w:hAnsi="Arial" w:cs="Arial"/>
          <w:sz w:val="18"/>
          <w:szCs w:val="18"/>
        </w:rPr>
      </w:pPr>
      <w:r w:rsidRPr="00655915">
        <w:rPr>
          <w:rStyle w:val="Refdenotaalpie"/>
          <w:rFonts w:ascii="Arial" w:hAnsi="Arial" w:cs="Arial"/>
          <w:sz w:val="18"/>
          <w:szCs w:val="18"/>
        </w:rPr>
        <w:footnoteRef/>
      </w:r>
      <w:r w:rsidRPr="00655915">
        <w:rPr>
          <w:rFonts w:ascii="Arial" w:hAnsi="Arial" w:cs="Arial"/>
          <w:sz w:val="18"/>
          <w:szCs w:val="18"/>
        </w:rPr>
        <w:t xml:space="preserve"> Sin modificaciones </w:t>
      </w:r>
    </w:p>
  </w:footnote>
  <w:footnote w:id="195">
    <w:p w14:paraId="41AEE8F1" w14:textId="13AA55C4" w:rsidR="00056BB2" w:rsidRPr="00655915" w:rsidRDefault="00056BB2">
      <w:pPr>
        <w:pStyle w:val="Textonotapie"/>
        <w:rPr>
          <w:sz w:val="18"/>
          <w:szCs w:val="18"/>
        </w:rPr>
      </w:pPr>
      <w:r w:rsidRPr="00655915">
        <w:rPr>
          <w:rStyle w:val="Refdenotaalpie"/>
          <w:rFonts w:ascii="Arial" w:hAnsi="Arial" w:cs="Arial"/>
          <w:sz w:val="18"/>
          <w:szCs w:val="18"/>
        </w:rPr>
        <w:footnoteRef/>
      </w:r>
      <w:r w:rsidRPr="00655915">
        <w:rPr>
          <w:rFonts w:ascii="Arial" w:hAnsi="Arial" w:cs="Arial"/>
          <w:sz w:val="18"/>
          <w:szCs w:val="18"/>
        </w:rPr>
        <w:t xml:space="preserve"> Sin modificaciones</w:t>
      </w:r>
      <w:r w:rsidRPr="00655915">
        <w:rPr>
          <w:sz w:val="18"/>
          <w:szCs w:val="18"/>
        </w:rPr>
        <w:t xml:space="preserve"> </w:t>
      </w:r>
    </w:p>
  </w:footnote>
  <w:footnote w:id="196">
    <w:p w14:paraId="0E7673B4" w14:textId="45597EFF" w:rsidR="00072E5A" w:rsidRDefault="00072E5A">
      <w:pPr>
        <w:pStyle w:val="Textonotapie"/>
      </w:pPr>
      <w:r>
        <w:rPr>
          <w:rStyle w:val="Refdenotaalpie"/>
        </w:rPr>
        <w:footnoteRef/>
      </w:r>
      <w:r>
        <w:t xml:space="preserve"> Sin modificaciones </w:t>
      </w:r>
    </w:p>
  </w:footnote>
  <w:footnote w:id="197">
    <w:p w14:paraId="4F489C46" w14:textId="4FAD2E86" w:rsidR="00324253" w:rsidRDefault="00324253">
      <w:pPr>
        <w:pStyle w:val="Textonotapie"/>
      </w:pPr>
      <w:r>
        <w:rPr>
          <w:rStyle w:val="Refdenotaalpie"/>
        </w:rPr>
        <w:footnoteRef/>
      </w:r>
      <w:r>
        <w:t xml:space="preserve"> </w:t>
      </w:r>
      <w:r w:rsidR="008C1D11">
        <w:t>Sin modificaciones</w:t>
      </w:r>
    </w:p>
  </w:footnote>
  <w:footnote w:id="198">
    <w:p w14:paraId="7436E417" w14:textId="730B208C" w:rsidR="008C1D11" w:rsidRDefault="008C1D11">
      <w:pPr>
        <w:pStyle w:val="Textonotapie"/>
      </w:pPr>
      <w:r>
        <w:rPr>
          <w:rStyle w:val="Refdenotaalpie"/>
        </w:rPr>
        <w:footnoteRef/>
      </w:r>
      <w:r>
        <w:t xml:space="preserve"> Sin modificaciones</w:t>
      </w:r>
    </w:p>
  </w:footnote>
  <w:footnote w:id="199">
    <w:p w14:paraId="19A348FE" w14:textId="79B30116" w:rsidR="00072E5A" w:rsidRDefault="00072E5A">
      <w:pPr>
        <w:pStyle w:val="Textonotapie"/>
      </w:pPr>
      <w:r>
        <w:rPr>
          <w:rStyle w:val="Refdenotaalpie"/>
        </w:rPr>
        <w:footnoteRef/>
      </w:r>
      <w:r>
        <w:t xml:space="preserve"> Sin modificaciones </w:t>
      </w:r>
    </w:p>
  </w:footnote>
  <w:footnote w:id="200">
    <w:p w14:paraId="50098668" w14:textId="75168404" w:rsidR="00072E5A" w:rsidRDefault="00072E5A">
      <w:pPr>
        <w:pStyle w:val="Textonotapie"/>
      </w:pPr>
      <w:r>
        <w:rPr>
          <w:rStyle w:val="Refdenotaalpie"/>
        </w:rPr>
        <w:footnoteRef/>
      </w:r>
      <w:r>
        <w:t xml:space="preserve"> Sin modificaciones </w:t>
      </w:r>
    </w:p>
  </w:footnote>
  <w:footnote w:id="201">
    <w:p w14:paraId="7CEB836A" w14:textId="42A35910" w:rsidR="00072E5A" w:rsidRPr="002E1C25" w:rsidRDefault="00072E5A">
      <w:pPr>
        <w:pStyle w:val="Textonotapie"/>
        <w:rPr>
          <w:rFonts w:ascii="Arial" w:hAnsi="Arial" w:cs="Arial"/>
          <w:sz w:val="18"/>
          <w:szCs w:val="18"/>
        </w:rPr>
      </w:pPr>
      <w:r w:rsidRPr="002E1C25">
        <w:rPr>
          <w:rStyle w:val="Refdenotaalpie"/>
          <w:rFonts w:ascii="Arial" w:hAnsi="Arial" w:cs="Arial"/>
          <w:sz w:val="18"/>
          <w:szCs w:val="18"/>
        </w:rPr>
        <w:footnoteRef/>
      </w:r>
      <w:r w:rsidRPr="002E1C25">
        <w:rPr>
          <w:rFonts w:ascii="Arial" w:hAnsi="Arial" w:cs="Arial"/>
          <w:sz w:val="18"/>
          <w:szCs w:val="18"/>
        </w:rPr>
        <w:t xml:space="preserve"> Sin modificaciones </w:t>
      </w:r>
    </w:p>
  </w:footnote>
  <w:footnote w:id="202">
    <w:p w14:paraId="03562F7C" w14:textId="5D02535E" w:rsidR="00072E5A" w:rsidRPr="002E1C25" w:rsidRDefault="00072E5A">
      <w:pPr>
        <w:pStyle w:val="Textonotapie"/>
        <w:rPr>
          <w:rFonts w:ascii="Arial" w:hAnsi="Arial" w:cs="Arial"/>
          <w:sz w:val="18"/>
          <w:szCs w:val="18"/>
        </w:rPr>
      </w:pPr>
      <w:r w:rsidRPr="002E1C25">
        <w:rPr>
          <w:rStyle w:val="Refdenotaalpie"/>
          <w:rFonts w:ascii="Arial" w:hAnsi="Arial" w:cs="Arial"/>
          <w:sz w:val="18"/>
          <w:szCs w:val="18"/>
        </w:rPr>
        <w:footnoteRef/>
      </w:r>
      <w:r w:rsidRPr="002E1C25">
        <w:rPr>
          <w:rFonts w:ascii="Arial" w:hAnsi="Arial" w:cs="Arial"/>
          <w:sz w:val="18"/>
          <w:szCs w:val="18"/>
        </w:rPr>
        <w:t xml:space="preserve"> Sin modificaciones </w:t>
      </w:r>
    </w:p>
  </w:footnote>
  <w:footnote w:id="203">
    <w:p w14:paraId="21139C9D" w14:textId="1A2FFAF4" w:rsidR="00072E5A" w:rsidRPr="002E1C25" w:rsidRDefault="00072E5A">
      <w:pPr>
        <w:pStyle w:val="Textonotapie"/>
        <w:rPr>
          <w:rFonts w:ascii="Arial" w:hAnsi="Arial" w:cs="Arial"/>
          <w:sz w:val="18"/>
          <w:szCs w:val="18"/>
        </w:rPr>
      </w:pPr>
      <w:r w:rsidRPr="002E1C25">
        <w:rPr>
          <w:rStyle w:val="Refdenotaalpie"/>
          <w:rFonts w:ascii="Arial" w:hAnsi="Arial" w:cs="Arial"/>
          <w:sz w:val="18"/>
          <w:szCs w:val="18"/>
        </w:rPr>
        <w:footnoteRef/>
      </w:r>
      <w:r w:rsidRPr="002E1C25">
        <w:rPr>
          <w:rFonts w:ascii="Arial" w:hAnsi="Arial" w:cs="Arial"/>
          <w:sz w:val="18"/>
          <w:szCs w:val="18"/>
        </w:rPr>
        <w:t xml:space="preserve"> Sin modificaciones </w:t>
      </w:r>
    </w:p>
  </w:footnote>
  <w:footnote w:id="204">
    <w:p w14:paraId="4FF2B00C" w14:textId="3327CF8A" w:rsidR="00072E5A" w:rsidRDefault="00072E5A">
      <w:pPr>
        <w:pStyle w:val="Textonotapie"/>
      </w:pPr>
      <w:r w:rsidRPr="002E1C25">
        <w:rPr>
          <w:rStyle w:val="Refdenotaalpie"/>
          <w:rFonts w:ascii="Arial" w:hAnsi="Arial" w:cs="Arial"/>
          <w:sz w:val="18"/>
          <w:szCs w:val="18"/>
        </w:rPr>
        <w:footnoteRef/>
      </w:r>
      <w:r w:rsidRPr="002E1C25">
        <w:rPr>
          <w:rFonts w:ascii="Arial" w:hAnsi="Arial" w:cs="Arial"/>
          <w:sz w:val="18"/>
          <w:szCs w:val="18"/>
        </w:rPr>
        <w:t xml:space="preserve"> Sin modificaciones</w:t>
      </w:r>
      <w:r>
        <w:t xml:space="preserve"> </w:t>
      </w:r>
    </w:p>
  </w:footnote>
  <w:footnote w:id="205">
    <w:p w14:paraId="55A7FB74" w14:textId="35B8C438" w:rsidR="00C27FF5" w:rsidRDefault="00C27FF5">
      <w:pPr>
        <w:pStyle w:val="Textonotapie"/>
      </w:pPr>
      <w:r>
        <w:rPr>
          <w:rStyle w:val="Refdenotaalpie"/>
        </w:rPr>
        <w:footnoteRef/>
      </w:r>
      <w:r>
        <w:t xml:space="preserve"> </w:t>
      </w:r>
      <w:r w:rsidR="00253049">
        <w:t xml:space="preserve">Artículo </w:t>
      </w:r>
      <w:r w:rsidR="00CE21F3">
        <w:t>modificado en</w:t>
      </w:r>
      <w:r>
        <w:t xml:space="preserve"> la sesión del 19 de enero de 2023</w:t>
      </w:r>
      <w:r w:rsidR="00DE24B7">
        <w:t xml:space="preserve">, se modificó el numeral 10 y </w:t>
      </w:r>
      <w:r w:rsidR="0084661F">
        <w:t>se agregó el numeral 28</w:t>
      </w:r>
      <w:r w:rsidR="00066991">
        <w:t>.</w:t>
      </w:r>
      <w:r w:rsidR="00012714">
        <w:t xml:space="preserve"> Se adecuó el término buque </w:t>
      </w:r>
      <w:r w:rsidR="005C68E9">
        <w:t>en los numerales 5,6,7</w:t>
      </w:r>
      <w:r w:rsidR="008C4B14">
        <w:t xml:space="preserve">, 24 y 25 </w:t>
      </w:r>
      <w:r w:rsidR="00012714">
        <w:t>por el de Nave que está en la propuesta de modificación de la ley</w:t>
      </w:r>
      <w:r w:rsidR="005C68E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1A835" w14:textId="77777777" w:rsidR="008547B6" w:rsidRPr="00655915" w:rsidRDefault="008547B6" w:rsidP="007361E4">
    <w:pPr>
      <w:pStyle w:val="Encabezado"/>
      <w:jc w:val="center"/>
      <w:rPr>
        <w:rFonts w:ascii="Arial" w:hAnsi="Arial" w:cs="Arial"/>
      </w:rPr>
    </w:pPr>
    <w:r w:rsidRPr="00655915">
      <w:rPr>
        <w:rFonts w:ascii="Arial" w:hAnsi="Arial" w:cs="Arial"/>
      </w:rPr>
      <w:t>Mesa de Diálogo para la Modificación de la Ley General de Marina Mercante</w:t>
    </w:r>
  </w:p>
  <w:p w14:paraId="3A2B41CB" w14:textId="315C5911" w:rsidR="007361E4" w:rsidRPr="00655915" w:rsidRDefault="007361E4" w:rsidP="007361E4">
    <w:pPr>
      <w:pStyle w:val="Encabezado"/>
      <w:jc w:val="center"/>
      <w:rPr>
        <w:rFonts w:ascii="Arial" w:hAnsi="Arial" w:cs="Arial"/>
      </w:rPr>
    </w:pPr>
    <w:r w:rsidRPr="00655915">
      <w:rPr>
        <w:rFonts w:ascii="Arial" w:hAnsi="Arial" w:cs="Arial"/>
      </w:rPr>
      <w:t>(MEDIMM)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0857"/>
    <w:multiLevelType w:val="hybridMultilevel"/>
    <w:tmpl w:val="2392E5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5674D1"/>
    <w:multiLevelType w:val="hybridMultilevel"/>
    <w:tmpl w:val="2392E55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880A06"/>
    <w:multiLevelType w:val="hybridMultilevel"/>
    <w:tmpl w:val="2392E5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DB0827"/>
    <w:multiLevelType w:val="hybridMultilevel"/>
    <w:tmpl w:val="2392E55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9C3D3C"/>
    <w:multiLevelType w:val="hybridMultilevel"/>
    <w:tmpl w:val="A600C8C6"/>
    <w:lvl w:ilvl="0" w:tplc="DE3AEAC2">
      <w:start w:val="1"/>
      <w:numFmt w:val="lowerLetter"/>
      <w:lvlText w:val="%1."/>
      <w:lvlJc w:val="left"/>
      <w:pPr>
        <w:ind w:left="1312" w:hanging="600"/>
      </w:pPr>
      <w:rPr>
        <w:rFonts w:hint="default"/>
        <w:spacing w:val="0"/>
        <w:w w:val="101"/>
        <w:sz w:val="24"/>
        <w:szCs w:val="24"/>
        <w:lang w:val="es-ES" w:eastAsia="es-ES" w:bidi="es-ES"/>
      </w:rPr>
    </w:lvl>
    <w:lvl w:ilvl="1" w:tplc="FFFFFFFF" w:tentative="1">
      <w:start w:val="1"/>
      <w:numFmt w:val="lowerLetter"/>
      <w:lvlText w:val="%2."/>
      <w:lvlJc w:val="left"/>
      <w:pPr>
        <w:ind w:left="2040" w:hanging="360"/>
      </w:pPr>
    </w:lvl>
    <w:lvl w:ilvl="2" w:tplc="FFFFFFFF" w:tentative="1">
      <w:start w:val="1"/>
      <w:numFmt w:val="lowerRoman"/>
      <w:lvlText w:val="%3."/>
      <w:lvlJc w:val="right"/>
      <w:pPr>
        <w:ind w:left="2760" w:hanging="180"/>
      </w:pPr>
    </w:lvl>
    <w:lvl w:ilvl="3" w:tplc="FFFFFFFF" w:tentative="1">
      <w:start w:val="1"/>
      <w:numFmt w:val="decimal"/>
      <w:lvlText w:val="%4."/>
      <w:lvlJc w:val="left"/>
      <w:pPr>
        <w:ind w:left="3480" w:hanging="360"/>
      </w:pPr>
    </w:lvl>
    <w:lvl w:ilvl="4" w:tplc="FFFFFFFF" w:tentative="1">
      <w:start w:val="1"/>
      <w:numFmt w:val="lowerLetter"/>
      <w:lvlText w:val="%5."/>
      <w:lvlJc w:val="left"/>
      <w:pPr>
        <w:ind w:left="4200" w:hanging="360"/>
      </w:pPr>
    </w:lvl>
    <w:lvl w:ilvl="5" w:tplc="FFFFFFFF" w:tentative="1">
      <w:start w:val="1"/>
      <w:numFmt w:val="lowerRoman"/>
      <w:lvlText w:val="%6."/>
      <w:lvlJc w:val="right"/>
      <w:pPr>
        <w:ind w:left="4920" w:hanging="180"/>
      </w:pPr>
    </w:lvl>
    <w:lvl w:ilvl="6" w:tplc="FFFFFFFF" w:tentative="1">
      <w:start w:val="1"/>
      <w:numFmt w:val="decimal"/>
      <w:lvlText w:val="%7."/>
      <w:lvlJc w:val="left"/>
      <w:pPr>
        <w:ind w:left="5640" w:hanging="360"/>
      </w:pPr>
    </w:lvl>
    <w:lvl w:ilvl="7" w:tplc="FFFFFFFF" w:tentative="1">
      <w:start w:val="1"/>
      <w:numFmt w:val="lowerLetter"/>
      <w:lvlText w:val="%8."/>
      <w:lvlJc w:val="left"/>
      <w:pPr>
        <w:ind w:left="6360" w:hanging="360"/>
      </w:pPr>
    </w:lvl>
    <w:lvl w:ilvl="8" w:tplc="FFFFFFFF" w:tentative="1">
      <w:start w:val="1"/>
      <w:numFmt w:val="lowerRoman"/>
      <w:lvlText w:val="%9."/>
      <w:lvlJc w:val="right"/>
      <w:pPr>
        <w:ind w:left="7080" w:hanging="180"/>
      </w:pPr>
    </w:lvl>
  </w:abstractNum>
  <w:abstractNum w:abstractNumId="5" w15:restartNumberingAfterBreak="0">
    <w:nsid w:val="14E12F04"/>
    <w:multiLevelType w:val="hybridMultilevel"/>
    <w:tmpl w:val="2392E5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9A4023"/>
    <w:multiLevelType w:val="hybridMultilevel"/>
    <w:tmpl w:val="9B6E592C"/>
    <w:lvl w:ilvl="0" w:tplc="180A000F">
      <w:start w:val="1"/>
      <w:numFmt w:val="decimal"/>
      <w:lvlText w:val="%1."/>
      <w:lvlJc w:val="left"/>
      <w:pPr>
        <w:ind w:left="944" w:hanging="360"/>
      </w:pPr>
    </w:lvl>
    <w:lvl w:ilvl="1" w:tplc="180A0019" w:tentative="1">
      <w:start w:val="1"/>
      <w:numFmt w:val="lowerLetter"/>
      <w:lvlText w:val="%2."/>
      <w:lvlJc w:val="left"/>
      <w:pPr>
        <w:ind w:left="1664" w:hanging="360"/>
      </w:pPr>
    </w:lvl>
    <w:lvl w:ilvl="2" w:tplc="180A001B" w:tentative="1">
      <w:start w:val="1"/>
      <w:numFmt w:val="lowerRoman"/>
      <w:lvlText w:val="%3."/>
      <w:lvlJc w:val="right"/>
      <w:pPr>
        <w:ind w:left="2384" w:hanging="180"/>
      </w:pPr>
    </w:lvl>
    <w:lvl w:ilvl="3" w:tplc="180A000F" w:tentative="1">
      <w:start w:val="1"/>
      <w:numFmt w:val="decimal"/>
      <w:lvlText w:val="%4."/>
      <w:lvlJc w:val="left"/>
      <w:pPr>
        <w:ind w:left="3104" w:hanging="360"/>
      </w:pPr>
    </w:lvl>
    <w:lvl w:ilvl="4" w:tplc="180A0019" w:tentative="1">
      <w:start w:val="1"/>
      <w:numFmt w:val="lowerLetter"/>
      <w:lvlText w:val="%5."/>
      <w:lvlJc w:val="left"/>
      <w:pPr>
        <w:ind w:left="3824" w:hanging="360"/>
      </w:pPr>
    </w:lvl>
    <w:lvl w:ilvl="5" w:tplc="180A001B" w:tentative="1">
      <w:start w:val="1"/>
      <w:numFmt w:val="lowerRoman"/>
      <w:lvlText w:val="%6."/>
      <w:lvlJc w:val="right"/>
      <w:pPr>
        <w:ind w:left="4544" w:hanging="180"/>
      </w:pPr>
    </w:lvl>
    <w:lvl w:ilvl="6" w:tplc="180A000F" w:tentative="1">
      <w:start w:val="1"/>
      <w:numFmt w:val="decimal"/>
      <w:lvlText w:val="%7."/>
      <w:lvlJc w:val="left"/>
      <w:pPr>
        <w:ind w:left="5264" w:hanging="360"/>
      </w:pPr>
    </w:lvl>
    <w:lvl w:ilvl="7" w:tplc="180A0019" w:tentative="1">
      <w:start w:val="1"/>
      <w:numFmt w:val="lowerLetter"/>
      <w:lvlText w:val="%8."/>
      <w:lvlJc w:val="left"/>
      <w:pPr>
        <w:ind w:left="5984" w:hanging="360"/>
      </w:pPr>
    </w:lvl>
    <w:lvl w:ilvl="8" w:tplc="180A001B" w:tentative="1">
      <w:start w:val="1"/>
      <w:numFmt w:val="lowerRoman"/>
      <w:lvlText w:val="%9."/>
      <w:lvlJc w:val="right"/>
      <w:pPr>
        <w:ind w:left="6704" w:hanging="180"/>
      </w:pPr>
    </w:lvl>
  </w:abstractNum>
  <w:abstractNum w:abstractNumId="7" w15:restartNumberingAfterBreak="0">
    <w:nsid w:val="199A61DC"/>
    <w:multiLevelType w:val="hybridMultilevel"/>
    <w:tmpl w:val="2B9ED95E"/>
    <w:lvl w:ilvl="0" w:tplc="64E40B2E">
      <w:start w:val="1"/>
      <w:numFmt w:val="decimal"/>
      <w:lvlText w:val="%1."/>
      <w:lvlJc w:val="left"/>
      <w:pPr>
        <w:ind w:left="824" w:hanging="600"/>
      </w:pPr>
      <w:rPr>
        <w:rFonts w:ascii="Arial" w:eastAsia="Times New Roman" w:hAnsi="Arial" w:cs="Arial" w:hint="default"/>
        <w:spacing w:val="0"/>
        <w:w w:val="101"/>
        <w:sz w:val="24"/>
        <w:szCs w:val="24"/>
        <w:lang w:val="es-ES" w:eastAsia="es-ES" w:bidi="es-ES"/>
      </w:rPr>
    </w:lvl>
    <w:lvl w:ilvl="1" w:tplc="FFFFFFFF" w:tentative="1">
      <w:start w:val="1"/>
      <w:numFmt w:val="lowerLetter"/>
      <w:lvlText w:val="%2."/>
      <w:lvlJc w:val="left"/>
      <w:pPr>
        <w:ind w:left="1552" w:hanging="360"/>
      </w:pPr>
    </w:lvl>
    <w:lvl w:ilvl="2" w:tplc="FFFFFFFF" w:tentative="1">
      <w:start w:val="1"/>
      <w:numFmt w:val="lowerRoman"/>
      <w:lvlText w:val="%3."/>
      <w:lvlJc w:val="right"/>
      <w:pPr>
        <w:ind w:left="2272" w:hanging="180"/>
      </w:pPr>
    </w:lvl>
    <w:lvl w:ilvl="3" w:tplc="FFFFFFFF" w:tentative="1">
      <w:start w:val="1"/>
      <w:numFmt w:val="decimal"/>
      <w:lvlText w:val="%4."/>
      <w:lvlJc w:val="left"/>
      <w:pPr>
        <w:ind w:left="2992" w:hanging="360"/>
      </w:pPr>
    </w:lvl>
    <w:lvl w:ilvl="4" w:tplc="FFFFFFFF" w:tentative="1">
      <w:start w:val="1"/>
      <w:numFmt w:val="lowerLetter"/>
      <w:lvlText w:val="%5."/>
      <w:lvlJc w:val="left"/>
      <w:pPr>
        <w:ind w:left="3712" w:hanging="360"/>
      </w:pPr>
    </w:lvl>
    <w:lvl w:ilvl="5" w:tplc="FFFFFFFF" w:tentative="1">
      <w:start w:val="1"/>
      <w:numFmt w:val="lowerRoman"/>
      <w:lvlText w:val="%6."/>
      <w:lvlJc w:val="right"/>
      <w:pPr>
        <w:ind w:left="4432" w:hanging="180"/>
      </w:pPr>
    </w:lvl>
    <w:lvl w:ilvl="6" w:tplc="FFFFFFFF" w:tentative="1">
      <w:start w:val="1"/>
      <w:numFmt w:val="decimal"/>
      <w:lvlText w:val="%7."/>
      <w:lvlJc w:val="left"/>
      <w:pPr>
        <w:ind w:left="5152" w:hanging="360"/>
      </w:pPr>
    </w:lvl>
    <w:lvl w:ilvl="7" w:tplc="FFFFFFFF" w:tentative="1">
      <w:start w:val="1"/>
      <w:numFmt w:val="lowerLetter"/>
      <w:lvlText w:val="%8."/>
      <w:lvlJc w:val="left"/>
      <w:pPr>
        <w:ind w:left="5872" w:hanging="360"/>
      </w:pPr>
    </w:lvl>
    <w:lvl w:ilvl="8" w:tplc="FFFFFFFF" w:tentative="1">
      <w:start w:val="1"/>
      <w:numFmt w:val="lowerRoman"/>
      <w:lvlText w:val="%9."/>
      <w:lvlJc w:val="right"/>
      <w:pPr>
        <w:ind w:left="6592" w:hanging="180"/>
      </w:pPr>
    </w:lvl>
  </w:abstractNum>
  <w:abstractNum w:abstractNumId="8" w15:restartNumberingAfterBreak="0">
    <w:nsid w:val="19D06376"/>
    <w:multiLevelType w:val="hybridMultilevel"/>
    <w:tmpl w:val="2392E55E"/>
    <w:lvl w:ilvl="0" w:tplc="98440174">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 w15:restartNumberingAfterBreak="0">
    <w:nsid w:val="1D142DDB"/>
    <w:multiLevelType w:val="hybridMultilevel"/>
    <w:tmpl w:val="2392E5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0453E22"/>
    <w:multiLevelType w:val="hybridMultilevel"/>
    <w:tmpl w:val="2392E55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7840FF"/>
    <w:multiLevelType w:val="hybridMultilevel"/>
    <w:tmpl w:val="2392E5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9C199F"/>
    <w:multiLevelType w:val="hybridMultilevel"/>
    <w:tmpl w:val="2392E5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DA4344"/>
    <w:multiLevelType w:val="hybridMultilevel"/>
    <w:tmpl w:val="2392E5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32D1372"/>
    <w:multiLevelType w:val="hybridMultilevel"/>
    <w:tmpl w:val="BD7CE120"/>
    <w:lvl w:ilvl="0" w:tplc="2A0EB100">
      <w:start w:val="1"/>
      <w:numFmt w:val="decimal"/>
      <w:lvlText w:val="%1."/>
      <w:lvlJc w:val="left"/>
      <w:pPr>
        <w:ind w:left="1324" w:hanging="612"/>
      </w:pPr>
      <w:rPr>
        <w:rFonts w:ascii="Arial" w:eastAsia="Times New Roman" w:hAnsi="Arial" w:cs="Arial" w:hint="default"/>
        <w:spacing w:val="0"/>
        <w:w w:val="101"/>
        <w:sz w:val="24"/>
        <w:szCs w:val="24"/>
        <w:lang w:val="es-ES" w:eastAsia="es-ES" w:bidi="es-ES"/>
      </w:rPr>
    </w:lvl>
    <w:lvl w:ilvl="1" w:tplc="E166A7B8">
      <w:numFmt w:val="bullet"/>
      <w:lvlText w:val="•"/>
      <w:lvlJc w:val="left"/>
      <w:pPr>
        <w:ind w:left="2164" w:hanging="612"/>
      </w:pPr>
      <w:rPr>
        <w:rFonts w:hint="default"/>
        <w:lang w:val="es-ES" w:eastAsia="es-ES" w:bidi="es-ES"/>
      </w:rPr>
    </w:lvl>
    <w:lvl w:ilvl="2" w:tplc="DAF2225A">
      <w:numFmt w:val="bullet"/>
      <w:lvlText w:val="•"/>
      <w:lvlJc w:val="left"/>
      <w:pPr>
        <w:ind w:left="3008" w:hanging="612"/>
      </w:pPr>
      <w:rPr>
        <w:rFonts w:hint="default"/>
        <w:lang w:val="es-ES" w:eastAsia="es-ES" w:bidi="es-ES"/>
      </w:rPr>
    </w:lvl>
    <w:lvl w:ilvl="3" w:tplc="40DA545E">
      <w:numFmt w:val="bullet"/>
      <w:lvlText w:val="•"/>
      <w:lvlJc w:val="left"/>
      <w:pPr>
        <w:ind w:left="3852" w:hanging="612"/>
      </w:pPr>
      <w:rPr>
        <w:rFonts w:hint="default"/>
        <w:lang w:val="es-ES" w:eastAsia="es-ES" w:bidi="es-ES"/>
      </w:rPr>
    </w:lvl>
    <w:lvl w:ilvl="4" w:tplc="290620B2">
      <w:numFmt w:val="bullet"/>
      <w:lvlText w:val="•"/>
      <w:lvlJc w:val="left"/>
      <w:pPr>
        <w:ind w:left="4696" w:hanging="612"/>
      </w:pPr>
      <w:rPr>
        <w:rFonts w:hint="default"/>
        <w:lang w:val="es-ES" w:eastAsia="es-ES" w:bidi="es-ES"/>
      </w:rPr>
    </w:lvl>
    <w:lvl w:ilvl="5" w:tplc="8FE85DC6">
      <w:numFmt w:val="bullet"/>
      <w:lvlText w:val="•"/>
      <w:lvlJc w:val="left"/>
      <w:pPr>
        <w:ind w:left="5540" w:hanging="612"/>
      </w:pPr>
      <w:rPr>
        <w:rFonts w:hint="default"/>
        <w:lang w:val="es-ES" w:eastAsia="es-ES" w:bidi="es-ES"/>
      </w:rPr>
    </w:lvl>
    <w:lvl w:ilvl="6" w:tplc="CE58C438">
      <w:numFmt w:val="bullet"/>
      <w:lvlText w:val="•"/>
      <w:lvlJc w:val="left"/>
      <w:pPr>
        <w:ind w:left="6384" w:hanging="612"/>
      </w:pPr>
      <w:rPr>
        <w:rFonts w:hint="default"/>
        <w:lang w:val="es-ES" w:eastAsia="es-ES" w:bidi="es-ES"/>
      </w:rPr>
    </w:lvl>
    <w:lvl w:ilvl="7" w:tplc="3246F636">
      <w:numFmt w:val="bullet"/>
      <w:lvlText w:val="•"/>
      <w:lvlJc w:val="left"/>
      <w:pPr>
        <w:ind w:left="7228" w:hanging="612"/>
      </w:pPr>
      <w:rPr>
        <w:rFonts w:hint="default"/>
        <w:lang w:val="es-ES" w:eastAsia="es-ES" w:bidi="es-ES"/>
      </w:rPr>
    </w:lvl>
    <w:lvl w:ilvl="8" w:tplc="0EA40D32">
      <w:numFmt w:val="bullet"/>
      <w:lvlText w:val="•"/>
      <w:lvlJc w:val="left"/>
      <w:pPr>
        <w:ind w:left="8072" w:hanging="612"/>
      </w:pPr>
      <w:rPr>
        <w:rFonts w:hint="default"/>
        <w:lang w:val="es-ES" w:eastAsia="es-ES" w:bidi="es-ES"/>
      </w:rPr>
    </w:lvl>
  </w:abstractNum>
  <w:abstractNum w:abstractNumId="15" w15:restartNumberingAfterBreak="0">
    <w:nsid w:val="34820EC4"/>
    <w:multiLevelType w:val="hybridMultilevel"/>
    <w:tmpl w:val="2392E5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6FF237B"/>
    <w:multiLevelType w:val="hybridMultilevel"/>
    <w:tmpl w:val="2392E55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2A27E30"/>
    <w:multiLevelType w:val="hybridMultilevel"/>
    <w:tmpl w:val="2392E5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4D557ED"/>
    <w:multiLevelType w:val="hybridMultilevel"/>
    <w:tmpl w:val="26EEC0D6"/>
    <w:lvl w:ilvl="0" w:tplc="7AEAF2F4">
      <w:start w:val="1"/>
      <w:numFmt w:val="decimal"/>
      <w:lvlText w:val="%1."/>
      <w:lvlJc w:val="left"/>
      <w:pPr>
        <w:ind w:left="712" w:hanging="600"/>
      </w:pPr>
      <w:rPr>
        <w:rFonts w:ascii="Arial" w:eastAsia="Times New Roman" w:hAnsi="Arial" w:cs="Arial" w:hint="default"/>
        <w:spacing w:val="0"/>
        <w:w w:val="101"/>
        <w:sz w:val="24"/>
        <w:szCs w:val="24"/>
        <w:lang w:val="es-ES" w:eastAsia="es-ES" w:bidi="es-ES"/>
      </w:rPr>
    </w:lvl>
    <w:lvl w:ilvl="1" w:tplc="0E28640A">
      <w:numFmt w:val="bullet"/>
      <w:lvlText w:val="•"/>
      <w:lvlJc w:val="left"/>
      <w:pPr>
        <w:ind w:left="720" w:hanging="600"/>
      </w:pPr>
      <w:rPr>
        <w:rFonts w:hint="default"/>
        <w:lang w:val="es-ES" w:eastAsia="es-ES" w:bidi="es-ES"/>
      </w:rPr>
    </w:lvl>
    <w:lvl w:ilvl="2" w:tplc="44421004">
      <w:numFmt w:val="bullet"/>
      <w:lvlText w:val="•"/>
      <w:lvlJc w:val="left"/>
      <w:pPr>
        <w:ind w:left="1724" w:hanging="600"/>
      </w:pPr>
      <w:rPr>
        <w:rFonts w:hint="default"/>
        <w:lang w:val="es-ES" w:eastAsia="es-ES" w:bidi="es-ES"/>
      </w:rPr>
    </w:lvl>
    <w:lvl w:ilvl="3" w:tplc="DEBC5844">
      <w:numFmt w:val="bullet"/>
      <w:lvlText w:val="•"/>
      <w:lvlJc w:val="left"/>
      <w:pPr>
        <w:ind w:left="2728" w:hanging="600"/>
      </w:pPr>
      <w:rPr>
        <w:rFonts w:hint="default"/>
        <w:lang w:val="es-ES" w:eastAsia="es-ES" w:bidi="es-ES"/>
      </w:rPr>
    </w:lvl>
    <w:lvl w:ilvl="4" w:tplc="8A4E449E">
      <w:numFmt w:val="bullet"/>
      <w:lvlText w:val="•"/>
      <w:lvlJc w:val="left"/>
      <w:pPr>
        <w:ind w:left="3733" w:hanging="600"/>
      </w:pPr>
      <w:rPr>
        <w:rFonts w:hint="default"/>
        <w:lang w:val="es-ES" w:eastAsia="es-ES" w:bidi="es-ES"/>
      </w:rPr>
    </w:lvl>
    <w:lvl w:ilvl="5" w:tplc="B77E1376">
      <w:numFmt w:val="bullet"/>
      <w:lvlText w:val="•"/>
      <w:lvlJc w:val="left"/>
      <w:pPr>
        <w:ind w:left="4737" w:hanging="600"/>
      </w:pPr>
      <w:rPr>
        <w:rFonts w:hint="default"/>
        <w:lang w:val="es-ES" w:eastAsia="es-ES" w:bidi="es-ES"/>
      </w:rPr>
    </w:lvl>
    <w:lvl w:ilvl="6" w:tplc="1A2C6BF0">
      <w:numFmt w:val="bullet"/>
      <w:lvlText w:val="•"/>
      <w:lvlJc w:val="left"/>
      <w:pPr>
        <w:ind w:left="5742" w:hanging="600"/>
      </w:pPr>
      <w:rPr>
        <w:rFonts w:hint="default"/>
        <w:lang w:val="es-ES" w:eastAsia="es-ES" w:bidi="es-ES"/>
      </w:rPr>
    </w:lvl>
    <w:lvl w:ilvl="7" w:tplc="78B403E4">
      <w:numFmt w:val="bullet"/>
      <w:lvlText w:val="•"/>
      <w:lvlJc w:val="left"/>
      <w:pPr>
        <w:ind w:left="6746" w:hanging="600"/>
      </w:pPr>
      <w:rPr>
        <w:rFonts w:hint="default"/>
        <w:lang w:val="es-ES" w:eastAsia="es-ES" w:bidi="es-ES"/>
      </w:rPr>
    </w:lvl>
    <w:lvl w:ilvl="8" w:tplc="9418C752">
      <w:numFmt w:val="bullet"/>
      <w:lvlText w:val="•"/>
      <w:lvlJc w:val="left"/>
      <w:pPr>
        <w:ind w:left="7751" w:hanging="600"/>
      </w:pPr>
      <w:rPr>
        <w:rFonts w:hint="default"/>
        <w:lang w:val="es-ES" w:eastAsia="es-ES" w:bidi="es-ES"/>
      </w:rPr>
    </w:lvl>
  </w:abstractNum>
  <w:abstractNum w:abstractNumId="19" w15:restartNumberingAfterBreak="0">
    <w:nsid w:val="45BF64B4"/>
    <w:multiLevelType w:val="hybridMultilevel"/>
    <w:tmpl w:val="75860C56"/>
    <w:lvl w:ilvl="0" w:tplc="1262B008">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7F65FFB"/>
    <w:multiLevelType w:val="hybridMultilevel"/>
    <w:tmpl w:val="2392E5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B971C19"/>
    <w:multiLevelType w:val="hybridMultilevel"/>
    <w:tmpl w:val="2392E55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D3E0E7B"/>
    <w:multiLevelType w:val="hybridMultilevel"/>
    <w:tmpl w:val="2392E5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4CD7863"/>
    <w:multiLevelType w:val="hybridMultilevel"/>
    <w:tmpl w:val="E118F96E"/>
    <w:lvl w:ilvl="0" w:tplc="B322C85C">
      <w:start w:val="5"/>
      <w:numFmt w:val="lowerLetter"/>
      <w:lvlText w:val="%1."/>
      <w:lvlJc w:val="left"/>
      <w:pPr>
        <w:ind w:left="1324" w:hanging="612"/>
      </w:pPr>
      <w:rPr>
        <w:rFonts w:ascii="Arial" w:eastAsia="Times New Roman" w:hAnsi="Arial" w:cs="Arial" w:hint="default"/>
        <w:spacing w:val="0"/>
        <w:w w:val="101"/>
        <w:sz w:val="24"/>
        <w:szCs w:val="24"/>
        <w:lang w:val="es-ES" w:eastAsia="es-ES" w:bidi="es-ES"/>
      </w:rPr>
    </w:lvl>
    <w:lvl w:ilvl="1" w:tplc="C74097F2">
      <w:start w:val="1"/>
      <w:numFmt w:val="decimal"/>
      <w:lvlText w:val="%2."/>
      <w:lvlJc w:val="left"/>
      <w:pPr>
        <w:ind w:left="1300" w:hanging="588"/>
      </w:pPr>
      <w:rPr>
        <w:rFonts w:ascii="Times New Roman" w:eastAsia="Times New Roman" w:hAnsi="Times New Roman" w:cs="Times New Roman" w:hint="default"/>
        <w:spacing w:val="0"/>
        <w:w w:val="101"/>
        <w:sz w:val="28"/>
        <w:szCs w:val="28"/>
        <w:lang w:val="es-ES" w:eastAsia="es-ES" w:bidi="es-ES"/>
      </w:rPr>
    </w:lvl>
    <w:lvl w:ilvl="2" w:tplc="0D2EFFF4">
      <w:numFmt w:val="bullet"/>
      <w:lvlText w:val="•"/>
      <w:lvlJc w:val="left"/>
      <w:pPr>
        <w:ind w:left="2257" w:hanging="588"/>
      </w:pPr>
      <w:rPr>
        <w:rFonts w:hint="default"/>
        <w:lang w:val="es-ES" w:eastAsia="es-ES" w:bidi="es-ES"/>
      </w:rPr>
    </w:lvl>
    <w:lvl w:ilvl="3" w:tplc="C8E0D6FA">
      <w:numFmt w:val="bullet"/>
      <w:lvlText w:val="•"/>
      <w:lvlJc w:val="left"/>
      <w:pPr>
        <w:ind w:left="3195" w:hanging="588"/>
      </w:pPr>
      <w:rPr>
        <w:rFonts w:hint="default"/>
        <w:lang w:val="es-ES" w:eastAsia="es-ES" w:bidi="es-ES"/>
      </w:rPr>
    </w:lvl>
    <w:lvl w:ilvl="4" w:tplc="C818C5E6">
      <w:numFmt w:val="bullet"/>
      <w:lvlText w:val="•"/>
      <w:lvlJc w:val="left"/>
      <w:pPr>
        <w:ind w:left="4133" w:hanging="588"/>
      </w:pPr>
      <w:rPr>
        <w:rFonts w:hint="default"/>
        <w:lang w:val="es-ES" w:eastAsia="es-ES" w:bidi="es-ES"/>
      </w:rPr>
    </w:lvl>
    <w:lvl w:ilvl="5" w:tplc="C4160976">
      <w:numFmt w:val="bullet"/>
      <w:lvlText w:val="•"/>
      <w:lvlJc w:val="left"/>
      <w:pPr>
        <w:ind w:left="5071" w:hanging="588"/>
      </w:pPr>
      <w:rPr>
        <w:rFonts w:hint="default"/>
        <w:lang w:val="es-ES" w:eastAsia="es-ES" w:bidi="es-ES"/>
      </w:rPr>
    </w:lvl>
    <w:lvl w:ilvl="6" w:tplc="30C0C154">
      <w:numFmt w:val="bullet"/>
      <w:lvlText w:val="•"/>
      <w:lvlJc w:val="left"/>
      <w:pPr>
        <w:ind w:left="6008" w:hanging="588"/>
      </w:pPr>
      <w:rPr>
        <w:rFonts w:hint="default"/>
        <w:lang w:val="es-ES" w:eastAsia="es-ES" w:bidi="es-ES"/>
      </w:rPr>
    </w:lvl>
    <w:lvl w:ilvl="7" w:tplc="2EBE871C">
      <w:numFmt w:val="bullet"/>
      <w:lvlText w:val="•"/>
      <w:lvlJc w:val="left"/>
      <w:pPr>
        <w:ind w:left="6946" w:hanging="588"/>
      </w:pPr>
      <w:rPr>
        <w:rFonts w:hint="default"/>
        <w:lang w:val="es-ES" w:eastAsia="es-ES" w:bidi="es-ES"/>
      </w:rPr>
    </w:lvl>
    <w:lvl w:ilvl="8" w:tplc="DC1E0E4C">
      <w:numFmt w:val="bullet"/>
      <w:lvlText w:val="•"/>
      <w:lvlJc w:val="left"/>
      <w:pPr>
        <w:ind w:left="7884" w:hanging="588"/>
      </w:pPr>
      <w:rPr>
        <w:rFonts w:hint="default"/>
        <w:lang w:val="es-ES" w:eastAsia="es-ES" w:bidi="es-ES"/>
      </w:rPr>
    </w:lvl>
  </w:abstractNum>
  <w:abstractNum w:abstractNumId="24" w15:restartNumberingAfterBreak="0">
    <w:nsid w:val="56E42E2B"/>
    <w:multiLevelType w:val="hybridMultilevel"/>
    <w:tmpl w:val="2392E5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7006EC1"/>
    <w:multiLevelType w:val="hybridMultilevel"/>
    <w:tmpl w:val="2392E5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81C77DA"/>
    <w:multiLevelType w:val="hybridMultilevel"/>
    <w:tmpl w:val="2392E5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ED846F9"/>
    <w:multiLevelType w:val="hybridMultilevel"/>
    <w:tmpl w:val="2392E5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F517512"/>
    <w:multiLevelType w:val="hybridMultilevel"/>
    <w:tmpl w:val="2392E5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3144F8B"/>
    <w:multiLevelType w:val="hybridMultilevel"/>
    <w:tmpl w:val="86366878"/>
    <w:lvl w:ilvl="0" w:tplc="1FB4C15A">
      <w:start w:val="1"/>
      <w:numFmt w:val="decimal"/>
      <w:lvlText w:val="%1."/>
      <w:lvlJc w:val="left"/>
      <w:pPr>
        <w:ind w:left="1324" w:hanging="600"/>
        <w:jc w:val="right"/>
      </w:pPr>
      <w:rPr>
        <w:rFonts w:hint="default"/>
        <w:spacing w:val="0"/>
        <w:w w:val="101"/>
        <w:lang w:val="es-ES" w:eastAsia="es-ES" w:bidi="es-ES"/>
      </w:rPr>
    </w:lvl>
    <w:lvl w:ilvl="1" w:tplc="25D820D6">
      <w:numFmt w:val="bullet"/>
      <w:lvlText w:val="•"/>
      <w:lvlJc w:val="left"/>
      <w:pPr>
        <w:ind w:left="2164" w:hanging="600"/>
      </w:pPr>
      <w:rPr>
        <w:rFonts w:hint="default"/>
        <w:lang w:val="es-ES" w:eastAsia="es-ES" w:bidi="es-ES"/>
      </w:rPr>
    </w:lvl>
    <w:lvl w:ilvl="2" w:tplc="2BE44B5E">
      <w:numFmt w:val="bullet"/>
      <w:lvlText w:val="•"/>
      <w:lvlJc w:val="left"/>
      <w:pPr>
        <w:ind w:left="3008" w:hanging="600"/>
      </w:pPr>
      <w:rPr>
        <w:rFonts w:hint="default"/>
        <w:lang w:val="es-ES" w:eastAsia="es-ES" w:bidi="es-ES"/>
      </w:rPr>
    </w:lvl>
    <w:lvl w:ilvl="3" w:tplc="EAE04634">
      <w:numFmt w:val="bullet"/>
      <w:lvlText w:val="•"/>
      <w:lvlJc w:val="left"/>
      <w:pPr>
        <w:ind w:left="3852" w:hanging="600"/>
      </w:pPr>
      <w:rPr>
        <w:rFonts w:hint="default"/>
        <w:lang w:val="es-ES" w:eastAsia="es-ES" w:bidi="es-ES"/>
      </w:rPr>
    </w:lvl>
    <w:lvl w:ilvl="4" w:tplc="C53E740A">
      <w:numFmt w:val="bullet"/>
      <w:lvlText w:val="•"/>
      <w:lvlJc w:val="left"/>
      <w:pPr>
        <w:ind w:left="4696" w:hanging="600"/>
      </w:pPr>
      <w:rPr>
        <w:rFonts w:hint="default"/>
        <w:lang w:val="es-ES" w:eastAsia="es-ES" w:bidi="es-ES"/>
      </w:rPr>
    </w:lvl>
    <w:lvl w:ilvl="5" w:tplc="45F4F986">
      <w:numFmt w:val="bullet"/>
      <w:lvlText w:val="•"/>
      <w:lvlJc w:val="left"/>
      <w:pPr>
        <w:ind w:left="5540" w:hanging="600"/>
      </w:pPr>
      <w:rPr>
        <w:rFonts w:hint="default"/>
        <w:lang w:val="es-ES" w:eastAsia="es-ES" w:bidi="es-ES"/>
      </w:rPr>
    </w:lvl>
    <w:lvl w:ilvl="6" w:tplc="15607BD8">
      <w:numFmt w:val="bullet"/>
      <w:lvlText w:val="•"/>
      <w:lvlJc w:val="left"/>
      <w:pPr>
        <w:ind w:left="6384" w:hanging="600"/>
      </w:pPr>
      <w:rPr>
        <w:rFonts w:hint="default"/>
        <w:lang w:val="es-ES" w:eastAsia="es-ES" w:bidi="es-ES"/>
      </w:rPr>
    </w:lvl>
    <w:lvl w:ilvl="7" w:tplc="73A61068">
      <w:numFmt w:val="bullet"/>
      <w:lvlText w:val="•"/>
      <w:lvlJc w:val="left"/>
      <w:pPr>
        <w:ind w:left="7228" w:hanging="600"/>
      </w:pPr>
      <w:rPr>
        <w:rFonts w:hint="default"/>
        <w:lang w:val="es-ES" w:eastAsia="es-ES" w:bidi="es-ES"/>
      </w:rPr>
    </w:lvl>
    <w:lvl w:ilvl="8" w:tplc="B412C156">
      <w:numFmt w:val="bullet"/>
      <w:lvlText w:val="•"/>
      <w:lvlJc w:val="left"/>
      <w:pPr>
        <w:ind w:left="8072" w:hanging="600"/>
      </w:pPr>
      <w:rPr>
        <w:rFonts w:hint="default"/>
        <w:lang w:val="es-ES" w:eastAsia="es-ES" w:bidi="es-ES"/>
      </w:rPr>
    </w:lvl>
  </w:abstractNum>
  <w:abstractNum w:abstractNumId="30" w15:restartNumberingAfterBreak="0">
    <w:nsid w:val="63823480"/>
    <w:multiLevelType w:val="hybridMultilevel"/>
    <w:tmpl w:val="2392E55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6C56390"/>
    <w:multiLevelType w:val="hybridMultilevel"/>
    <w:tmpl w:val="6F78D320"/>
    <w:lvl w:ilvl="0" w:tplc="148EF518">
      <w:start w:val="1"/>
      <w:numFmt w:val="decimal"/>
      <w:lvlText w:val="%1."/>
      <w:lvlJc w:val="left"/>
      <w:pPr>
        <w:ind w:left="1324" w:hanging="600"/>
        <w:jc w:val="right"/>
      </w:pPr>
      <w:rPr>
        <w:rFonts w:hint="default"/>
        <w:b w:val="0"/>
        <w:bCs/>
        <w:color w:val="auto"/>
        <w:spacing w:val="0"/>
        <w:w w:val="101"/>
        <w:lang w:val="es-ES" w:eastAsia="es-ES" w:bidi="es-ES"/>
      </w:rPr>
    </w:lvl>
    <w:lvl w:ilvl="1" w:tplc="FFFFFFFF">
      <w:numFmt w:val="bullet"/>
      <w:lvlText w:val="•"/>
      <w:lvlJc w:val="left"/>
      <w:pPr>
        <w:ind w:left="2164" w:hanging="600"/>
      </w:pPr>
      <w:rPr>
        <w:rFonts w:hint="default"/>
        <w:lang w:val="es-ES" w:eastAsia="es-ES" w:bidi="es-ES"/>
      </w:rPr>
    </w:lvl>
    <w:lvl w:ilvl="2" w:tplc="FFFFFFFF">
      <w:numFmt w:val="bullet"/>
      <w:lvlText w:val="•"/>
      <w:lvlJc w:val="left"/>
      <w:pPr>
        <w:ind w:left="3008" w:hanging="600"/>
      </w:pPr>
      <w:rPr>
        <w:rFonts w:hint="default"/>
        <w:lang w:val="es-ES" w:eastAsia="es-ES" w:bidi="es-ES"/>
      </w:rPr>
    </w:lvl>
    <w:lvl w:ilvl="3" w:tplc="FFFFFFFF">
      <w:numFmt w:val="bullet"/>
      <w:lvlText w:val="•"/>
      <w:lvlJc w:val="left"/>
      <w:pPr>
        <w:ind w:left="3852" w:hanging="600"/>
      </w:pPr>
      <w:rPr>
        <w:rFonts w:hint="default"/>
        <w:lang w:val="es-ES" w:eastAsia="es-ES" w:bidi="es-ES"/>
      </w:rPr>
    </w:lvl>
    <w:lvl w:ilvl="4" w:tplc="FFFFFFFF">
      <w:numFmt w:val="bullet"/>
      <w:lvlText w:val="•"/>
      <w:lvlJc w:val="left"/>
      <w:pPr>
        <w:ind w:left="4696" w:hanging="600"/>
      </w:pPr>
      <w:rPr>
        <w:rFonts w:hint="default"/>
        <w:lang w:val="es-ES" w:eastAsia="es-ES" w:bidi="es-ES"/>
      </w:rPr>
    </w:lvl>
    <w:lvl w:ilvl="5" w:tplc="FFFFFFFF">
      <w:numFmt w:val="bullet"/>
      <w:lvlText w:val="•"/>
      <w:lvlJc w:val="left"/>
      <w:pPr>
        <w:ind w:left="5540" w:hanging="600"/>
      </w:pPr>
      <w:rPr>
        <w:rFonts w:hint="default"/>
        <w:lang w:val="es-ES" w:eastAsia="es-ES" w:bidi="es-ES"/>
      </w:rPr>
    </w:lvl>
    <w:lvl w:ilvl="6" w:tplc="FFFFFFFF">
      <w:numFmt w:val="bullet"/>
      <w:lvlText w:val="•"/>
      <w:lvlJc w:val="left"/>
      <w:pPr>
        <w:ind w:left="6384" w:hanging="600"/>
      </w:pPr>
      <w:rPr>
        <w:rFonts w:hint="default"/>
        <w:lang w:val="es-ES" w:eastAsia="es-ES" w:bidi="es-ES"/>
      </w:rPr>
    </w:lvl>
    <w:lvl w:ilvl="7" w:tplc="FFFFFFFF">
      <w:numFmt w:val="bullet"/>
      <w:lvlText w:val="•"/>
      <w:lvlJc w:val="left"/>
      <w:pPr>
        <w:ind w:left="7228" w:hanging="600"/>
      </w:pPr>
      <w:rPr>
        <w:rFonts w:hint="default"/>
        <w:lang w:val="es-ES" w:eastAsia="es-ES" w:bidi="es-ES"/>
      </w:rPr>
    </w:lvl>
    <w:lvl w:ilvl="8" w:tplc="FFFFFFFF">
      <w:numFmt w:val="bullet"/>
      <w:lvlText w:val="•"/>
      <w:lvlJc w:val="left"/>
      <w:pPr>
        <w:ind w:left="8072" w:hanging="600"/>
      </w:pPr>
      <w:rPr>
        <w:rFonts w:hint="default"/>
        <w:lang w:val="es-ES" w:eastAsia="es-ES" w:bidi="es-ES"/>
      </w:rPr>
    </w:lvl>
  </w:abstractNum>
  <w:abstractNum w:abstractNumId="32" w15:restartNumberingAfterBreak="0">
    <w:nsid w:val="672E1D15"/>
    <w:multiLevelType w:val="hybridMultilevel"/>
    <w:tmpl w:val="2392E55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9424C86"/>
    <w:multiLevelType w:val="hybridMultilevel"/>
    <w:tmpl w:val="2392E5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CBE03BD"/>
    <w:multiLevelType w:val="hybridMultilevel"/>
    <w:tmpl w:val="2392E5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EFA2C97"/>
    <w:multiLevelType w:val="hybridMultilevel"/>
    <w:tmpl w:val="2392E5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20B5A41"/>
    <w:multiLevelType w:val="hybridMultilevel"/>
    <w:tmpl w:val="2392E5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20B62BB"/>
    <w:multiLevelType w:val="hybridMultilevel"/>
    <w:tmpl w:val="2392E5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6B66A93"/>
    <w:multiLevelType w:val="hybridMultilevel"/>
    <w:tmpl w:val="86E0B7B8"/>
    <w:lvl w:ilvl="0" w:tplc="918E831C">
      <w:start w:val="1"/>
      <w:numFmt w:val="decimal"/>
      <w:lvlText w:val="%1."/>
      <w:lvlJc w:val="left"/>
      <w:pPr>
        <w:ind w:left="1312" w:hanging="600"/>
      </w:pPr>
      <w:rPr>
        <w:rFonts w:ascii="Arial" w:eastAsia="Times New Roman" w:hAnsi="Arial" w:cs="Arial" w:hint="default"/>
        <w:spacing w:val="0"/>
        <w:w w:val="101"/>
        <w:sz w:val="24"/>
        <w:szCs w:val="24"/>
        <w:lang w:val="es-ES" w:eastAsia="es-ES" w:bidi="es-ES"/>
      </w:rPr>
    </w:lvl>
    <w:lvl w:ilvl="1" w:tplc="FFFFFFFF" w:tentative="1">
      <w:start w:val="1"/>
      <w:numFmt w:val="lowerLetter"/>
      <w:lvlText w:val="%2."/>
      <w:lvlJc w:val="left"/>
      <w:pPr>
        <w:ind w:left="2040" w:hanging="360"/>
      </w:pPr>
    </w:lvl>
    <w:lvl w:ilvl="2" w:tplc="FFFFFFFF" w:tentative="1">
      <w:start w:val="1"/>
      <w:numFmt w:val="lowerRoman"/>
      <w:lvlText w:val="%3."/>
      <w:lvlJc w:val="right"/>
      <w:pPr>
        <w:ind w:left="2760" w:hanging="180"/>
      </w:pPr>
    </w:lvl>
    <w:lvl w:ilvl="3" w:tplc="FFFFFFFF" w:tentative="1">
      <w:start w:val="1"/>
      <w:numFmt w:val="decimal"/>
      <w:lvlText w:val="%4."/>
      <w:lvlJc w:val="left"/>
      <w:pPr>
        <w:ind w:left="3480" w:hanging="360"/>
      </w:pPr>
    </w:lvl>
    <w:lvl w:ilvl="4" w:tplc="FFFFFFFF" w:tentative="1">
      <w:start w:val="1"/>
      <w:numFmt w:val="lowerLetter"/>
      <w:lvlText w:val="%5."/>
      <w:lvlJc w:val="left"/>
      <w:pPr>
        <w:ind w:left="4200" w:hanging="360"/>
      </w:pPr>
    </w:lvl>
    <w:lvl w:ilvl="5" w:tplc="FFFFFFFF" w:tentative="1">
      <w:start w:val="1"/>
      <w:numFmt w:val="lowerRoman"/>
      <w:lvlText w:val="%6."/>
      <w:lvlJc w:val="right"/>
      <w:pPr>
        <w:ind w:left="4920" w:hanging="180"/>
      </w:pPr>
    </w:lvl>
    <w:lvl w:ilvl="6" w:tplc="FFFFFFFF" w:tentative="1">
      <w:start w:val="1"/>
      <w:numFmt w:val="decimal"/>
      <w:lvlText w:val="%7."/>
      <w:lvlJc w:val="left"/>
      <w:pPr>
        <w:ind w:left="5640" w:hanging="360"/>
      </w:pPr>
    </w:lvl>
    <w:lvl w:ilvl="7" w:tplc="FFFFFFFF" w:tentative="1">
      <w:start w:val="1"/>
      <w:numFmt w:val="lowerLetter"/>
      <w:lvlText w:val="%8."/>
      <w:lvlJc w:val="left"/>
      <w:pPr>
        <w:ind w:left="6360" w:hanging="360"/>
      </w:pPr>
    </w:lvl>
    <w:lvl w:ilvl="8" w:tplc="FFFFFFFF" w:tentative="1">
      <w:start w:val="1"/>
      <w:numFmt w:val="lowerRoman"/>
      <w:lvlText w:val="%9."/>
      <w:lvlJc w:val="right"/>
      <w:pPr>
        <w:ind w:left="7080" w:hanging="180"/>
      </w:pPr>
    </w:lvl>
  </w:abstractNum>
  <w:num w:numId="1" w16cid:durableId="756827246">
    <w:abstractNumId w:val="29"/>
  </w:num>
  <w:num w:numId="2" w16cid:durableId="1782844892">
    <w:abstractNumId w:val="14"/>
  </w:num>
  <w:num w:numId="3" w16cid:durableId="1038623459">
    <w:abstractNumId w:val="23"/>
  </w:num>
  <w:num w:numId="4" w16cid:durableId="2023625868">
    <w:abstractNumId w:val="18"/>
  </w:num>
  <w:num w:numId="5" w16cid:durableId="2014722921">
    <w:abstractNumId w:val="7"/>
  </w:num>
  <w:num w:numId="6" w16cid:durableId="1866213605">
    <w:abstractNumId w:val="4"/>
  </w:num>
  <w:num w:numId="7" w16cid:durableId="1760177786">
    <w:abstractNumId w:val="38"/>
  </w:num>
  <w:num w:numId="8" w16cid:durableId="1378164873">
    <w:abstractNumId w:val="31"/>
  </w:num>
  <w:num w:numId="9" w16cid:durableId="840311671">
    <w:abstractNumId w:val="8"/>
  </w:num>
  <w:num w:numId="10" w16cid:durableId="485586175">
    <w:abstractNumId w:val="12"/>
  </w:num>
  <w:num w:numId="11" w16cid:durableId="1639652437">
    <w:abstractNumId w:val="35"/>
  </w:num>
  <w:num w:numId="12" w16cid:durableId="848107436">
    <w:abstractNumId w:val="25"/>
  </w:num>
  <w:num w:numId="13" w16cid:durableId="644821046">
    <w:abstractNumId w:val="36"/>
  </w:num>
  <w:num w:numId="14" w16cid:durableId="692657832">
    <w:abstractNumId w:val="22"/>
  </w:num>
  <w:num w:numId="15" w16cid:durableId="643969494">
    <w:abstractNumId w:val="26"/>
  </w:num>
  <w:num w:numId="16" w16cid:durableId="1752504975">
    <w:abstractNumId w:val="20"/>
  </w:num>
  <w:num w:numId="17" w16cid:durableId="341251303">
    <w:abstractNumId w:val="28"/>
  </w:num>
  <w:num w:numId="18" w16cid:durableId="1210142088">
    <w:abstractNumId w:val="17"/>
  </w:num>
  <w:num w:numId="19" w16cid:durableId="839005590">
    <w:abstractNumId w:val="2"/>
  </w:num>
  <w:num w:numId="20" w16cid:durableId="271057063">
    <w:abstractNumId w:val="27"/>
  </w:num>
  <w:num w:numId="21" w16cid:durableId="457259956">
    <w:abstractNumId w:val="15"/>
  </w:num>
  <w:num w:numId="22" w16cid:durableId="1739402735">
    <w:abstractNumId w:val="37"/>
  </w:num>
  <w:num w:numId="23" w16cid:durableId="1928268798">
    <w:abstractNumId w:val="5"/>
  </w:num>
  <w:num w:numId="24" w16cid:durableId="743406760">
    <w:abstractNumId w:val="0"/>
  </w:num>
  <w:num w:numId="25" w16cid:durableId="1950816206">
    <w:abstractNumId w:val="24"/>
  </w:num>
  <w:num w:numId="26" w16cid:durableId="128860551">
    <w:abstractNumId w:val="34"/>
  </w:num>
  <w:num w:numId="27" w16cid:durableId="1827476418">
    <w:abstractNumId w:val="33"/>
  </w:num>
  <w:num w:numId="28" w16cid:durableId="1415317886">
    <w:abstractNumId w:val="13"/>
  </w:num>
  <w:num w:numId="29" w16cid:durableId="1565097296">
    <w:abstractNumId w:val="9"/>
  </w:num>
  <w:num w:numId="30" w16cid:durableId="889653478">
    <w:abstractNumId w:val="11"/>
  </w:num>
  <w:num w:numId="31" w16cid:durableId="1981495385">
    <w:abstractNumId w:val="32"/>
  </w:num>
  <w:num w:numId="32" w16cid:durableId="716126856">
    <w:abstractNumId w:val="21"/>
  </w:num>
  <w:num w:numId="33" w16cid:durableId="1537543305">
    <w:abstractNumId w:val="10"/>
  </w:num>
  <w:num w:numId="34" w16cid:durableId="1486049744">
    <w:abstractNumId w:val="16"/>
  </w:num>
  <w:num w:numId="35" w16cid:durableId="966474729">
    <w:abstractNumId w:val="1"/>
  </w:num>
  <w:num w:numId="36" w16cid:durableId="1243492368">
    <w:abstractNumId w:val="30"/>
  </w:num>
  <w:num w:numId="37" w16cid:durableId="684986979">
    <w:abstractNumId w:val="19"/>
  </w:num>
  <w:num w:numId="38" w16cid:durableId="1853449256">
    <w:abstractNumId w:val="3"/>
  </w:num>
  <w:num w:numId="39" w16cid:durableId="233321218">
    <w:abstractNumId w:val="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934"/>
    <w:rsid w:val="00000633"/>
    <w:rsid w:val="000008C3"/>
    <w:rsid w:val="000013BC"/>
    <w:rsid w:val="00001509"/>
    <w:rsid w:val="0000192B"/>
    <w:rsid w:val="00004E9B"/>
    <w:rsid w:val="00007559"/>
    <w:rsid w:val="00007866"/>
    <w:rsid w:val="000104EF"/>
    <w:rsid w:val="000124B6"/>
    <w:rsid w:val="0001251B"/>
    <w:rsid w:val="00012714"/>
    <w:rsid w:val="00012DD4"/>
    <w:rsid w:val="00013D03"/>
    <w:rsid w:val="00021AA5"/>
    <w:rsid w:val="00021C58"/>
    <w:rsid w:val="0002383F"/>
    <w:rsid w:val="0002502E"/>
    <w:rsid w:val="00025862"/>
    <w:rsid w:val="00027198"/>
    <w:rsid w:val="00031EC4"/>
    <w:rsid w:val="000330B5"/>
    <w:rsid w:val="0003444D"/>
    <w:rsid w:val="00034C8C"/>
    <w:rsid w:val="00037C41"/>
    <w:rsid w:val="00041014"/>
    <w:rsid w:val="00044BED"/>
    <w:rsid w:val="00045A46"/>
    <w:rsid w:val="00046B7B"/>
    <w:rsid w:val="00052173"/>
    <w:rsid w:val="00053A3C"/>
    <w:rsid w:val="0005428C"/>
    <w:rsid w:val="0005511B"/>
    <w:rsid w:val="00056BB2"/>
    <w:rsid w:val="00060DF5"/>
    <w:rsid w:val="00065436"/>
    <w:rsid w:val="000662C6"/>
    <w:rsid w:val="00066991"/>
    <w:rsid w:val="00066A65"/>
    <w:rsid w:val="00066EFA"/>
    <w:rsid w:val="00067FE6"/>
    <w:rsid w:val="000700E6"/>
    <w:rsid w:val="00071241"/>
    <w:rsid w:val="00071575"/>
    <w:rsid w:val="000718C2"/>
    <w:rsid w:val="00072E5A"/>
    <w:rsid w:val="000738E8"/>
    <w:rsid w:val="00073929"/>
    <w:rsid w:val="00073E96"/>
    <w:rsid w:val="00074A69"/>
    <w:rsid w:val="00074B3D"/>
    <w:rsid w:val="00077991"/>
    <w:rsid w:val="00077C7B"/>
    <w:rsid w:val="00080C98"/>
    <w:rsid w:val="0008176E"/>
    <w:rsid w:val="00081BEE"/>
    <w:rsid w:val="00081E8A"/>
    <w:rsid w:val="00082B1F"/>
    <w:rsid w:val="000832DF"/>
    <w:rsid w:val="00083F1C"/>
    <w:rsid w:val="00084476"/>
    <w:rsid w:val="00084746"/>
    <w:rsid w:val="000854A6"/>
    <w:rsid w:val="00086169"/>
    <w:rsid w:val="000919C3"/>
    <w:rsid w:val="00091B91"/>
    <w:rsid w:val="00091C8D"/>
    <w:rsid w:val="00092549"/>
    <w:rsid w:val="000945DA"/>
    <w:rsid w:val="000956C3"/>
    <w:rsid w:val="00097019"/>
    <w:rsid w:val="0009719A"/>
    <w:rsid w:val="0009765B"/>
    <w:rsid w:val="000A06B9"/>
    <w:rsid w:val="000A1057"/>
    <w:rsid w:val="000A1DEA"/>
    <w:rsid w:val="000A2B47"/>
    <w:rsid w:val="000A308B"/>
    <w:rsid w:val="000A44D3"/>
    <w:rsid w:val="000A4D59"/>
    <w:rsid w:val="000A56A7"/>
    <w:rsid w:val="000A6DD0"/>
    <w:rsid w:val="000A7D92"/>
    <w:rsid w:val="000B0210"/>
    <w:rsid w:val="000B163C"/>
    <w:rsid w:val="000B308A"/>
    <w:rsid w:val="000B3E40"/>
    <w:rsid w:val="000B5B03"/>
    <w:rsid w:val="000B5FE0"/>
    <w:rsid w:val="000C1204"/>
    <w:rsid w:val="000C136E"/>
    <w:rsid w:val="000C19C2"/>
    <w:rsid w:val="000C24C4"/>
    <w:rsid w:val="000C666E"/>
    <w:rsid w:val="000C7697"/>
    <w:rsid w:val="000C7F77"/>
    <w:rsid w:val="000D0BA0"/>
    <w:rsid w:val="000D1869"/>
    <w:rsid w:val="000D4302"/>
    <w:rsid w:val="000D4BD2"/>
    <w:rsid w:val="000E3ED2"/>
    <w:rsid w:val="000F03AE"/>
    <w:rsid w:val="000F05DC"/>
    <w:rsid w:val="000F0C8C"/>
    <w:rsid w:val="000F2BD7"/>
    <w:rsid w:val="000F3AE5"/>
    <w:rsid w:val="000F4270"/>
    <w:rsid w:val="0010075A"/>
    <w:rsid w:val="001031AE"/>
    <w:rsid w:val="00106433"/>
    <w:rsid w:val="00110EC4"/>
    <w:rsid w:val="001139ED"/>
    <w:rsid w:val="0011467C"/>
    <w:rsid w:val="00114CCA"/>
    <w:rsid w:val="00115229"/>
    <w:rsid w:val="0011774E"/>
    <w:rsid w:val="001205E2"/>
    <w:rsid w:val="00121B63"/>
    <w:rsid w:val="00121D1E"/>
    <w:rsid w:val="00126793"/>
    <w:rsid w:val="00126F85"/>
    <w:rsid w:val="00131C75"/>
    <w:rsid w:val="0013323F"/>
    <w:rsid w:val="00133D35"/>
    <w:rsid w:val="00134AEB"/>
    <w:rsid w:val="00134B7E"/>
    <w:rsid w:val="00137F9D"/>
    <w:rsid w:val="001440C0"/>
    <w:rsid w:val="00144B77"/>
    <w:rsid w:val="001461B0"/>
    <w:rsid w:val="00146F10"/>
    <w:rsid w:val="00151490"/>
    <w:rsid w:val="0015167C"/>
    <w:rsid w:val="00153A67"/>
    <w:rsid w:val="0016059C"/>
    <w:rsid w:val="00161908"/>
    <w:rsid w:val="00163A68"/>
    <w:rsid w:val="001641FB"/>
    <w:rsid w:val="00171FDA"/>
    <w:rsid w:val="00174FB3"/>
    <w:rsid w:val="001766F0"/>
    <w:rsid w:val="00180DAD"/>
    <w:rsid w:val="00181D22"/>
    <w:rsid w:val="00184127"/>
    <w:rsid w:val="00185EFD"/>
    <w:rsid w:val="00190161"/>
    <w:rsid w:val="00193165"/>
    <w:rsid w:val="001A2F67"/>
    <w:rsid w:val="001B049B"/>
    <w:rsid w:val="001B52D7"/>
    <w:rsid w:val="001B5AE5"/>
    <w:rsid w:val="001B6132"/>
    <w:rsid w:val="001B6DFC"/>
    <w:rsid w:val="001B6FA1"/>
    <w:rsid w:val="001C582A"/>
    <w:rsid w:val="001C6833"/>
    <w:rsid w:val="001C7D61"/>
    <w:rsid w:val="001C7F28"/>
    <w:rsid w:val="001D0670"/>
    <w:rsid w:val="001D0F9F"/>
    <w:rsid w:val="001D2A3C"/>
    <w:rsid w:val="001D4474"/>
    <w:rsid w:val="001D5EB7"/>
    <w:rsid w:val="001D66EF"/>
    <w:rsid w:val="001E574D"/>
    <w:rsid w:val="001E5FA1"/>
    <w:rsid w:val="001E7C1D"/>
    <w:rsid w:val="001F01C3"/>
    <w:rsid w:val="001F28B9"/>
    <w:rsid w:val="001F2F9A"/>
    <w:rsid w:val="001F39A5"/>
    <w:rsid w:val="001F5D54"/>
    <w:rsid w:val="001F63F6"/>
    <w:rsid w:val="0020101E"/>
    <w:rsid w:val="00201754"/>
    <w:rsid w:val="002018C1"/>
    <w:rsid w:val="00205584"/>
    <w:rsid w:val="00211569"/>
    <w:rsid w:val="002154A7"/>
    <w:rsid w:val="002231F5"/>
    <w:rsid w:val="00225B61"/>
    <w:rsid w:val="00226954"/>
    <w:rsid w:val="00227E05"/>
    <w:rsid w:val="00227E92"/>
    <w:rsid w:val="002307DF"/>
    <w:rsid w:val="002321E9"/>
    <w:rsid w:val="00232950"/>
    <w:rsid w:val="0023419C"/>
    <w:rsid w:val="00234F15"/>
    <w:rsid w:val="002358F7"/>
    <w:rsid w:val="00235C0A"/>
    <w:rsid w:val="00236215"/>
    <w:rsid w:val="00247E36"/>
    <w:rsid w:val="00251602"/>
    <w:rsid w:val="00251929"/>
    <w:rsid w:val="00252BAB"/>
    <w:rsid w:val="00253049"/>
    <w:rsid w:val="00253A79"/>
    <w:rsid w:val="002547F0"/>
    <w:rsid w:val="00263447"/>
    <w:rsid w:val="00265656"/>
    <w:rsid w:val="00265C00"/>
    <w:rsid w:val="00266077"/>
    <w:rsid w:val="00267B65"/>
    <w:rsid w:val="0027023D"/>
    <w:rsid w:val="00273E25"/>
    <w:rsid w:val="0027478D"/>
    <w:rsid w:val="00274F6A"/>
    <w:rsid w:val="002768E3"/>
    <w:rsid w:val="00276B56"/>
    <w:rsid w:val="002778A1"/>
    <w:rsid w:val="00277959"/>
    <w:rsid w:val="00281121"/>
    <w:rsid w:val="0028173A"/>
    <w:rsid w:val="00286C8C"/>
    <w:rsid w:val="00294421"/>
    <w:rsid w:val="0029489D"/>
    <w:rsid w:val="00296884"/>
    <w:rsid w:val="002A158B"/>
    <w:rsid w:val="002A20AB"/>
    <w:rsid w:val="002A4FAF"/>
    <w:rsid w:val="002A52A9"/>
    <w:rsid w:val="002A5A15"/>
    <w:rsid w:val="002A5BE2"/>
    <w:rsid w:val="002A610C"/>
    <w:rsid w:val="002A647C"/>
    <w:rsid w:val="002A6566"/>
    <w:rsid w:val="002A71A9"/>
    <w:rsid w:val="002A7930"/>
    <w:rsid w:val="002B16E6"/>
    <w:rsid w:val="002B28C9"/>
    <w:rsid w:val="002B28FF"/>
    <w:rsid w:val="002B6F7F"/>
    <w:rsid w:val="002C3CC6"/>
    <w:rsid w:val="002C400C"/>
    <w:rsid w:val="002C4A51"/>
    <w:rsid w:val="002C6BDD"/>
    <w:rsid w:val="002C6F2D"/>
    <w:rsid w:val="002C7AE1"/>
    <w:rsid w:val="002D390D"/>
    <w:rsid w:val="002D53C3"/>
    <w:rsid w:val="002D5C6A"/>
    <w:rsid w:val="002D651C"/>
    <w:rsid w:val="002E1C25"/>
    <w:rsid w:val="002E61E9"/>
    <w:rsid w:val="002E7251"/>
    <w:rsid w:val="002F18AE"/>
    <w:rsid w:val="002F25D0"/>
    <w:rsid w:val="002F3D10"/>
    <w:rsid w:val="002F5B42"/>
    <w:rsid w:val="002F7857"/>
    <w:rsid w:val="00300F1F"/>
    <w:rsid w:val="0030149E"/>
    <w:rsid w:val="003026A2"/>
    <w:rsid w:val="003058A6"/>
    <w:rsid w:val="00306207"/>
    <w:rsid w:val="0031047F"/>
    <w:rsid w:val="00315315"/>
    <w:rsid w:val="0032072B"/>
    <w:rsid w:val="0032337F"/>
    <w:rsid w:val="00324253"/>
    <w:rsid w:val="0032554B"/>
    <w:rsid w:val="00326CB9"/>
    <w:rsid w:val="00327397"/>
    <w:rsid w:val="003323C8"/>
    <w:rsid w:val="003338A2"/>
    <w:rsid w:val="00334EFB"/>
    <w:rsid w:val="00335179"/>
    <w:rsid w:val="003421BF"/>
    <w:rsid w:val="00342236"/>
    <w:rsid w:val="0034283A"/>
    <w:rsid w:val="003433FB"/>
    <w:rsid w:val="00343754"/>
    <w:rsid w:val="00343B02"/>
    <w:rsid w:val="00344009"/>
    <w:rsid w:val="00346E1C"/>
    <w:rsid w:val="00350D5E"/>
    <w:rsid w:val="00354D59"/>
    <w:rsid w:val="003564DC"/>
    <w:rsid w:val="00357E5F"/>
    <w:rsid w:val="00360763"/>
    <w:rsid w:val="0036194D"/>
    <w:rsid w:val="00361A34"/>
    <w:rsid w:val="00362B25"/>
    <w:rsid w:val="003677D0"/>
    <w:rsid w:val="00367B44"/>
    <w:rsid w:val="00371A9E"/>
    <w:rsid w:val="003743E2"/>
    <w:rsid w:val="0037490B"/>
    <w:rsid w:val="00374EEE"/>
    <w:rsid w:val="003828F5"/>
    <w:rsid w:val="00382D9B"/>
    <w:rsid w:val="003838EE"/>
    <w:rsid w:val="00385F52"/>
    <w:rsid w:val="00386A51"/>
    <w:rsid w:val="00386A57"/>
    <w:rsid w:val="003871F3"/>
    <w:rsid w:val="00394D70"/>
    <w:rsid w:val="0039561D"/>
    <w:rsid w:val="00397681"/>
    <w:rsid w:val="003A0C23"/>
    <w:rsid w:val="003A18E0"/>
    <w:rsid w:val="003A3D0C"/>
    <w:rsid w:val="003A6C48"/>
    <w:rsid w:val="003A789F"/>
    <w:rsid w:val="003B0F42"/>
    <w:rsid w:val="003B1011"/>
    <w:rsid w:val="003B2129"/>
    <w:rsid w:val="003B2803"/>
    <w:rsid w:val="003B3FE4"/>
    <w:rsid w:val="003B5F61"/>
    <w:rsid w:val="003C0F7B"/>
    <w:rsid w:val="003C3A04"/>
    <w:rsid w:val="003C4676"/>
    <w:rsid w:val="003C5F9B"/>
    <w:rsid w:val="003C6E78"/>
    <w:rsid w:val="003C79A5"/>
    <w:rsid w:val="003D3D47"/>
    <w:rsid w:val="003E088A"/>
    <w:rsid w:val="003E1492"/>
    <w:rsid w:val="003E3F15"/>
    <w:rsid w:val="003E5161"/>
    <w:rsid w:val="003F0311"/>
    <w:rsid w:val="003F35AC"/>
    <w:rsid w:val="003F5451"/>
    <w:rsid w:val="003F6927"/>
    <w:rsid w:val="0040049B"/>
    <w:rsid w:val="00400D95"/>
    <w:rsid w:val="00401959"/>
    <w:rsid w:val="0040262A"/>
    <w:rsid w:val="004026F0"/>
    <w:rsid w:val="00403646"/>
    <w:rsid w:val="00403A50"/>
    <w:rsid w:val="00403B47"/>
    <w:rsid w:val="00405814"/>
    <w:rsid w:val="00406BD2"/>
    <w:rsid w:val="00407689"/>
    <w:rsid w:val="00410CA1"/>
    <w:rsid w:val="0041342F"/>
    <w:rsid w:val="0041458C"/>
    <w:rsid w:val="00415A2D"/>
    <w:rsid w:val="00415DCF"/>
    <w:rsid w:val="00416114"/>
    <w:rsid w:val="0042124F"/>
    <w:rsid w:val="00422974"/>
    <w:rsid w:val="00423EFC"/>
    <w:rsid w:val="004274B4"/>
    <w:rsid w:val="00430060"/>
    <w:rsid w:val="0043139F"/>
    <w:rsid w:val="00431695"/>
    <w:rsid w:val="0043185D"/>
    <w:rsid w:val="004345B3"/>
    <w:rsid w:val="00435D97"/>
    <w:rsid w:val="00436045"/>
    <w:rsid w:val="004362CC"/>
    <w:rsid w:val="00441630"/>
    <w:rsid w:val="004441E8"/>
    <w:rsid w:val="00444F40"/>
    <w:rsid w:val="00446A9C"/>
    <w:rsid w:val="00447BD9"/>
    <w:rsid w:val="004510CE"/>
    <w:rsid w:val="00451424"/>
    <w:rsid w:val="00452382"/>
    <w:rsid w:val="004574D7"/>
    <w:rsid w:val="004602B4"/>
    <w:rsid w:val="00460F8A"/>
    <w:rsid w:val="00461500"/>
    <w:rsid w:val="00462C1E"/>
    <w:rsid w:val="0046696C"/>
    <w:rsid w:val="00472C88"/>
    <w:rsid w:val="00474452"/>
    <w:rsid w:val="00474D24"/>
    <w:rsid w:val="00474D65"/>
    <w:rsid w:val="00475597"/>
    <w:rsid w:val="00482193"/>
    <w:rsid w:val="00482C80"/>
    <w:rsid w:val="004841A1"/>
    <w:rsid w:val="00484898"/>
    <w:rsid w:val="00484D12"/>
    <w:rsid w:val="00485368"/>
    <w:rsid w:val="004855E5"/>
    <w:rsid w:val="00485CA9"/>
    <w:rsid w:val="00487264"/>
    <w:rsid w:val="00487F3D"/>
    <w:rsid w:val="004911EB"/>
    <w:rsid w:val="004928F2"/>
    <w:rsid w:val="00494FF8"/>
    <w:rsid w:val="00497A90"/>
    <w:rsid w:val="004A42FB"/>
    <w:rsid w:val="004A4BC1"/>
    <w:rsid w:val="004A6F02"/>
    <w:rsid w:val="004A7C54"/>
    <w:rsid w:val="004B07BD"/>
    <w:rsid w:val="004B4F98"/>
    <w:rsid w:val="004C15C4"/>
    <w:rsid w:val="004C2AF4"/>
    <w:rsid w:val="004C44C4"/>
    <w:rsid w:val="004C4D08"/>
    <w:rsid w:val="004C5451"/>
    <w:rsid w:val="004C59E2"/>
    <w:rsid w:val="004C65FD"/>
    <w:rsid w:val="004C674A"/>
    <w:rsid w:val="004C7521"/>
    <w:rsid w:val="004D00DB"/>
    <w:rsid w:val="004D099F"/>
    <w:rsid w:val="004D175F"/>
    <w:rsid w:val="004D48DE"/>
    <w:rsid w:val="004D5AFE"/>
    <w:rsid w:val="004D710E"/>
    <w:rsid w:val="004D7B36"/>
    <w:rsid w:val="004E094F"/>
    <w:rsid w:val="004E2B7F"/>
    <w:rsid w:val="004E3295"/>
    <w:rsid w:val="004F044D"/>
    <w:rsid w:val="004F0F1B"/>
    <w:rsid w:val="004F25AA"/>
    <w:rsid w:val="004F4931"/>
    <w:rsid w:val="004F712C"/>
    <w:rsid w:val="00502078"/>
    <w:rsid w:val="0050276C"/>
    <w:rsid w:val="00503C18"/>
    <w:rsid w:val="00503CC0"/>
    <w:rsid w:val="005058DE"/>
    <w:rsid w:val="00507117"/>
    <w:rsid w:val="0051139F"/>
    <w:rsid w:val="005128C8"/>
    <w:rsid w:val="00522911"/>
    <w:rsid w:val="00523DBD"/>
    <w:rsid w:val="005247E2"/>
    <w:rsid w:val="00525296"/>
    <w:rsid w:val="00533C07"/>
    <w:rsid w:val="005349D5"/>
    <w:rsid w:val="00535102"/>
    <w:rsid w:val="00535468"/>
    <w:rsid w:val="00535751"/>
    <w:rsid w:val="00536F8B"/>
    <w:rsid w:val="00543671"/>
    <w:rsid w:val="005450C2"/>
    <w:rsid w:val="005466BD"/>
    <w:rsid w:val="005469C2"/>
    <w:rsid w:val="00546A49"/>
    <w:rsid w:val="0055183F"/>
    <w:rsid w:val="00552CBA"/>
    <w:rsid w:val="00552D6C"/>
    <w:rsid w:val="00555EF1"/>
    <w:rsid w:val="0055778E"/>
    <w:rsid w:val="00562DC2"/>
    <w:rsid w:val="00563C0F"/>
    <w:rsid w:val="005658A1"/>
    <w:rsid w:val="0057071B"/>
    <w:rsid w:val="005731FA"/>
    <w:rsid w:val="00574AFF"/>
    <w:rsid w:val="00574B57"/>
    <w:rsid w:val="00577186"/>
    <w:rsid w:val="005806A3"/>
    <w:rsid w:val="00582836"/>
    <w:rsid w:val="00583735"/>
    <w:rsid w:val="00584BB2"/>
    <w:rsid w:val="00586D54"/>
    <w:rsid w:val="00591BEB"/>
    <w:rsid w:val="005930A8"/>
    <w:rsid w:val="005A0199"/>
    <w:rsid w:val="005A029B"/>
    <w:rsid w:val="005A0A00"/>
    <w:rsid w:val="005A1517"/>
    <w:rsid w:val="005A7715"/>
    <w:rsid w:val="005A7872"/>
    <w:rsid w:val="005A7B84"/>
    <w:rsid w:val="005B0604"/>
    <w:rsid w:val="005B1247"/>
    <w:rsid w:val="005B2920"/>
    <w:rsid w:val="005B5653"/>
    <w:rsid w:val="005B576C"/>
    <w:rsid w:val="005B73C3"/>
    <w:rsid w:val="005C1161"/>
    <w:rsid w:val="005C140F"/>
    <w:rsid w:val="005C1521"/>
    <w:rsid w:val="005C18D0"/>
    <w:rsid w:val="005C2B97"/>
    <w:rsid w:val="005C2C0A"/>
    <w:rsid w:val="005C2D27"/>
    <w:rsid w:val="005C474C"/>
    <w:rsid w:val="005C495F"/>
    <w:rsid w:val="005C5A89"/>
    <w:rsid w:val="005C68E9"/>
    <w:rsid w:val="005D35C5"/>
    <w:rsid w:val="005D6AAF"/>
    <w:rsid w:val="005D6C0C"/>
    <w:rsid w:val="005D6EA8"/>
    <w:rsid w:val="005E0934"/>
    <w:rsid w:val="005E1FCC"/>
    <w:rsid w:val="005E22D1"/>
    <w:rsid w:val="005E5B67"/>
    <w:rsid w:val="005E7C8B"/>
    <w:rsid w:val="005F07DB"/>
    <w:rsid w:val="005F1D0A"/>
    <w:rsid w:val="006012D3"/>
    <w:rsid w:val="00603A51"/>
    <w:rsid w:val="00610B9A"/>
    <w:rsid w:val="0061326E"/>
    <w:rsid w:val="00614F3C"/>
    <w:rsid w:val="006261B3"/>
    <w:rsid w:val="00626B63"/>
    <w:rsid w:val="00627BBA"/>
    <w:rsid w:val="006302E3"/>
    <w:rsid w:val="006322F6"/>
    <w:rsid w:val="00645CD5"/>
    <w:rsid w:val="006461EA"/>
    <w:rsid w:val="00646A27"/>
    <w:rsid w:val="00650083"/>
    <w:rsid w:val="0065195A"/>
    <w:rsid w:val="00654332"/>
    <w:rsid w:val="0065454D"/>
    <w:rsid w:val="006551C4"/>
    <w:rsid w:val="00655915"/>
    <w:rsid w:val="00657F50"/>
    <w:rsid w:val="00660921"/>
    <w:rsid w:val="00662DE7"/>
    <w:rsid w:val="006649ED"/>
    <w:rsid w:val="00666C43"/>
    <w:rsid w:val="00671461"/>
    <w:rsid w:val="00672482"/>
    <w:rsid w:val="006739F3"/>
    <w:rsid w:val="00676C20"/>
    <w:rsid w:val="0068070B"/>
    <w:rsid w:val="00690FF0"/>
    <w:rsid w:val="0069379C"/>
    <w:rsid w:val="00695694"/>
    <w:rsid w:val="00696DBA"/>
    <w:rsid w:val="00697942"/>
    <w:rsid w:val="006A1ED3"/>
    <w:rsid w:val="006A3594"/>
    <w:rsid w:val="006A487E"/>
    <w:rsid w:val="006A4A99"/>
    <w:rsid w:val="006A512F"/>
    <w:rsid w:val="006A59AD"/>
    <w:rsid w:val="006A6138"/>
    <w:rsid w:val="006A6468"/>
    <w:rsid w:val="006A7961"/>
    <w:rsid w:val="006B07EC"/>
    <w:rsid w:val="006B17A1"/>
    <w:rsid w:val="006B19B1"/>
    <w:rsid w:val="006B1FD6"/>
    <w:rsid w:val="006B261F"/>
    <w:rsid w:val="006B28E4"/>
    <w:rsid w:val="006B2C3B"/>
    <w:rsid w:val="006B3A65"/>
    <w:rsid w:val="006B504B"/>
    <w:rsid w:val="006B5505"/>
    <w:rsid w:val="006C0028"/>
    <w:rsid w:val="006C084D"/>
    <w:rsid w:val="006C106D"/>
    <w:rsid w:val="006C196C"/>
    <w:rsid w:val="006C3F8C"/>
    <w:rsid w:val="006C6D43"/>
    <w:rsid w:val="006C777A"/>
    <w:rsid w:val="006D26E2"/>
    <w:rsid w:val="006D2BC3"/>
    <w:rsid w:val="006D33E1"/>
    <w:rsid w:val="006D3DA4"/>
    <w:rsid w:val="006D6554"/>
    <w:rsid w:val="006D65B1"/>
    <w:rsid w:val="006D6CD0"/>
    <w:rsid w:val="006D72F8"/>
    <w:rsid w:val="006D7404"/>
    <w:rsid w:val="006E0763"/>
    <w:rsid w:val="006E1BF3"/>
    <w:rsid w:val="006E3742"/>
    <w:rsid w:val="006E7C5C"/>
    <w:rsid w:val="006F130B"/>
    <w:rsid w:val="006F5E3B"/>
    <w:rsid w:val="006F61E6"/>
    <w:rsid w:val="00700B4D"/>
    <w:rsid w:val="00701559"/>
    <w:rsid w:val="00702C75"/>
    <w:rsid w:val="00702D38"/>
    <w:rsid w:val="007042ED"/>
    <w:rsid w:val="0070538E"/>
    <w:rsid w:val="00706168"/>
    <w:rsid w:val="00711015"/>
    <w:rsid w:val="007128BF"/>
    <w:rsid w:val="0071357F"/>
    <w:rsid w:val="00715ED1"/>
    <w:rsid w:val="00716FBD"/>
    <w:rsid w:val="00717CDF"/>
    <w:rsid w:val="00721188"/>
    <w:rsid w:val="00721FA8"/>
    <w:rsid w:val="00722F61"/>
    <w:rsid w:val="00724AD0"/>
    <w:rsid w:val="007255BB"/>
    <w:rsid w:val="00726059"/>
    <w:rsid w:val="00727B62"/>
    <w:rsid w:val="00733671"/>
    <w:rsid w:val="007354B2"/>
    <w:rsid w:val="007355B6"/>
    <w:rsid w:val="007361E4"/>
    <w:rsid w:val="00736AD7"/>
    <w:rsid w:val="0074121A"/>
    <w:rsid w:val="0074458E"/>
    <w:rsid w:val="00746AC9"/>
    <w:rsid w:val="00747573"/>
    <w:rsid w:val="007475D2"/>
    <w:rsid w:val="0075016C"/>
    <w:rsid w:val="00751397"/>
    <w:rsid w:val="0075164A"/>
    <w:rsid w:val="00754092"/>
    <w:rsid w:val="00754221"/>
    <w:rsid w:val="00756698"/>
    <w:rsid w:val="0075798C"/>
    <w:rsid w:val="00763726"/>
    <w:rsid w:val="00765DA8"/>
    <w:rsid w:val="00766278"/>
    <w:rsid w:val="0076683B"/>
    <w:rsid w:val="0076732B"/>
    <w:rsid w:val="00771834"/>
    <w:rsid w:val="00775E7E"/>
    <w:rsid w:val="0077663A"/>
    <w:rsid w:val="00776D12"/>
    <w:rsid w:val="007779AF"/>
    <w:rsid w:val="00787493"/>
    <w:rsid w:val="00796288"/>
    <w:rsid w:val="00797EA8"/>
    <w:rsid w:val="00797EB7"/>
    <w:rsid w:val="007A0FA1"/>
    <w:rsid w:val="007A3CB0"/>
    <w:rsid w:val="007A48D7"/>
    <w:rsid w:val="007A7FD9"/>
    <w:rsid w:val="007B02ED"/>
    <w:rsid w:val="007B0DC0"/>
    <w:rsid w:val="007B54A5"/>
    <w:rsid w:val="007B6573"/>
    <w:rsid w:val="007B6D2D"/>
    <w:rsid w:val="007C102C"/>
    <w:rsid w:val="007C2A14"/>
    <w:rsid w:val="007C2CE8"/>
    <w:rsid w:val="007C3E0B"/>
    <w:rsid w:val="007C4B22"/>
    <w:rsid w:val="007C51C4"/>
    <w:rsid w:val="007C55B2"/>
    <w:rsid w:val="007D0A73"/>
    <w:rsid w:val="007D0D59"/>
    <w:rsid w:val="007D1AA3"/>
    <w:rsid w:val="007D3F26"/>
    <w:rsid w:val="007D41B2"/>
    <w:rsid w:val="007D4BD0"/>
    <w:rsid w:val="007D578B"/>
    <w:rsid w:val="007D66FA"/>
    <w:rsid w:val="007D79D0"/>
    <w:rsid w:val="007D7F7F"/>
    <w:rsid w:val="007E17EC"/>
    <w:rsid w:val="007E238D"/>
    <w:rsid w:val="007E2B50"/>
    <w:rsid w:val="007E2FD4"/>
    <w:rsid w:val="007E5F39"/>
    <w:rsid w:val="007E6559"/>
    <w:rsid w:val="007E7A6A"/>
    <w:rsid w:val="007F1AF6"/>
    <w:rsid w:val="007F2AA6"/>
    <w:rsid w:val="007F39AC"/>
    <w:rsid w:val="007F7F56"/>
    <w:rsid w:val="008039BD"/>
    <w:rsid w:val="008045D1"/>
    <w:rsid w:val="00804A0F"/>
    <w:rsid w:val="0080678E"/>
    <w:rsid w:val="00807420"/>
    <w:rsid w:val="00810D4A"/>
    <w:rsid w:val="0081241D"/>
    <w:rsid w:val="008138F1"/>
    <w:rsid w:val="00816AD0"/>
    <w:rsid w:val="00820370"/>
    <w:rsid w:val="00820BDC"/>
    <w:rsid w:val="008226F2"/>
    <w:rsid w:val="00822AB5"/>
    <w:rsid w:val="0082304C"/>
    <w:rsid w:val="0082688A"/>
    <w:rsid w:val="00827097"/>
    <w:rsid w:val="00827585"/>
    <w:rsid w:val="0083000E"/>
    <w:rsid w:val="00831686"/>
    <w:rsid w:val="008327A5"/>
    <w:rsid w:val="0083434C"/>
    <w:rsid w:val="0083741D"/>
    <w:rsid w:val="0084077F"/>
    <w:rsid w:val="00843F31"/>
    <w:rsid w:val="0084661F"/>
    <w:rsid w:val="00847612"/>
    <w:rsid w:val="00850001"/>
    <w:rsid w:val="008547B6"/>
    <w:rsid w:val="0085548C"/>
    <w:rsid w:val="0085768A"/>
    <w:rsid w:val="00857AF9"/>
    <w:rsid w:val="00857B7F"/>
    <w:rsid w:val="00861E2E"/>
    <w:rsid w:val="00864764"/>
    <w:rsid w:val="00872265"/>
    <w:rsid w:val="0087256C"/>
    <w:rsid w:val="00872C5C"/>
    <w:rsid w:val="00874D2F"/>
    <w:rsid w:val="00877160"/>
    <w:rsid w:val="008801D9"/>
    <w:rsid w:val="00881942"/>
    <w:rsid w:val="00883428"/>
    <w:rsid w:val="00890C3B"/>
    <w:rsid w:val="008917B2"/>
    <w:rsid w:val="00894E2A"/>
    <w:rsid w:val="00895326"/>
    <w:rsid w:val="00896525"/>
    <w:rsid w:val="00896935"/>
    <w:rsid w:val="00896C93"/>
    <w:rsid w:val="008A0D0F"/>
    <w:rsid w:val="008A41E4"/>
    <w:rsid w:val="008A6326"/>
    <w:rsid w:val="008A6409"/>
    <w:rsid w:val="008B06F2"/>
    <w:rsid w:val="008B1EB5"/>
    <w:rsid w:val="008B4AEF"/>
    <w:rsid w:val="008B65B9"/>
    <w:rsid w:val="008C064D"/>
    <w:rsid w:val="008C1D11"/>
    <w:rsid w:val="008C2FBA"/>
    <w:rsid w:val="008C4B14"/>
    <w:rsid w:val="008D0FE1"/>
    <w:rsid w:val="008D1C9E"/>
    <w:rsid w:val="008D2085"/>
    <w:rsid w:val="008D654F"/>
    <w:rsid w:val="008E48FA"/>
    <w:rsid w:val="008E6D36"/>
    <w:rsid w:val="008F067F"/>
    <w:rsid w:val="008F085A"/>
    <w:rsid w:val="008F1546"/>
    <w:rsid w:val="008F309A"/>
    <w:rsid w:val="008F35EC"/>
    <w:rsid w:val="008F42BF"/>
    <w:rsid w:val="008F453B"/>
    <w:rsid w:val="008F77D5"/>
    <w:rsid w:val="00900CF9"/>
    <w:rsid w:val="00905A2A"/>
    <w:rsid w:val="00906194"/>
    <w:rsid w:val="009066F6"/>
    <w:rsid w:val="00906E73"/>
    <w:rsid w:val="0090732D"/>
    <w:rsid w:val="009128F8"/>
    <w:rsid w:val="00912D6F"/>
    <w:rsid w:val="009153FB"/>
    <w:rsid w:val="009156A3"/>
    <w:rsid w:val="00915C8E"/>
    <w:rsid w:val="009227EC"/>
    <w:rsid w:val="00923953"/>
    <w:rsid w:val="009244FB"/>
    <w:rsid w:val="0092488E"/>
    <w:rsid w:val="009253BD"/>
    <w:rsid w:val="009261D0"/>
    <w:rsid w:val="009276F6"/>
    <w:rsid w:val="00931967"/>
    <w:rsid w:val="00935452"/>
    <w:rsid w:val="00937FB8"/>
    <w:rsid w:val="00941DF8"/>
    <w:rsid w:val="00941E65"/>
    <w:rsid w:val="009431E4"/>
    <w:rsid w:val="00943CDA"/>
    <w:rsid w:val="00945DFB"/>
    <w:rsid w:val="009460BF"/>
    <w:rsid w:val="009462D7"/>
    <w:rsid w:val="00946A6C"/>
    <w:rsid w:val="00954DAD"/>
    <w:rsid w:val="00955013"/>
    <w:rsid w:val="00955237"/>
    <w:rsid w:val="009603A8"/>
    <w:rsid w:val="00960AE3"/>
    <w:rsid w:val="00961991"/>
    <w:rsid w:val="00963BE6"/>
    <w:rsid w:val="0096619B"/>
    <w:rsid w:val="0096712C"/>
    <w:rsid w:val="00967147"/>
    <w:rsid w:val="00967F1C"/>
    <w:rsid w:val="00972CE3"/>
    <w:rsid w:val="009752C5"/>
    <w:rsid w:val="009814FF"/>
    <w:rsid w:val="00981B73"/>
    <w:rsid w:val="00982169"/>
    <w:rsid w:val="009821DA"/>
    <w:rsid w:val="009833E9"/>
    <w:rsid w:val="00984A58"/>
    <w:rsid w:val="00984C42"/>
    <w:rsid w:val="00984D1C"/>
    <w:rsid w:val="00985D65"/>
    <w:rsid w:val="00986D52"/>
    <w:rsid w:val="009945B9"/>
    <w:rsid w:val="0099613D"/>
    <w:rsid w:val="009967C7"/>
    <w:rsid w:val="00996D7D"/>
    <w:rsid w:val="00996DD2"/>
    <w:rsid w:val="00997764"/>
    <w:rsid w:val="009A0D06"/>
    <w:rsid w:val="009A2A4D"/>
    <w:rsid w:val="009A5008"/>
    <w:rsid w:val="009A5A93"/>
    <w:rsid w:val="009A6C15"/>
    <w:rsid w:val="009B0C72"/>
    <w:rsid w:val="009B2710"/>
    <w:rsid w:val="009B336A"/>
    <w:rsid w:val="009B36CD"/>
    <w:rsid w:val="009B4063"/>
    <w:rsid w:val="009B4690"/>
    <w:rsid w:val="009B6203"/>
    <w:rsid w:val="009B763B"/>
    <w:rsid w:val="009C0E1E"/>
    <w:rsid w:val="009C52D7"/>
    <w:rsid w:val="009C5B1D"/>
    <w:rsid w:val="009C651E"/>
    <w:rsid w:val="009C7796"/>
    <w:rsid w:val="009C7FD0"/>
    <w:rsid w:val="009D020E"/>
    <w:rsid w:val="009D0BC6"/>
    <w:rsid w:val="009D2C45"/>
    <w:rsid w:val="009D5304"/>
    <w:rsid w:val="009E232D"/>
    <w:rsid w:val="009E335C"/>
    <w:rsid w:val="009E6814"/>
    <w:rsid w:val="009E7DD0"/>
    <w:rsid w:val="009F029D"/>
    <w:rsid w:val="009F1839"/>
    <w:rsid w:val="009F1EB5"/>
    <w:rsid w:val="009F3C16"/>
    <w:rsid w:val="009F6360"/>
    <w:rsid w:val="00A01C7E"/>
    <w:rsid w:val="00A01E15"/>
    <w:rsid w:val="00A02F21"/>
    <w:rsid w:val="00A05742"/>
    <w:rsid w:val="00A05DAF"/>
    <w:rsid w:val="00A06E5E"/>
    <w:rsid w:val="00A07517"/>
    <w:rsid w:val="00A102E5"/>
    <w:rsid w:val="00A168D7"/>
    <w:rsid w:val="00A2000C"/>
    <w:rsid w:val="00A22350"/>
    <w:rsid w:val="00A22F32"/>
    <w:rsid w:val="00A25767"/>
    <w:rsid w:val="00A258D0"/>
    <w:rsid w:val="00A35C43"/>
    <w:rsid w:val="00A35D26"/>
    <w:rsid w:val="00A365BB"/>
    <w:rsid w:val="00A376A3"/>
    <w:rsid w:val="00A421B1"/>
    <w:rsid w:val="00A429B2"/>
    <w:rsid w:val="00A42AB0"/>
    <w:rsid w:val="00A452C7"/>
    <w:rsid w:val="00A51E43"/>
    <w:rsid w:val="00A53E0D"/>
    <w:rsid w:val="00A5664A"/>
    <w:rsid w:val="00A579A4"/>
    <w:rsid w:val="00A62336"/>
    <w:rsid w:val="00A63FE7"/>
    <w:rsid w:val="00A72761"/>
    <w:rsid w:val="00A738D4"/>
    <w:rsid w:val="00A743D1"/>
    <w:rsid w:val="00A74CB6"/>
    <w:rsid w:val="00A768E4"/>
    <w:rsid w:val="00A76D7E"/>
    <w:rsid w:val="00A80B87"/>
    <w:rsid w:val="00A82D5F"/>
    <w:rsid w:val="00A867A9"/>
    <w:rsid w:val="00A86CA2"/>
    <w:rsid w:val="00A91CA8"/>
    <w:rsid w:val="00A91E1B"/>
    <w:rsid w:val="00A934A4"/>
    <w:rsid w:val="00A95F70"/>
    <w:rsid w:val="00A9692F"/>
    <w:rsid w:val="00A977A9"/>
    <w:rsid w:val="00A97946"/>
    <w:rsid w:val="00A97AA5"/>
    <w:rsid w:val="00AA04DB"/>
    <w:rsid w:val="00AA07DE"/>
    <w:rsid w:val="00AA194C"/>
    <w:rsid w:val="00AA5122"/>
    <w:rsid w:val="00AA5657"/>
    <w:rsid w:val="00AA6F2C"/>
    <w:rsid w:val="00AB16E7"/>
    <w:rsid w:val="00AB1E6B"/>
    <w:rsid w:val="00AB2A10"/>
    <w:rsid w:val="00AB37E5"/>
    <w:rsid w:val="00AB4FBE"/>
    <w:rsid w:val="00AC004C"/>
    <w:rsid w:val="00AC03F3"/>
    <w:rsid w:val="00AC0DA9"/>
    <w:rsid w:val="00AC13AA"/>
    <w:rsid w:val="00AC34FC"/>
    <w:rsid w:val="00AC435B"/>
    <w:rsid w:val="00AD035C"/>
    <w:rsid w:val="00AD27E0"/>
    <w:rsid w:val="00AD3DEF"/>
    <w:rsid w:val="00AD434A"/>
    <w:rsid w:val="00AD6629"/>
    <w:rsid w:val="00AD66F5"/>
    <w:rsid w:val="00AD7623"/>
    <w:rsid w:val="00AE2933"/>
    <w:rsid w:val="00AE4530"/>
    <w:rsid w:val="00AE7995"/>
    <w:rsid w:val="00AF0AFD"/>
    <w:rsid w:val="00AF1B9A"/>
    <w:rsid w:val="00AF6820"/>
    <w:rsid w:val="00AF6D03"/>
    <w:rsid w:val="00B00CFF"/>
    <w:rsid w:val="00B01993"/>
    <w:rsid w:val="00B01CCC"/>
    <w:rsid w:val="00B01E3E"/>
    <w:rsid w:val="00B0485C"/>
    <w:rsid w:val="00B05DD4"/>
    <w:rsid w:val="00B05E95"/>
    <w:rsid w:val="00B071C1"/>
    <w:rsid w:val="00B11429"/>
    <w:rsid w:val="00B119C8"/>
    <w:rsid w:val="00B17398"/>
    <w:rsid w:val="00B212BF"/>
    <w:rsid w:val="00B22963"/>
    <w:rsid w:val="00B254BC"/>
    <w:rsid w:val="00B2754F"/>
    <w:rsid w:val="00B30D56"/>
    <w:rsid w:val="00B31E08"/>
    <w:rsid w:val="00B3286F"/>
    <w:rsid w:val="00B3428A"/>
    <w:rsid w:val="00B34D35"/>
    <w:rsid w:val="00B351C5"/>
    <w:rsid w:val="00B4159A"/>
    <w:rsid w:val="00B42BB3"/>
    <w:rsid w:val="00B43C1B"/>
    <w:rsid w:val="00B45E26"/>
    <w:rsid w:val="00B46CC3"/>
    <w:rsid w:val="00B471E4"/>
    <w:rsid w:val="00B4755E"/>
    <w:rsid w:val="00B5573A"/>
    <w:rsid w:val="00B56675"/>
    <w:rsid w:val="00B5710C"/>
    <w:rsid w:val="00B57491"/>
    <w:rsid w:val="00B60400"/>
    <w:rsid w:val="00B61202"/>
    <w:rsid w:val="00B64E7D"/>
    <w:rsid w:val="00B66F24"/>
    <w:rsid w:val="00B67595"/>
    <w:rsid w:val="00B7589F"/>
    <w:rsid w:val="00B7590A"/>
    <w:rsid w:val="00B801C5"/>
    <w:rsid w:val="00B85ECF"/>
    <w:rsid w:val="00B90779"/>
    <w:rsid w:val="00B91C80"/>
    <w:rsid w:val="00B94DCD"/>
    <w:rsid w:val="00B950DF"/>
    <w:rsid w:val="00B9552E"/>
    <w:rsid w:val="00B96FBA"/>
    <w:rsid w:val="00BA016A"/>
    <w:rsid w:val="00BA0799"/>
    <w:rsid w:val="00BA1173"/>
    <w:rsid w:val="00BA25DF"/>
    <w:rsid w:val="00BA2891"/>
    <w:rsid w:val="00BA2953"/>
    <w:rsid w:val="00BA4C64"/>
    <w:rsid w:val="00BA67F8"/>
    <w:rsid w:val="00BA7DD7"/>
    <w:rsid w:val="00BB0E07"/>
    <w:rsid w:val="00BB3737"/>
    <w:rsid w:val="00BB53CD"/>
    <w:rsid w:val="00BB6F6E"/>
    <w:rsid w:val="00BB7A9B"/>
    <w:rsid w:val="00BC2098"/>
    <w:rsid w:val="00BC3969"/>
    <w:rsid w:val="00BC5490"/>
    <w:rsid w:val="00BC6B09"/>
    <w:rsid w:val="00BD1F29"/>
    <w:rsid w:val="00BD2D5A"/>
    <w:rsid w:val="00BD4081"/>
    <w:rsid w:val="00BD5FCC"/>
    <w:rsid w:val="00BD6467"/>
    <w:rsid w:val="00BD68AC"/>
    <w:rsid w:val="00BD7702"/>
    <w:rsid w:val="00BE11CC"/>
    <w:rsid w:val="00BE1AB8"/>
    <w:rsid w:val="00BE4258"/>
    <w:rsid w:val="00BF773C"/>
    <w:rsid w:val="00C0038D"/>
    <w:rsid w:val="00C0165A"/>
    <w:rsid w:val="00C02E0D"/>
    <w:rsid w:val="00C03946"/>
    <w:rsid w:val="00C0509A"/>
    <w:rsid w:val="00C050BD"/>
    <w:rsid w:val="00C07142"/>
    <w:rsid w:val="00C071FF"/>
    <w:rsid w:val="00C07306"/>
    <w:rsid w:val="00C2060C"/>
    <w:rsid w:val="00C22AA4"/>
    <w:rsid w:val="00C262F5"/>
    <w:rsid w:val="00C2636C"/>
    <w:rsid w:val="00C2724D"/>
    <w:rsid w:val="00C27FF5"/>
    <w:rsid w:val="00C30EB0"/>
    <w:rsid w:val="00C31999"/>
    <w:rsid w:val="00C40252"/>
    <w:rsid w:val="00C40275"/>
    <w:rsid w:val="00C4070F"/>
    <w:rsid w:val="00C41485"/>
    <w:rsid w:val="00C4223F"/>
    <w:rsid w:val="00C438DB"/>
    <w:rsid w:val="00C45DE9"/>
    <w:rsid w:val="00C471B9"/>
    <w:rsid w:val="00C5508E"/>
    <w:rsid w:val="00C576EB"/>
    <w:rsid w:val="00C60100"/>
    <w:rsid w:val="00C61C13"/>
    <w:rsid w:val="00C61F39"/>
    <w:rsid w:val="00C62D84"/>
    <w:rsid w:val="00C64674"/>
    <w:rsid w:val="00C64FDD"/>
    <w:rsid w:val="00C65F00"/>
    <w:rsid w:val="00C6618C"/>
    <w:rsid w:val="00C663E5"/>
    <w:rsid w:val="00C6673A"/>
    <w:rsid w:val="00C70011"/>
    <w:rsid w:val="00C70B0D"/>
    <w:rsid w:val="00C7103B"/>
    <w:rsid w:val="00C7457B"/>
    <w:rsid w:val="00C7740F"/>
    <w:rsid w:val="00C774A5"/>
    <w:rsid w:val="00C81F43"/>
    <w:rsid w:val="00C82EEE"/>
    <w:rsid w:val="00C83EEE"/>
    <w:rsid w:val="00C84078"/>
    <w:rsid w:val="00C85203"/>
    <w:rsid w:val="00C86027"/>
    <w:rsid w:val="00C86717"/>
    <w:rsid w:val="00C9157A"/>
    <w:rsid w:val="00C91636"/>
    <w:rsid w:val="00C9292E"/>
    <w:rsid w:val="00C97E3E"/>
    <w:rsid w:val="00CA2D1B"/>
    <w:rsid w:val="00CA6283"/>
    <w:rsid w:val="00CB2FB5"/>
    <w:rsid w:val="00CB3C4E"/>
    <w:rsid w:val="00CB5F45"/>
    <w:rsid w:val="00CB6115"/>
    <w:rsid w:val="00CB61F0"/>
    <w:rsid w:val="00CB61FF"/>
    <w:rsid w:val="00CB7702"/>
    <w:rsid w:val="00CC40DC"/>
    <w:rsid w:val="00CC515D"/>
    <w:rsid w:val="00CD0B0B"/>
    <w:rsid w:val="00CD1DE9"/>
    <w:rsid w:val="00CD4231"/>
    <w:rsid w:val="00CD58F0"/>
    <w:rsid w:val="00CD79FA"/>
    <w:rsid w:val="00CE047D"/>
    <w:rsid w:val="00CE2030"/>
    <w:rsid w:val="00CE21F3"/>
    <w:rsid w:val="00CE3032"/>
    <w:rsid w:val="00CE3150"/>
    <w:rsid w:val="00CE342F"/>
    <w:rsid w:val="00CE6939"/>
    <w:rsid w:val="00CF0E86"/>
    <w:rsid w:val="00CF1BAA"/>
    <w:rsid w:val="00CF200E"/>
    <w:rsid w:val="00CF2BEB"/>
    <w:rsid w:val="00CF3918"/>
    <w:rsid w:val="00CF3F83"/>
    <w:rsid w:val="00CF4AC3"/>
    <w:rsid w:val="00CF5124"/>
    <w:rsid w:val="00CF742A"/>
    <w:rsid w:val="00CF7E16"/>
    <w:rsid w:val="00D007E2"/>
    <w:rsid w:val="00D021E8"/>
    <w:rsid w:val="00D03068"/>
    <w:rsid w:val="00D05991"/>
    <w:rsid w:val="00D05A88"/>
    <w:rsid w:val="00D077D1"/>
    <w:rsid w:val="00D136D7"/>
    <w:rsid w:val="00D152C8"/>
    <w:rsid w:val="00D16F0A"/>
    <w:rsid w:val="00D202DB"/>
    <w:rsid w:val="00D20CED"/>
    <w:rsid w:val="00D215A4"/>
    <w:rsid w:val="00D23953"/>
    <w:rsid w:val="00D23CA9"/>
    <w:rsid w:val="00D2423B"/>
    <w:rsid w:val="00D24583"/>
    <w:rsid w:val="00D26048"/>
    <w:rsid w:val="00D30606"/>
    <w:rsid w:val="00D31E92"/>
    <w:rsid w:val="00D31F5B"/>
    <w:rsid w:val="00D33882"/>
    <w:rsid w:val="00D363F0"/>
    <w:rsid w:val="00D413BB"/>
    <w:rsid w:val="00D42E06"/>
    <w:rsid w:val="00D43675"/>
    <w:rsid w:val="00D43BBE"/>
    <w:rsid w:val="00D44638"/>
    <w:rsid w:val="00D44AD0"/>
    <w:rsid w:val="00D44E1B"/>
    <w:rsid w:val="00D45DC3"/>
    <w:rsid w:val="00D4737A"/>
    <w:rsid w:val="00D47E9A"/>
    <w:rsid w:val="00D506E4"/>
    <w:rsid w:val="00D50DDD"/>
    <w:rsid w:val="00D5195C"/>
    <w:rsid w:val="00D54A78"/>
    <w:rsid w:val="00D56776"/>
    <w:rsid w:val="00D60469"/>
    <w:rsid w:val="00D628FB"/>
    <w:rsid w:val="00D63829"/>
    <w:rsid w:val="00D653DD"/>
    <w:rsid w:val="00D66206"/>
    <w:rsid w:val="00D66B03"/>
    <w:rsid w:val="00D75DFD"/>
    <w:rsid w:val="00D77A70"/>
    <w:rsid w:val="00D801AC"/>
    <w:rsid w:val="00D82170"/>
    <w:rsid w:val="00D82E1B"/>
    <w:rsid w:val="00D83DA7"/>
    <w:rsid w:val="00D8581F"/>
    <w:rsid w:val="00D867F5"/>
    <w:rsid w:val="00D87A7F"/>
    <w:rsid w:val="00D92538"/>
    <w:rsid w:val="00D925E4"/>
    <w:rsid w:val="00D92CA2"/>
    <w:rsid w:val="00D93D08"/>
    <w:rsid w:val="00DA0F7B"/>
    <w:rsid w:val="00DA1DDC"/>
    <w:rsid w:val="00DA4E99"/>
    <w:rsid w:val="00DA5EDD"/>
    <w:rsid w:val="00DB126C"/>
    <w:rsid w:val="00DB7224"/>
    <w:rsid w:val="00DC03F7"/>
    <w:rsid w:val="00DC0D1F"/>
    <w:rsid w:val="00DC392C"/>
    <w:rsid w:val="00DC3B57"/>
    <w:rsid w:val="00DC4905"/>
    <w:rsid w:val="00DC4931"/>
    <w:rsid w:val="00DC4FBD"/>
    <w:rsid w:val="00DD1F7C"/>
    <w:rsid w:val="00DD53B2"/>
    <w:rsid w:val="00DD64B0"/>
    <w:rsid w:val="00DE19DE"/>
    <w:rsid w:val="00DE217B"/>
    <w:rsid w:val="00DE24B7"/>
    <w:rsid w:val="00DE5947"/>
    <w:rsid w:val="00DF1311"/>
    <w:rsid w:val="00DF1767"/>
    <w:rsid w:val="00DF283F"/>
    <w:rsid w:val="00DF4B18"/>
    <w:rsid w:val="00DF67E7"/>
    <w:rsid w:val="00E02D76"/>
    <w:rsid w:val="00E03CF7"/>
    <w:rsid w:val="00E07902"/>
    <w:rsid w:val="00E1210E"/>
    <w:rsid w:val="00E13A58"/>
    <w:rsid w:val="00E13E3B"/>
    <w:rsid w:val="00E13F21"/>
    <w:rsid w:val="00E177F5"/>
    <w:rsid w:val="00E2099C"/>
    <w:rsid w:val="00E23B4D"/>
    <w:rsid w:val="00E24789"/>
    <w:rsid w:val="00E24C90"/>
    <w:rsid w:val="00E25603"/>
    <w:rsid w:val="00E26AB3"/>
    <w:rsid w:val="00E32452"/>
    <w:rsid w:val="00E341A4"/>
    <w:rsid w:val="00E36524"/>
    <w:rsid w:val="00E3791F"/>
    <w:rsid w:val="00E407BD"/>
    <w:rsid w:val="00E450EB"/>
    <w:rsid w:val="00E45D9B"/>
    <w:rsid w:val="00E46C2A"/>
    <w:rsid w:val="00E53F6B"/>
    <w:rsid w:val="00E54CA8"/>
    <w:rsid w:val="00E56E1D"/>
    <w:rsid w:val="00E57AF9"/>
    <w:rsid w:val="00E57F37"/>
    <w:rsid w:val="00E60363"/>
    <w:rsid w:val="00E6181D"/>
    <w:rsid w:val="00E65B5B"/>
    <w:rsid w:val="00E74803"/>
    <w:rsid w:val="00E751CB"/>
    <w:rsid w:val="00E75AE9"/>
    <w:rsid w:val="00E76416"/>
    <w:rsid w:val="00E80E85"/>
    <w:rsid w:val="00E8122B"/>
    <w:rsid w:val="00E84E20"/>
    <w:rsid w:val="00E84EC8"/>
    <w:rsid w:val="00E90EFC"/>
    <w:rsid w:val="00E91A03"/>
    <w:rsid w:val="00E92CA3"/>
    <w:rsid w:val="00E94594"/>
    <w:rsid w:val="00E95382"/>
    <w:rsid w:val="00E95950"/>
    <w:rsid w:val="00E965B8"/>
    <w:rsid w:val="00E96D3E"/>
    <w:rsid w:val="00E97D13"/>
    <w:rsid w:val="00EA1245"/>
    <w:rsid w:val="00EA3409"/>
    <w:rsid w:val="00EA5A11"/>
    <w:rsid w:val="00EB1545"/>
    <w:rsid w:val="00EB1CB2"/>
    <w:rsid w:val="00EB1F00"/>
    <w:rsid w:val="00EB3201"/>
    <w:rsid w:val="00EB3A93"/>
    <w:rsid w:val="00EB3EBD"/>
    <w:rsid w:val="00EC415B"/>
    <w:rsid w:val="00EC517E"/>
    <w:rsid w:val="00EC5636"/>
    <w:rsid w:val="00EC73A4"/>
    <w:rsid w:val="00ED0C49"/>
    <w:rsid w:val="00ED14BB"/>
    <w:rsid w:val="00ED2323"/>
    <w:rsid w:val="00EE08C1"/>
    <w:rsid w:val="00EE0FD5"/>
    <w:rsid w:val="00EE2E82"/>
    <w:rsid w:val="00EE3D2C"/>
    <w:rsid w:val="00EE3FE8"/>
    <w:rsid w:val="00EE5057"/>
    <w:rsid w:val="00EE58AE"/>
    <w:rsid w:val="00EE66C8"/>
    <w:rsid w:val="00EF0048"/>
    <w:rsid w:val="00EF0E0F"/>
    <w:rsid w:val="00EF1600"/>
    <w:rsid w:val="00EF16E3"/>
    <w:rsid w:val="00EF53BA"/>
    <w:rsid w:val="00EF61E0"/>
    <w:rsid w:val="00EF6B66"/>
    <w:rsid w:val="00F0318D"/>
    <w:rsid w:val="00F03A11"/>
    <w:rsid w:val="00F05075"/>
    <w:rsid w:val="00F07828"/>
    <w:rsid w:val="00F10924"/>
    <w:rsid w:val="00F10AE2"/>
    <w:rsid w:val="00F124F9"/>
    <w:rsid w:val="00F13650"/>
    <w:rsid w:val="00F13DAA"/>
    <w:rsid w:val="00F16F29"/>
    <w:rsid w:val="00F176FF"/>
    <w:rsid w:val="00F20019"/>
    <w:rsid w:val="00F20E6D"/>
    <w:rsid w:val="00F22395"/>
    <w:rsid w:val="00F24BF7"/>
    <w:rsid w:val="00F2693C"/>
    <w:rsid w:val="00F26CC5"/>
    <w:rsid w:val="00F26F4C"/>
    <w:rsid w:val="00F30D2A"/>
    <w:rsid w:val="00F323BF"/>
    <w:rsid w:val="00F33D98"/>
    <w:rsid w:val="00F341FF"/>
    <w:rsid w:val="00F351EA"/>
    <w:rsid w:val="00F363EB"/>
    <w:rsid w:val="00F370AB"/>
    <w:rsid w:val="00F411AA"/>
    <w:rsid w:val="00F46954"/>
    <w:rsid w:val="00F508DE"/>
    <w:rsid w:val="00F53CBA"/>
    <w:rsid w:val="00F54E43"/>
    <w:rsid w:val="00F54FE3"/>
    <w:rsid w:val="00F61A1A"/>
    <w:rsid w:val="00F6791D"/>
    <w:rsid w:val="00F67EE4"/>
    <w:rsid w:val="00F7206A"/>
    <w:rsid w:val="00F735B1"/>
    <w:rsid w:val="00F74A9B"/>
    <w:rsid w:val="00F74BA5"/>
    <w:rsid w:val="00F76452"/>
    <w:rsid w:val="00F77908"/>
    <w:rsid w:val="00F847BC"/>
    <w:rsid w:val="00F84E02"/>
    <w:rsid w:val="00F90F35"/>
    <w:rsid w:val="00F91AA4"/>
    <w:rsid w:val="00F94130"/>
    <w:rsid w:val="00F95834"/>
    <w:rsid w:val="00F962B3"/>
    <w:rsid w:val="00FA04B9"/>
    <w:rsid w:val="00FA2362"/>
    <w:rsid w:val="00FA25EA"/>
    <w:rsid w:val="00FA4C0E"/>
    <w:rsid w:val="00FB1464"/>
    <w:rsid w:val="00FB1AEB"/>
    <w:rsid w:val="00FB40FB"/>
    <w:rsid w:val="00FB4784"/>
    <w:rsid w:val="00FB60A2"/>
    <w:rsid w:val="00FB6378"/>
    <w:rsid w:val="00FB7249"/>
    <w:rsid w:val="00FC0DCA"/>
    <w:rsid w:val="00FC18D3"/>
    <w:rsid w:val="00FC32A6"/>
    <w:rsid w:val="00FC3918"/>
    <w:rsid w:val="00FD61C6"/>
    <w:rsid w:val="00FE25AE"/>
    <w:rsid w:val="00FE6BBB"/>
    <w:rsid w:val="00FF161D"/>
    <w:rsid w:val="00FF2343"/>
    <w:rsid w:val="00FF4588"/>
    <w:rsid w:val="00FF4C94"/>
    <w:rsid w:val="00FF50D8"/>
    <w:rsid w:val="00FF6FD1"/>
    <w:rsid w:val="00FF78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54CFB"/>
  <w15:docId w15:val="{15DA7951-5082-4036-A21B-4BE13DBFE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es-ES" w:eastAsia="es-ES" w:bidi="es-ES"/>
    </w:rPr>
  </w:style>
  <w:style w:type="paragraph" w:styleId="Ttulo1">
    <w:name w:val="heading 1"/>
    <w:basedOn w:val="Normal"/>
    <w:uiPriority w:val="1"/>
    <w:qFormat/>
    <w:pPr>
      <w:ind w:left="280" w:right="117"/>
      <w:jc w:val="both"/>
      <w:outlineLvl w:val="0"/>
    </w:pPr>
    <w:rPr>
      <w:sz w:val="24"/>
      <w:szCs w:val="24"/>
    </w:rPr>
  </w:style>
  <w:style w:type="paragraph" w:styleId="Ttulo2">
    <w:name w:val="heading 2"/>
    <w:basedOn w:val="Normal"/>
    <w:uiPriority w:val="1"/>
    <w:qFormat/>
    <w:pPr>
      <w:ind w:left="2259" w:right="3909"/>
      <w:jc w:val="center"/>
      <w:outlineLvl w:val="1"/>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0"/>
      <w:szCs w:val="20"/>
    </w:rPr>
  </w:style>
  <w:style w:type="paragraph" w:styleId="Prrafodelista">
    <w:name w:val="List Paragraph"/>
    <w:basedOn w:val="Normal"/>
    <w:uiPriority w:val="34"/>
    <w:qFormat/>
    <w:pPr>
      <w:spacing w:before="2"/>
      <w:ind w:left="711" w:hanging="600"/>
      <w:jc w:val="both"/>
    </w:pPr>
  </w:style>
  <w:style w:type="paragraph" w:customStyle="1" w:styleId="TableParagraph">
    <w:name w:val="Table Paragraph"/>
    <w:basedOn w:val="Normal"/>
    <w:uiPriority w:val="1"/>
    <w:qFormat/>
  </w:style>
  <w:style w:type="character" w:styleId="Refdecomentario">
    <w:name w:val="annotation reference"/>
    <w:basedOn w:val="Fuentedeprrafopredeter"/>
    <w:uiPriority w:val="99"/>
    <w:semiHidden/>
    <w:unhideWhenUsed/>
    <w:rsid w:val="00C86027"/>
    <w:rPr>
      <w:sz w:val="16"/>
      <w:szCs w:val="16"/>
    </w:rPr>
  </w:style>
  <w:style w:type="paragraph" w:styleId="Textocomentario">
    <w:name w:val="annotation text"/>
    <w:basedOn w:val="Normal"/>
    <w:link w:val="TextocomentarioCar"/>
    <w:uiPriority w:val="99"/>
    <w:unhideWhenUsed/>
    <w:rsid w:val="00C86027"/>
    <w:rPr>
      <w:sz w:val="20"/>
      <w:szCs w:val="20"/>
    </w:rPr>
  </w:style>
  <w:style w:type="character" w:customStyle="1" w:styleId="TextocomentarioCar">
    <w:name w:val="Texto comentario Car"/>
    <w:basedOn w:val="Fuentedeprrafopredeter"/>
    <w:link w:val="Textocomentario"/>
    <w:uiPriority w:val="99"/>
    <w:rsid w:val="00C86027"/>
    <w:rPr>
      <w:rFonts w:ascii="Times New Roman" w:eastAsia="Times New Roman" w:hAnsi="Times New Roman" w:cs="Times New Roman"/>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C86027"/>
    <w:rPr>
      <w:b/>
      <w:bCs/>
    </w:rPr>
  </w:style>
  <w:style w:type="character" w:customStyle="1" w:styleId="AsuntodelcomentarioCar">
    <w:name w:val="Asunto del comentario Car"/>
    <w:basedOn w:val="TextocomentarioCar"/>
    <w:link w:val="Asuntodelcomentario"/>
    <w:uiPriority w:val="99"/>
    <w:semiHidden/>
    <w:rsid w:val="00C86027"/>
    <w:rPr>
      <w:rFonts w:ascii="Times New Roman" w:eastAsia="Times New Roman" w:hAnsi="Times New Roman" w:cs="Times New Roman"/>
      <w:b/>
      <w:bCs/>
      <w:sz w:val="20"/>
      <w:szCs w:val="20"/>
      <w:lang w:val="es-ES" w:eastAsia="es-ES" w:bidi="es-ES"/>
    </w:rPr>
  </w:style>
  <w:style w:type="paragraph" w:styleId="Textodeglobo">
    <w:name w:val="Balloon Text"/>
    <w:basedOn w:val="Normal"/>
    <w:link w:val="TextodegloboCar"/>
    <w:uiPriority w:val="99"/>
    <w:semiHidden/>
    <w:unhideWhenUsed/>
    <w:rsid w:val="00C86027"/>
    <w:rPr>
      <w:rFonts w:ascii="Tahoma" w:hAnsi="Tahoma" w:cs="Tahoma"/>
      <w:sz w:val="16"/>
      <w:szCs w:val="16"/>
    </w:rPr>
  </w:style>
  <w:style w:type="character" w:customStyle="1" w:styleId="TextodegloboCar">
    <w:name w:val="Texto de globo Car"/>
    <w:basedOn w:val="Fuentedeprrafopredeter"/>
    <w:link w:val="Textodeglobo"/>
    <w:uiPriority w:val="99"/>
    <w:semiHidden/>
    <w:rsid w:val="00C86027"/>
    <w:rPr>
      <w:rFonts w:ascii="Tahoma" w:eastAsia="Times New Roman" w:hAnsi="Tahoma" w:cs="Tahoma"/>
      <w:sz w:val="16"/>
      <w:szCs w:val="16"/>
      <w:lang w:val="es-ES" w:eastAsia="es-ES" w:bidi="es-ES"/>
    </w:rPr>
  </w:style>
  <w:style w:type="paragraph" w:styleId="Encabezado">
    <w:name w:val="header"/>
    <w:basedOn w:val="Normal"/>
    <w:link w:val="EncabezadoCar"/>
    <w:uiPriority w:val="99"/>
    <w:unhideWhenUsed/>
    <w:rsid w:val="006A7961"/>
    <w:pPr>
      <w:tabs>
        <w:tab w:val="center" w:pos="4419"/>
        <w:tab w:val="right" w:pos="8838"/>
      </w:tabs>
    </w:pPr>
  </w:style>
  <w:style w:type="character" w:customStyle="1" w:styleId="EncabezadoCar">
    <w:name w:val="Encabezado Car"/>
    <w:basedOn w:val="Fuentedeprrafopredeter"/>
    <w:link w:val="Encabezado"/>
    <w:uiPriority w:val="99"/>
    <w:rsid w:val="006A7961"/>
    <w:rPr>
      <w:rFonts w:ascii="Times New Roman" w:eastAsia="Times New Roman" w:hAnsi="Times New Roman" w:cs="Times New Roman"/>
      <w:lang w:val="es-ES" w:eastAsia="es-ES" w:bidi="es-ES"/>
    </w:rPr>
  </w:style>
  <w:style w:type="paragraph" w:styleId="Piedepgina">
    <w:name w:val="footer"/>
    <w:basedOn w:val="Normal"/>
    <w:link w:val="PiedepginaCar"/>
    <w:uiPriority w:val="99"/>
    <w:unhideWhenUsed/>
    <w:rsid w:val="006A7961"/>
    <w:pPr>
      <w:tabs>
        <w:tab w:val="center" w:pos="4419"/>
        <w:tab w:val="right" w:pos="8838"/>
      </w:tabs>
    </w:pPr>
  </w:style>
  <w:style w:type="character" w:customStyle="1" w:styleId="PiedepginaCar">
    <w:name w:val="Pie de página Car"/>
    <w:basedOn w:val="Fuentedeprrafopredeter"/>
    <w:link w:val="Piedepgina"/>
    <w:uiPriority w:val="99"/>
    <w:rsid w:val="006A7961"/>
    <w:rPr>
      <w:rFonts w:ascii="Times New Roman" w:eastAsia="Times New Roman" w:hAnsi="Times New Roman" w:cs="Times New Roman"/>
      <w:lang w:val="es-ES" w:eastAsia="es-ES" w:bidi="es-ES"/>
    </w:rPr>
  </w:style>
  <w:style w:type="character" w:customStyle="1" w:styleId="TextoindependienteCar">
    <w:name w:val="Texto independiente Car"/>
    <w:basedOn w:val="Fuentedeprrafopredeter"/>
    <w:link w:val="Textoindependiente"/>
    <w:uiPriority w:val="1"/>
    <w:rsid w:val="006261B3"/>
    <w:rPr>
      <w:rFonts w:ascii="Times New Roman" w:eastAsia="Times New Roman" w:hAnsi="Times New Roman" w:cs="Times New Roman"/>
      <w:sz w:val="20"/>
      <w:szCs w:val="20"/>
      <w:lang w:val="es-ES" w:eastAsia="es-ES" w:bidi="es-ES"/>
    </w:rPr>
  </w:style>
  <w:style w:type="paragraph" w:customStyle="1" w:styleId="paragraph">
    <w:name w:val="paragraph"/>
    <w:basedOn w:val="Normal"/>
    <w:rsid w:val="002231F5"/>
    <w:pPr>
      <w:widowControl/>
      <w:autoSpaceDE/>
      <w:autoSpaceDN/>
      <w:spacing w:before="100" w:beforeAutospacing="1" w:after="100" w:afterAutospacing="1"/>
    </w:pPr>
    <w:rPr>
      <w:sz w:val="24"/>
      <w:szCs w:val="24"/>
      <w:lang w:val="es-PA" w:eastAsia="es-PA" w:bidi="ar-SA"/>
    </w:rPr>
  </w:style>
  <w:style w:type="character" w:customStyle="1" w:styleId="normaltextrun">
    <w:name w:val="normaltextrun"/>
    <w:basedOn w:val="Fuentedeprrafopredeter"/>
    <w:rsid w:val="002231F5"/>
  </w:style>
  <w:style w:type="character" w:customStyle="1" w:styleId="eop">
    <w:name w:val="eop"/>
    <w:basedOn w:val="Fuentedeprrafopredeter"/>
    <w:rsid w:val="002231F5"/>
  </w:style>
  <w:style w:type="paragraph" w:styleId="Textonotapie">
    <w:name w:val="footnote text"/>
    <w:basedOn w:val="Normal"/>
    <w:link w:val="TextonotapieCar"/>
    <w:uiPriority w:val="99"/>
    <w:semiHidden/>
    <w:unhideWhenUsed/>
    <w:rsid w:val="001D0F9F"/>
    <w:rPr>
      <w:sz w:val="20"/>
      <w:szCs w:val="20"/>
    </w:rPr>
  </w:style>
  <w:style w:type="character" w:customStyle="1" w:styleId="TextonotapieCar">
    <w:name w:val="Texto nota pie Car"/>
    <w:basedOn w:val="Fuentedeprrafopredeter"/>
    <w:link w:val="Textonotapie"/>
    <w:uiPriority w:val="99"/>
    <w:semiHidden/>
    <w:rsid w:val="001D0F9F"/>
    <w:rPr>
      <w:rFonts w:ascii="Times New Roman" w:eastAsia="Times New Roman" w:hAnsi="Times New Roman" w:cs="Times New Roman"/>
      <w:sz w:val="20"/>
      <w:szCs w:val="20"/>
      <w:lang w:val="es-ES" w:eastAsia="es-ES" w:bidi="es-ES"/>
    </w:rPr>
  </w:style>
  <w:style w:type="character" w:styleId="Refdenotaalpie">
    <w:name w:val="footnote reference"/>
    <w:basedOn w:val="Fuentedeprrafopredeter"/>
    <w:uiPriority w:val="99"/>
    <w:semiHidden/>
    <w:unhideWhenUsed/>
    <w:rsid w:val="001D0F9F"/>
    <w:rPr>
      <w:vertAlign w:val="superscript"/>
    </w:rPr>
  </w:style>
  <w:style w:type="paragraph" w:styleId="Revisin">
    <w:name w:val="Revision"/>
    <w:hidden/>
    <w:uiPriority w:val="99"/>
    <w:semiHidden/>
    <w:rsid w:val="00A76D7E"/>
    <w:pPr>
      <w:widowControl/>
      <w:autoSpaceDE/>
      <w:autoSpaceDN/>
    </w:pPr>
    <w:rPr>
      <w:rFonts w:ascii="Times New Roman" w:eastAsia="Times New Roman" w:hAnsi="Times New Roman" w:cs="Times New Roman"/>
      <w:lang w:val="es-ES" w:eastAsia="es-ES" w:bidi="es-ES"/>
    </w:rPr>
  </w:style>
  <w:style w:type="paragraph" w:styleId="Sinespaciado">
    <w:name w:val="No Spacing"/>
    <w:uiPriority w:val="1"/>
    <w:qFormat/>
    <w:rsid w:val="00A86CA2"/>
    <w:rPr>
      <w:rFonts w:ascii="Times New Roman" w:eastAsia="Times New Roman" w:hAnsi="Times New Roman" w:cs="Times New Roman"/>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1CB89-64CC-4B92-8AA8-CEB97D5DD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23184</Words>
  <Characters>124732</Characters>
  <Application>Microsoft Office Word</Application>
  <DocSecurity>0</DocSecurity>
  <Lines>2653</Lines>
  <Paragraphs>808</Paragraphs>
  <ScaleCrop>false</ScaleCrop>
  <HeadingPairs>
    <vt:vector size="2" baseType="variant">
      <vt:variant>
        <vt:lpstr>Título</vt:lpstr>
      </vt:variant>
      <vt:variant>
        <vt:i4>1</vt:i4>
      </vt:variant>
    </vt:vector>
  </HeadingPairs>
  <TitlesOfParts>
    <vt:vector size="1" baseType="lpstr">
      <vt:lpstr>STRCE-2008-P_342_ LEY 57 _MARINA MERCANTE_.PDF</vt:lpstr>
    </vt:vector>
  </TitlesOfParts>
  <Company>Hewlett-Packard Company</Company>
  <LinksUpToDate>false</LinksUpToDate>
  <CharactersWithSpaces>147108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STRCE-2008-P_342_ LEY 57 _MARINA MERCANTE_.PDF</dc:title>
  <dc:creator>DIGITAL08</dc:creator>
  <cp:lastModifiedBy>Edwin Mendoza</cp:lastModifiedBy>
  <cp:revision>2</cp:revision>
  <cp:lastPrinted>2023-05-24T21:52:00Z</cp:lastPrinted>
  <dcterms:created xsi:type="dcterms:W3CDTF">2026-05-12T21:40:00Z</dcterms:created>
  <dcterms:modified xsi:type="dcterms:W3CDTF">2026-05-12T21:40:00Z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2008-08-07T00:00:00Z</vt:filetime>
  </property>
  <property fmtid="{D5CDD505-2E9C-101B-9397-08002B2CF9AE}" pid="3" name="Creator">
    <vt:lpwstr>Adobe Acrobat 8.1 Combine Files</vt:lpwstr>
  </property>
  <property fmtid="{D5CDD505-2E9C-101B-9397-08002B2CF9AE}" pid="4" name="LastSaved">
    <vt:filetime>2020-01-16T00:00:00Z</vt:filetime>
  </property>
</Properties>
</file>